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F648" w14:textId="0244CA35" w:rsidR="339651AB" w:rsidRPr="004958F7" w:rsidRDefault="00000000" w:rsidP="00F9176F">
      <w:pPr>
        <w:pStyle w:val="Heading1"/>
        <w:rPr>
          <w:sz w:val="44"/>
          <w:szCs w:val="32"/>
        </w:rPr>
      </w:pPr>
      <w:sdt>
        <w:sdtPr>
          <w:rPr>
            <w:sz w:val="44"/>
            <w:szCs w:val="32"/>
          </w:rPr>
          <w:id w:val="-752200065"/>
          <w:placeholder>
            <w:docPart w:val="A8A1BCDA9C0E4C579D16E98C42A7E052"/>
          </w:placeholder>
          <w15:appearance w15:val="hidden"/>
        </w:sdtPr>
        <w:sdtContent>
          <w:r w:rsidR="00EC00F9" w:rsidRPr="004958F7">
            <w:rPr>
              <w:sz w:val="44"/>
              <w:szCs w:val="32"/>
            </w:rPr>
            <w:t>Ricardo Daniel Gonzalez, Ph.D.</w:t>
          </w:r>
        </w:sdtContent>
      </w:sdt>
      <w:r w:rsidR="00F9176F" w:rsidRPr="004958F7">
        <w:rPr>
          <w:sz w:val="44"/>
          <w:szCs w:val="32"/>
        </w:rPr>
        <w:t xml:space="preserve"> </w:t>
      </w:r>
    </w:p>
    <w:p w14:paraId="2B46EF58" w14:textId="1B23C11E" w:rsidR="00DC490D" w:rsidRPr="002073B6" w:rsidRDefault="00B6052A" w:rsidP="002073B6">
      <w:pPr>
        <w:pStyle w:val="ContactInfo"/>
      </w:pPr>
      <w:r>
        <w:t>Cardo122</w:t>
      </w:r>
      <w:r w:rsidR="00C31323" w:rsidRPr="00C31323">
        <w:t xml:space="preserve">@gmail.com </w:t>
      </w:r>
      <w:r w:rsidR="00C31323" w:rsidRPr="002073B6">
        <w:t>• (</w:t>
      </w:r>
      <w:r w:rsidR="007929AE">
        <w:t xml:space="preserve">316) 633-6198 </w:t>
      </w:r>
      <w:r w:rsidR="339651AB" w:rsidRPr="002073B6">
        <w:t>•</w:t>
      </w:r>
      <w:r w:rsidR="00DF35AF">
        <w:t>Houston, TX, USA</w:t>
      </w:r>
      <w:r w:rsidR="339651AB" w:rsidRPr="002073B6">
        <w:t xml:space="preserve"> </w:t>
      </w:r>
      <w:r w:rsidR="00C31323" w:rsidRPr="00C31323">
        <w:t>www.linkedin.com/in/ricardodanielgonzalez1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E758251" w14:textId="77777777" w:rsidTr="000B4CAB">
        <w:tc>
          <w:tcPr>
            <w:tcW w:w="9360" w:type="dxa"/>
          </w:tcPr>
          <w:tbl>
            <w:tblPr>
              <w:tblW w:w="9360" w:type="dxa"/>
              <w:tblBorders>
                <w:bottom w:val="single" w:sz="6" w:space="0" w:color="auto"/>
              </w:tblBorders>
              <w:tblCellMar>
                <w:left w:w="14" w:type="dxa"/>
              </w:tblCellMar>
              <w:tblLook w:val="0600" w:firstRow="0" w:lastRow="0" w:firstColumn="0" w:lastColumn="0" w:noHBand="1" w:noVBand="1"/>
            </w:tblPr>
            <w:tblGrid>
              <w:gridCol w:w="9360"/>
            </w:tblGrid>
            <w:tr w:rsidR="007929AE" w:rsidRPr="00316C32" w14:paraId="20BE3BCD" w14:textId="77777777" w:rsidTr="006C6055">
              <w:tc>
                <w:tcPr>
                  <w:tcW w:w="9360" w:type="dxa"/>
                </w:tcPr>
                <w:p w14:paraId="0BD5B645" w14:textId="798DECF0" w:rsidR="007929AE" w:rsidRPr="00316C32" w:rsidRDefault="00000000" w:rsidP="007929AE">
                  <w:pPr>
                    <w:pStyle w:val="Heading2"/>
                  </w:pPr>
                  <w:sdt>
                    <w:sdtPr>
                      <w:id w:val="-1943603529"/>
                      <w:placeholder>
                        <w:docPart w:val="BD4614994FD8F342AE9827FA22B80DBA"/>
                      </w:placeholder>
                      <w15:appearance w15:val="hidden"/>
                    </w:sdtPr>
                    <w:sdtContent>
                      <w:r w:rsidR="007929AE">
                        <w:t>Summary</w:t>
                      </w:r>
                    </w:sdtContent>
                  </w:sdt>
                  <w:r w:rsidR="007929AE" w:rsidRPr="00316C32">
                    <w:t xml:space="preserve"> </w:t>
                  </w:r>
                </w:p>
              </w:tc>
            </w:tr>
          </w:tbl>
          <w:p w14:paraId="3D08ECEF" w14:textId="77777777" w:rsidR="007929AE" w:rsidRDefault="007929AE" w:rsidP="007929AE">
            <w:pPr>
              <w:pStyle w:val="Spacebetweentables"/>
            </w:pPr>
          </w:p>
          <w:p w14:paraId="0E5AA25E" w14:textId="4CDB12AF" w:rsidR="007929AE" w:rsidRPr="00D5104A" w:rsidRDefault="00000000" w:rsidP="007929AE">
            <w:pPr>
              <w:rPr>
                <w:b w:val="0"/>
                <w:color w:val="auto"/>
              </w:rPr>
            </w:pPr>
            <w:sdt>
              <w:sdtPr>
                <w:rPr>
                  <w:rStyle w:val="NotBold"/>
                </w:rPr>
                <w:id w:val="45576790"/>
                <w:placeholder>
                  <w:docPart w:val="F62965B7069494478EF669BA7A1EDB66"/>
                </w:placeholder>
                <w15:appearance w15:val="hidden"/>
              </w:sdtPr>
              <w:sdtEndPr>
                <w:rPr>
                  <w:rStyle w:val="NotBold"/>
                  <w:b/>
                </w:rPr>
              </w:sdtEndPr>
              <w:sdtContent>
                <w:r w:rsidR="00D5104A" w:rsidRPr="00D5104A">
                  <w:rPr>
                    <w:b w:val="0"/>
                    <w:color w:val="auto"/>
                  </w:rPr>
                  <w:t xml:space="preserve">I'm passionate about oncology and precision medicine, driven by expertise in pharmacogenomics, functional genomics, and cutting-edge spatial multi-omics. My hands-on experience spans advanced molecular and cellular technologies, from CRISPR genetic manipulations to drug ADME studies, and working with PDX (patient-derived xenograft) models </w:t>
                </w:r>
                <w:r w:rsidR="00D5104A" w:rsidRPr="00D5104A">
                  <w:rPr>
                    <w:b w:val="0"/>
                    <w:i/>
                    <w:iCs/>
                    <w:color w:val="auto"/>
                  </w:rPr>
                  <w:t>in-vivo</w:t>
                </w:r>
                <w:r w:rsidR="00D5104A" w:rsidRPr="00D5104A">
                  <w:rPr>
                    <w:b w:val="0"/>
                    <w:color w:val="auto"/>
                  </w:rPr>
                  <w:t>, particularly within the context of brain cancers. I possess strong capabilities in bioinformatic multi</w:t>
                </w:r>
                <w:r w:rsidR="00D5104A">
                  <w:rPr>
                    <w:b w:val="0"/>
                    <w:color w:val="auto"/>
                  </w:rPr>
                  <w:t>-</w:t>
                </w:r>
                <w:proofErr w:type="spellStart"/>
                <w:r w:rsidR="00D5104A" w:rsidRPr="00D5104A">
                  <w:rPr>
                    <w:b w:val="0"/>
                    <w:color w:val="auto"/>
                  </w:rPr>
                  <w:t>omic</w:t>
                </w:r>
                <w:proofErr w:type="spellEnd"/>
                <w:r w:rsidR="00D5104A" w:rsidRPr="00D5104A">
                  <w:rPr>
                    <w:b w:val="0"/>
                    <w:color w:val="auto"/>
                  </w:rPr>
                  <w:t xml:space="preserve"> data analysis, including spatial and single-cell data, and pharmacokinetic/pharmacodynamic (PK/PD) modeling. My goal is to identify promising drug targets and accelerate the translation of research into clinical applications.</w:t>
                </w:r>
              </w:sdtContent>
            </w:sdt>
          </w:p>
          <w:p w14:paraId="7A94184F" w14:textId="021F85BF" w:rsidR="00316C32" w:rsidRPr="00316C32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428E342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3D40F06D" w14:textId="77777777" w:rsidTr="00316C32">
        <w:trPr>
          <w:trHeight w:val="265"/>
        </w:trPr>
        <w:tc>
          <w:tcPr>
            <w:tcW w:w="7510" w:type="dxa"/>
          </w:tcPr>
          <w:p w14:paraId="2BCF4984" w14:textId="0C9B56C9" w:rsidR="004D6840" w:rsidRPr="00EF2B8F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5C1E6A77356645D78CFA1BE79CBC5A9F"/>
                </w:placeholder>
                <w15:appearance w15:val="hidden"/>
              </w:sdtPr>
              <w:sdtContent>
                <w:r w:rsidR="00EC00F9">
                  <w:t xml:space="preserve">University of North </w:t>
                </w:r>
                <w:r w:rsidR="00895C98">
                  <w:t>Carolina (</w:t>
                </w:r>
                <w:r w:rsidR="00DE4CD9">
                  <w:t>UNC)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F1A00EE93C6E458385088D0080C3FD32"/>
                </w:placeholder>
                <w15:appearance w15:val="hidden"/>
              </w:sdtPr>
              <w:sdtContent>
                <w:r w:rsidR="00EC00F9">
                  <w:t>Chapel Hill, NC</w:t>
                </w:r>
              </w:sdtContent>
            </w:sdt>
          </w:p>
        </w:tc>
        <w:tc>
          <w:tcPr>
            <w:tcW w:w="1885" w:type="dxa"/>
          </w:tcPr>
          <w:p w14:paraId="31CDBFB9" w14:textId="3BD16FEE" w:rsidR="004D6840" w:rsidRPr="00EF2B8F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1085812C875644CF9F73150E0C410EC0"/>
                </w:placeholder>
                <w15:appearance w15:val="hidden"/>
              </w:sdtPr>
              <w:sdtContent>
                <w:r w:rsidR="007929AE">
                  <w:t>2023</w:t>
                </w:r>
              </w:sdtContent>
            </w:sdt>
            <w:r w:rsidR="00F9176F">
              <w:t xml:space="preserve"> </w:t>
            </w:r>
          </w:p>
        </w:tc>
      </w:tr>
    </w:tbl>
    <w:p w14:paraId="58E05557" w14:textId="4ACAF649" w:rsidR="007929AE" w:rsidRPr="000B4CAB" w:rsidRDefault="007929AE" w:rsidP="007929AE">
      <w:pPr>
        <w:pStyle w:val="Collegeinfo"/>
      </w:pPr>
      <w:r w:rsidRPr="007929AE">
        <w:t>Doctor of Philosophy</w:t>
      </w:r>
      <w:r>
        <w:t>, Pharmaceutical Science</w:t>
      </w: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7929AE" w:rsidRPr="00EF2B8F" w14:paraId="1D511731" w14:textId="77777777" w:rsidTr="006C6055">
        <w:trPr>
          <w:trHeight w:val="265"/>
        </w:trPr>
        <w:tc>
          <w:tcPr>
            <w:tcW w:w="7510" w:type="dxa"/>
          </w:tcPr>
          <w:p w14:paraId="600BAD60" w14:textId="6CFE6D0D" w:rsidR="007929AE" w:rsidRPr="00EF2B8F" w:rsidRDefault="00000000" w:rsidP="006C6055">
            <w:pPr>
              <w:rPr>
                <w:sz w:val="19"/>
                <w:szCs w:val="19"/>
              </w:rPr>
            </w:pPr>
            <w:sdt>
              <w:sdtPr>
                <w:id w:val="-400063928"/>
                <w:placeholder>
                  <w:docPart w:val="3500638D345AE64AB7DB11D2EBDAD312"/>
                </w:placeholder>
                <w15:appearance w15:val="hidden"/>
              </w:sdtPr>
              <w:sdtContent>
                <w:r w:rsidR="007929AE">
                  <w:t>University of Kansas</w:t>
                </w:r>
                <w:r w:rsidR="00DE4CD9">
                  <w:t xml:space="preserve"> (KU)</w:t>
                </w:r>
              </w:sdtContent>
            </w:sdt>
            <w:r w:rsidR="007929AE" w:rsidRPr="342F38E0">
              <w:t xml:space="preserve">, </w:t>
            </w:r>
            <w:sdt>
              <w:sdtPr>
                <w:id w:val="1658034535"/>
                <w:placeholder>
                  <w:docPart w:val="41811BA3C2341548BF671AF1CC8D4C68"/>
                </w:placeholder>
                <w15:appearance w15:val="hidden"/>
              </w:sdtPr>
              <w:sdtContent>
                <w:r w:rsidR="007929AE">
                  <w:t>Lawrence, KS</w:t>
                </w:r>
              </w:sdtContent>
            </w:sdt>
          </w:p>
        </w:tc>
        <w:tc>
          <w:tcPr>
            <w:tcW w:w="1885" w:type="dxa"/>
          </w:tcPr>
          <w:p w14:paraId="3B072CDE" w14:textId="51B96392" w:rsidR="007929AE" w:rsidRPr="00EF2B8F" w:rsidRDefault="00000000" w:rsidP="006C6055">
            <w:pPr>
              <w:jc w:val="right"/>
            </w:pPr>
            <w:sdt>
              <w:sdtPr>
                <w:id w:val="1847676296"/>
                <w:placeholder>
                  <w:docPart w:val="4D94B451E2C92C4E99FB75F1910B7AB6"/>
                </w:placeholder>
                <w15:appearance w15:val="hidden"/>
              </w:sdtPr>
              <w:sdtContent>
                <w:r w:rsidR="007929AE">
                  <w:t>2017</w:t>
                </w:r>
              </w:sdtContent>
            </w:sdt>
            <w:r w:rsidR="007929AE">
              <w:t xml:space="preserve"> </w:t>
            </w:r>
          </w:p>
        </w:tc>
      </w:tr>
    </w:tbl>
    <w:p w14:paraId="1A058E80" w14:textId="61229818" w:rsidR="00DC490D" w:rsidRDefault="00000000" w:rsidP="007929AE">
      <w:pPr>
        <w:pStyle w:val="Collegeinfo"/>
      </w:pPr>
      <w:sdt>
        <w:sdtPr>
          <w:id w:val="-1071810144"/>
          <w:placeholder>
            <w:docPart w:val="FD6271DEA0EC48459CF402675962EE5D"/>
          </w:placeholder>
          <w15:appearance w15:val="hidden"/>
        </w:sdtPr>
        <w:sdtContent>
          <w:r w:rsidR="007929AE">
            <w:t xml:space="preserve"> </w:t>
          </w:r>
        </w:sdtContent>
      </w:sdt>
      <w:r w:rsidR="007929AE">
        <w:t>Bachelor of Science, Chemical Engineering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39A7FB97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339D13A6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303F3DD5" w14:textId="49DE996B" w:rsidR="007D1F1C" w:rsidRPr="00EF2B8F" w:rsidRDefault="00000000" w:rsidP="00662603">
            <w:sdt>
              <w:sdtPr>
                <w:id w:val="-1175656557"/>
                <w:placeholder>
                  <w:docPart w:val="E663AB75AB5349E6B614E7627A700EEE"/>
                </w:placeholder>
                <w15:appearance w15:val="hidden"/>
              </w:sdtPr>
              <w:sdtContent>
                <w:r w:rsidR="00DF35AF">
                  <w:t xml:space="preserve">Baylor College of Medicine/Texas Children’s Hospital, Houston, Texas 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0533E9CD" w14:textId="6D00FB1A" w:rsidR="007D1F1C" w:rsidRPr="00EF74BA" w:rsidRDefault="00000000" w:rsidP="00662603">
            <w:pPr>
              <w:jc w:val="right"/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 w:rsidR="009F1795">
                  <w:t>Apr 2024 - Present</w:t>
                </w:r>
              </w:sdtContent>
            </w:sdt>
          </w:p>
        </w:tc>
      </w:tr>
    </w:tbl>
    <w:p w14:paraId="520A53B1" w14:textId="4EC2078F" w:rsidR="007F5630" w:rsidRPr="007F5630" w:rsidRDefault="00F9176F" w:rsidP="007F5630">
      <w:pPr>
        <w:pStyle w:val="Heading3"/>
      </w:pPr>
      <w:r w:rsidRPr="00F9176F">
        <w:t xml:space="preserve"> </w:t>
      </w:r>
      <w:r w:rsidR="00DF35AF" w:rsidRPr="00DF35AF">
        <w:t>Post Doctoral Associate, Dr. Michael D Taylor</w:t>
      </w:r>
      <w:r w:rsidR="00DF35AF">
        <w:t xml:space="preserve"> Lab</w:t>
      </w:r>
    </w:p>
    <w:p w14:paraId="37ABF5B1" w14:textId="77777777" w:rsidR="00564A63" w:rsidRPr="00564A63" w:rsidRDefault="00564A63" w:rsidP="00564A63">
      <w:pPr>
        <w:pStyle w:val="ListBullet"/>
        <w:numPr>
          <w:ilvl w:val="0"/>
          <w:numId w:val="0"/>
        </w:numPr>
        <w:ind w:left="720" w:hanging="360"/>
        <w:rPr>
          <w:b/>
          <w:bCs/>
        </w:rPr>
      </w:pPr>
      <w:r w:rsidRPr="00564A63">
        <w:rPr>
          <w:b/>
          <w:bCs/>
        </w:rPr>
        <w:t>Spatial Omics &amp; Data Integration</w:t>
      </w:r>
    </w:p>
    <w:p w14:paraId="14BFF07A" w14:textId="30F42BF2" w:rsidR="009118B4" w:rsidRPr="009118B4" w:rsidRDefault="009118B4" w:rsidP="009118B4">
      <w:pPr>
        <w:pStyle w:val="ListBullet"/>
      </w:pPr>
      <w:r w:rsidRPr="009118B4">
        <w:t>Pioneered multi-modal spatial and single-cell omics analysis (</w:t>
      </w:r>
      <w:proofErr w:type="spellStart"/>
      <w:r w:rsidR="00B6052A">
        <w:t>sc</w:t>
      </w:r>
      <w:r w:rsidRPr="009118B4">
        <w:t>RNA</w:t>
      </w:r>
      <w:proofErr w:type="spellEnd"/>
      <w:r w:rsidRPr="009118B4">
        <w:t xml:space="preserve"> seq, proteomics</w:t>
      </w:r>
      <w:r w:rsidR="005C1001">
        <w:t xml:space="preserve"> </w:t>
      </w:r>
      <w:r w:rsidRPr="009118B4">
        <w:t xml:space="preserve">MALDI-MS) on Group 3 and 4 medulloblastoma tissue. Integrated these diverse datasets to construct a 3D molecular atlas, providing unprecedented insights into tumor heterogeneity and molecular interactions. </w:t>
      </w:r>
    </w:p>
    <w:p w14:paraId="32995171" w14:textId="496C9FEC" w:rsidR="009118B4" w:rsidRDefault="009118B4" w:rsidP="009118B4">
      <w:pPr>
        <w:pStyle w:val="ListBullet2"/>
        <w:rPr>
          <w:b w:val="0"/>
        </w:rPr>
      </w:pPr>
      <w:r w:rsidRPr="009118B4">
        <w:rPr>
          <w:b w:val="0"/>
        </w:rPr>
        <w:t xml:space="preserve">Executed full pipeline from </w:t>
      </w:r>
      <w:proofErr w:type="spellStart"/>
      <w:r w:rsidRPr="009118B4">
        <w:rPr>
          <w:b w:val="0"/>
        </w:rPr>
        <w:t>cryosectioning</w:t>
      </w:r>
      <w:proofErr w:type="spellEnd"/>
      <w:r w:rsidRPr="009118B4">
        <w:rPr>
          <w:b w:val="0"/>
        </w:rPr>
        <w:t xml:space="preserve"> and H&amp;E staining to 10x Genomics </w:t>
      </w:r>
      <w:proofErr w:type="spellStart"/>
      <w:r w:rsidRPr="009118B4">
        <w:rPr>
          <w:b w:val="0"/>
        </w:rPr>
        <w:t>VisiumHD</w:t>
      </w:r>
      <w:proofErr w:type="spellEnd"/>
      <w:r w:rsidRPr="009118B4">
        <w:rPr>
          <w:b w:val="0"/>
        </w:rPr>
        <w:t xml:space="preserve"> </w:t>
      </w:r>
      <w:r w:rsidR="00B6052A">
        <w:rPr>
          <w:b w:val="0"/>
        </w:rPr>
        <w:t xml:space="preserve">and MERFISH, </w:t>
      </w:r>
      <w:r w:rsidRPr="009118B4">
        <w:rPr>
          <w:b w:val="0"/>
        </w:rPr>
        <w:t>and library prep, sequencing alignment, and advanced data post-processing bioinformatics.</w:t>
      </w:r>
    </w:p>
    <w:p w14:paraId="43EF3CFD" w14:textId="19F3729F" w:rsidR="00564A63" w:rsidRPr="00564A63" w:rsidRDefault="00564A63" w:rsidP="00564A63">
      <w:pPr>
        <w:pStyle w:val="ListBullet"/>
        <w:numPr>
          <w:ilvl w:val="0"/>
          <w:numId w:val="0"/>
        </w:numPr>
        <w:ind w:left="720" w:hanging="360"/>
        <w:rPr>
          <w:b/>
          <w:bCs/>
        </w:rPr>
      </w:pPr>
      <w:r w:rsidRPr="00564A63">
        <w:rPr>
          <w:b/>
          <w:bCs/>
        </w:rPr>
        <w:t>Preclinical Model Development &amp; Cell Biology</w:t>
      </w:r>
    </w:p>
    <w:p w14:paraId="5EE38E52" w14:textId="3E5D022F" w:rsidR="00564A63" w:rsidRDefault="00564A63" w:rsidP="00E4060D">
      <w:pPr>
        <w:pStyle w:val="ListBullet"/>
      </w:pPr>
      <w:r w:rsidRPr="00564A63">
        <w:t>Established and managed patient-derived xenograft mouse models of medulloblastoma, performing intracranial injections, brain dissections, to study tumor initiation and treatment responses.</w:t>
      </w:r>
    </w:p>
    <w:p w14:paraId="69E998FD" w14:textId="07BAC829" w:rsidR="004A270E" w:rsidRPr="004A270E" w:rsidRDefault="004A270E" w:rsidP="004A270E">
      <w:pPr>
        <w:pStyle w:val="ListBullet"/>
      </w:pPr>
      <w:r w:rsidRPr="004A270E">
        <w:t xml:space="preserve">Engineered CASK gene </w:t>
      </w:r>
      <w:r>
        <w:t>KO</w:t>
      </w:r>
      <w:r w:rsidRPr="004A270E">
        <w:t xml:space="preserve"> via CRISPR/Cas9 technology to investigate its role as a molecular driver</w:t>
      </w:r>
      <w:r>
        <w:t xml:space="preserve"> in medulloblastoma cell lines</w:t>
      </w:r>
      <w:r w:rsidRPr="004A270E">
        <w:t>.</w:t>
      </w:r>
    </w:p>
    <w:p w14:paraId="60B78A67" w14:textId="7E193F17" w:rsidR="0061395F" w:rsidRPr="0061395F" w:rsidRDefault="0061395F" w:rsidP="0061395F">
      <w:pPr>
        <w:pStyle w:val="ListBullet"/>
      </w:pPr>
      <w:r w:rsidRPr="0061395F">
        <w:t>Developed and implemented functional clonogenic assays, including FACS cell sorting for limited dilution assays and flow cytometry-based methods to characterize androgen-induced cellular changes and assess stemness and proliferative potential in PFA Ependymoma primary cells.</w:t>
      </w:r>
    </w:p>
    <w:p w14:paraId="2FA44991" w14:textId="77777777" w:rsidR="007F5630" w:rsidRPr="00316C32" w:rsidRDefault="007F5630" w:rsidP="007F5630">
      <w:pPr>
        <w:pStyle w:val="ListBullet"/>
        <w:numPr>
          <w:ilvl w:val="0"/>
          <w:numId w:val="0"/>
        </w:numPr>
        <w:ind w:left="720"/>
      </w:pPr>
    </w:p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13E2AF22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23F83EAC" w14:textId="62341E02" w:rsidR="00F9176F" w:rsidRDefault="00000000" w:rsidP="00F9176F">
            <w:sdt>
              <w:sdtPr>
                <w:id w:val="403583005"/>
                <w:placeholder>
                  <w:docPart w:val="56E0CC8F3A3C41649460A4D5A28A7B1D"/>
                </w:placeholder>
                <w15:appearance w15:val="hidden"/>
              </w:sdtPr>
              <w:sdtContent>
                <w:r w:rsidR="00DF35AF" w:rsidRPr="00DF35AF">
                  <w:t>University of North Carolina Eshelman School of Pharmacy</w:t>
                </w:r>
                <w:r w:rsidR="00DF35AF">
                  <w:t>, Chapel Hill</w:t>
                </w:r>
                <w:r w:rsidR="009F1795">
                  <w:t xml:space="preserve">, </w:t>
                </w:r>
                <w:r w:rsidR="00DF35AF">
                  <w:t>NC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5E57BF4E" w14:textId="05D6BC01" w:rsidR="00F9176F" w:rsidRDefault="00000000" w:rsidP="00F9176F">
            <w:pPr>
              <w:jc w:val="right"/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 w:rsidR="009F1795">
                  <w:t>Jun 2017 - 2023</w:t>
                </w:r>
              </w:sdtContent>
            </w:sdt>
          </w:p>
        </w:tc>
      </w:tr>
    </w:tbl>
    <w:p w14:paraId="51E27D9A" w14:textId="35B95A06" w:rsidR="00316C32" w:rsidRPr="00F9176F" w:rsidRDefault="00000000" w:rsidP="00316C32">
      <w:pPr>
        <w:pStyle w:val="Heading3"/>
      </w:pPr>
      <w:sdt>
        <w:sdtPr>
          <w:id w:val="796271444"/>
          <w:placeholder>
            <w:docPart w:val="4689587EE0554F778C741B151B669C6B"/>
          </w:placeholder>
          <w15:appearance w15:val="hidden"/>
        </w:sdtPr>
        <w:sdtContent>
          <w:r w:rsidR="00DF35AF">
            <w:t>Graduate Research Assistant</w:t>
          </w:r>
        </w:sdtContent>
      </w:sdt>
      <w:r w:rsidR="009F1795">
        <w:t xml:space="preserve">, </w:t>
      </w:r>
      <w:r w:rsidR="009F1795" w:rsidRPr="009F1795">
        <w:t>Dr. Tim Wiltshire</w:t>
      </w:r>
      <w:r w:rsidR="009F1795">
        <w:t xml:space="preserve"> Lab</w:t>
      </w:r>
    </w:p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2298690A" w14:textId="77777777" w:rsidR="00D30B7F" w:rsidRDefault="00D30B7F" w:rsidP="00D30B7F">
          <w:pPr>
            <w:pStyle w:val="ListBullet"/>
            <w:numPr>
              <w:ilvl w:val="0"/>
              <w:numId w:val="0"/>
            </w:numPr>
            <w:ind w:left="720" w:hanging="360"/>
          </w:pPr>
          <w:r>
            <w:t>Pharmacogenomics &amp; Clinical Outcomes</w:t>
          </w:r>
        </w:p>
        <w:p w14:paraId="4C026A17" w14:textId="77777777" w:rsidR="00D30B7F" w:rsidRDefault="00D30B7F" w:rsidP="00D30B7F">
          <w:pPr>
            <w:pStyle w:val="ListBullet"/>
          </w:pPr>
          <w:r>
            <w:t>Validated pharmacogenetic markers predicting chemotherapy response: Identified genetic indicators for drug sensitivity and resistance in cancer patients.</w:t>
          </w:r>
        </w:p>
        <w:p w14:paraId="13ACDCCF" w14:textId="77777777" w:rsidR="00D30B7F" w:rsidRDefault="00D30B7F" w:rsidP="00D30B7F">
          <w:pPr>
            <w:pStyle w:val="ListBullet"/>
          </w:pPr>
          <w:r>
            <w:t>Led pharmacogenetics analysis for tacrolimus dosing: Performed rare allele testing and analyzed germline genetic variations impacting tacrolimus pharmacokinetics and clinical outcomes in transplant patients.</w:t>
          </w:r>
        </w:p>
        <w:p w14:paraId="699FAC9D" w14:textId="77777777" w:rsidR="00D30B7F" w:rsidRDefault="00D30B7F" w:rsidP="00D30B7F">
          <w:pPr>
            <w:pStyle w:val="ListBullet"/>
          </w:pPr>
          <w:r>
            <w:lastRenderedPageBreak/>
            <w:t>Conducted pharmacogenetics analysis of salt sensitivity and blood pressure: Investigated genetic factors influencing hypertension.</w:t>
          </w:r>
        </w:p>
        <w:p w14:paraId="07FB6A1F" w14:textId="1129A283" w:rsidR="00D30B7F" w:rsidRDefault="00D30B7F" w:rsidP="00D30B7F">
          <w:pPr>
            <w:pStyle w:val="ListBullet"/>
          </w:pPr>
          <w:r>
            <w:t>Determined CYP2D6 copy number variations: Identified genetic variations in high-risk patients undergoing percutaneous coronary intervention.</w:t>
          </w:r>
        </w:p>
        <w:p w14:paraId="66FE7936" w14:textId="77777777" w:rsidR="00D30B7F" w:rsidRDefault="00D30B7F" w:rsidP="00D30B7F">
          <w:pPr>
            <w:pStyle w:val="ListBullet"/>
            <w:numPr>
              <w:ilvl w:val="0"/>
              <w:numId w:val="0"/>
            </w:numPr>
            <w:ind w:left="360"/>
          </w:pPr>
        </w:p>
        <w:p w14:paraId="5322D079" w14:textId="77777777" w:rsidR="00D30B7F" w:rsidRDefault="00D30B7F" w:rsidP="00D30B7F">
          <w:pPr>
            <w:pStyle w:val="ListBullet"/>
            <w:numPr>
              <w:ilvl w:val="0"/>
              <w:numId w:val="0"/>
            </w:numPr>
            <w:ind w:left="360"/>
          </w:pPr>
          <w:r>
            <w:t>Genomic Analysis &amp; Disease Insight</w:t>
          </w:r>
        </w:p>
        <w:p w14:paraId="79A4880C" w14:textId="77777777" w:rsidR="00D30B7F" w:rsidRDefault="00D30B7F" w:rsidP="00D30B7F">
          <w:pPr>
            <w:pStyle w:val="ListBullet"/>
          </w:pPr>
          <w:r>
            <w:t>Performed survival analysis for clinical outcomes: Analyzed survival data in adult-type diffuse gliomas and colorectal cancer patients.</w:t>
          </w:r>
        </w:p>
        <w:p w14:paraId="12AF3D84" w14:textId="1FE54328" w:rsidR="00D30B7F" w:rsidRDefault="00D30B7F" w:rsidP="00D30B7F">
          <w:pPr>
            <w:pStyle w:val="ListBullet"/>
          </w:pPr>
          <w:r>
            <w:t xml:space="preserve">Assessed RNA-seq and ATAC-seq profiles: Evaluated the impact of environmental toxins in surrogate tissue (NIEHS </w:t>
          </w:r>
          <w:proofErr w:type="spellStart"/>
          <w:r>
            <w:t>TaRGET</w:t>
          </w:r>
          <w:proofErr w:type="spellEnd"/>
          <w:r>
            <w:t xml:space="preserve"> II Consortium).</w:t>
          </w:r>
        </w:p>
        <w:p w14:paraId="13CCAF38" w14:textId="77777777" w:rsidR="00D30B7F" w:rsidRDefault="00D30B7F" w:rsidP="00D30B7F">
          <w:pPr>
            <w:pStyle w:val="ListBullet"/>
            <w:numPr>
              <w:ilvl w:val="0"/>
              <w:numId w:val="0"/>
            </w:numPr>
            <w:ind w:left="360"/>
          </w:pPr>
        </w:p>
        <w:p w14:paraId="67D7AC72" w14:textId="77777777" w:rsidR="00D30B7F" w:rsidRDefault="00D30B7F" w:rsidP="00D30B7F">
          <w:pPr>
            <w:pStyle w:val="ListBullet"/>
            <w:numPr>
              <w:ilvl w:val="0"/>
              <w:numId w:val="0"/>
            </w:numPr>
            <w:ind w:left="720" w:hanging="360"/>
          </w:pPr>
          <w:r>
            <w:t>Clinical Exposure</w:t>
          </w:r>
        </w:p>
        <w:p w14:paraId="6DC84208" w14:textId="57FF73CB" w:rsidR="00316C32" w:rsidRPr="00316C32" w:rsidRDefault="00D30B7F" w:rsidP="00D30B7F">
          <w:pPr>
            <w:pStyle w:val="ListBullet"/>
          </w:pPr>
          <w:r>
            <w:t>Attended molecular tumor board meetings: Gained clinical experience and insights into molecular oncology.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2BE3014F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6C2B51F4" w14:textId="7EA9E418" w:rsidR="00F9176F" w:rsidRDefault="00000000" w:rsidP="00F9176F">
            <w:sdt>
              <w:sdtPr>
                <w:id w:val="-505287310"/>
                <w:placeholder>
                  <w:docPart w:val="DDAFF45BF4D647299E85DA3E4526DC18"/>
                </w:placeholder>
                <w15:appearance w15:val="hidden"/>
              </w:sdtPr>
              <w:sdtContent>
                <w:r w:rsidR="009F1795" w:rsidRPr="009F1795">
                  <w:t>University of Kansas Department of Pharmaceutical Chemistry</w:t>
                </w:r>
                <w:r w:rsidR="009F1795">
                  <w:t xml:space="preserve">, </w:t>
                </w:r>
                <w:r w:rsidR="009F1795" w:rsidRPr="009F1795">
                  <w:t>Lawrence, KS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54F3E69D" w14:textId="50E121A9" w:rsidR="00F9176F" w:rsidRDefault="00000000" w:rsidP="00F9176F">
            <w:pPr>
              <w:jc w:val="right"/>
            </w:pPr>
            <w:sdt>
              <w:sdtPr>
                <w:id w:val="-1391566245"/>
                <w:placeholder>
                  <w:docPart w:val="87CC1DC7775844E5831475E1AE25900D"/>
                </w:placeholder>
                <w15:appearance w15:val="hidden"/>
              </w:sdtPr>
              <w:sdtContent>
                <w:sdt>
                  <w:sdtPr>
                    <w:id w:val="1035934393"/>
                    <w:placeholder>
                      <w:docPart w:val="D6BC4F93A11A1044B56D6F8073BA131D"/>
                    </w:placeholder>
                    <w15:appearance w15:val="hidden"/>
                  </w:sdtPr>
                  <w:sdtContent>
                    <w:r w:rsidR="009F1795">
                      <w:t>May 2014 - 2017</w:t>
                    </w:r>
                  </w:sdtContent>
                </w:sdt>
              </w:sdtContent>
            </w:sdt>
          </w:p>
        </w:tc>
      </w:tr>
    </w:tbl>
    <w:p w14:paraId="32AAB372" w14:textId="7504D1B1" w:rsidR="00D5104A" w:rsidRPr="00D5104A" w:rsidRDefault="00000000" w:rsidP="00D5104A">
      <w:pPr>
        <w:pStyle w:val="Heading3"/>
      </w:pPr>
      <w:sdt>
        <w:sdtPr>
          <w:id w:val="-1404830953"/>
          <w:placeholder>
            <w:docPart w:val="5C07782DE7BB479BA2668BC18849D4F7"/>
          </w:placeholder>
          <w15:appearance w15:val="hidden"/>
        </w:sdtPr>
        <w:sdtContent>
          <w:r w:rsidR="009F1795" w:rsidRPr="009F1795">
            <w:t>Undergraduate Researcher</w:t>
          </w:r>
        </w:sdtContent>
      </w:sdt>
      <w:r w:rsidR="00316C32" w:rsidRPr="00F9176F">
        <w:t xml:space="preserve"> </w:t>
      </w:r>
      <w:r w:rsidR="009F1795">
        <w:t>Assistant</w:t>
      </w:r>
    </w:p>
    <w:p w14:paraId="19E99A9C" w14:textId="77777777" w:rsidR="00D5104A" w:rsidRPr="00D5104A" w:rsidRDefault="00D5104A" w:rsidP="00D5104A">
      <w:pPr>
        <w:pStyle w:val="ListBullet"/>
        <w:rPr>
          <w:bCs/>
        </w:rPr>
      </w:pPr>
      <w:r w:rsidRPr="00D5104A">
        <w:rPr>
          <w:bCs/>
        </w:rPr>
        <w:t>Targeted research on inflammatory and autoimmune diseases, including multiple sclerosis, Alzheimer's, and other neurodegenerative conditions.</w:t>
      </w:r>
    </w:p>
    <w:p w14:paraId="31DD01CE" w14:textId="77777777" w:rsidR="00D5104A" w:rsidRPr="00D5104A" w:rsidRDefault="00D5104A" w:rsidP="00D5104A">
      <w:pPr>
        <w:pStyle w:val="ListBullet"/>
        <w:rPr>
          <w:bCs/>
        </w:rPr>
      </w:pPr>
      <w:r w:rsidRPr="00D5104A">
        <w:rPr>
          <w:bCs/>
        </w:rPr>
        <w:t>Investigated the synthesis and properties of cyclic peptides that modulate cadherin interactions in the BBB for improved in vivo brain delivery.</w:t>
      </w:r>
    </w:p>
    <w:p w14:paraId="4CE76FD6" w14:textId="295C0BC4" w:rsidR="009F1795" w:rsidRPr="009F1795" w:rsidRDefault="00D5104A" w:rsidP="00D5104A">
      <w:pPr>
        <w:pStyle w:val="ListBullet"/>
        <w:rPr>
          <w:bCs/>
        </w:rPr>
      </w:pPr>
      <w:r w:rsidRPr="00D5104A">
        <w:rPr>
          <w:bCs/>
        </w:rPr>
        <w:t xml:space="preserve">Developed and applied a method to determine </w:t>
      </w:r>
      <w:proofErr w:type="spellStart"/>
      <w:r w:rsidRPr="00D5104A">
        <w:rPr>
          <w:bCs/>
        </w:rPr>
        <w:t>peroxynitrite</w:t>
      </w:r>
      <w:proofErr w:type="spellEnd"/>
      <w:r w:rsidRPr="00D5104A">
        <w:rPr>
          <w:bCs/>
        </w:rPr>
        <w:t xml:space="preserve"> (ROS) concentrations in macrophage cells via microchip electrophoresis with laser-induced fluorescence probes.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161A3B8D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:showingPlcHdr/>
                <w15:appearance w15:val="hidden"/>
              </w:sdtPr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2349B784" w14:textId="2253D502" w:rsidR="339651AB" w:rsidRPr="00316C32" w:rsidRDefault="00895C98" w:rsidP="00604B8D">
      <w:pPr>
        <w:rPr>
          <w:rStyle w:val="NotBold"/>
        </w:rPr>
      </w:pPr>
      <w:r>
        <w:t xml:space="preserve">Research &amp; Laboratory Techniques: </w:t>
      </w:r>
      <w:sdt>
        <w:sdtPr>
          <w:rPr>
            <w:rStyle w:val="NotBold"/>
          </w:rPr>
          <w:id w:val="-1806777167"/>
          <w:placeholder>
            <w:docPart w:val="083CD2157185424590ABF473C81473D1"/>
          </w:placeholder>
          <w15:appearance w15:val="hidden"/>
        </w:sdtPr>
        <w:sdtContent>
          <w:r w:rsidR="00F46372" w:rsidRPr="00F46372">
            <w:rPr>
              <w:b w:val="0"/>
              <w:bCs/>
            </w:rPr>
            <w:t xml:space="preserve">Spatial </w:t>
          </w:r>
          <w:proofErr w:type="spellStart"/>
          <w:r w:rsidR="00F46372" w:rsidRPr="00F46372">
            <w:rPr>
              <w:b w:val="0"/>
              <w:bCs/>
            </w:rPr>
            <w:t>Multiomics</w:t>
          </w:r>
          <w:proofErr w:type="spellEnd"/>
          <w:r w:rsidR="00F46372">
            <w:rPr>
              <w:rStyle w:val="NotBold"/>
            </w:rPr>
            <w:t xml:space="preserve">, </w:t>
          </w:r>
          <w:r w:rsidR="00F46372" w:rsidRPr="00F46372">
            <w:rPr>
              <w:rStyle w:val="NotBold"/>
            </w:rPr>
            <w:t>Functional Genomics</w:t>
          </w:r>
          <w:r w:rsidR="00F46372">
            <w:rPr>
              <w:rStyle w:val="NotBold"/>
            </w:rPr>
            <w:t>,</w:t>
          </w:r>
          <w:r w:rsidR="00F46372" w:rsidRPr="00F46372">
            <w:rPr>
              <w:rStyle w:val="NotBold"/>
            </w:rPr>
            <w:t xml:space="preserve"> Genome-Wide Association Studies (GWAS)</w:t>
          </w:r>
          <w:r w:rsidR="00F46372">
            <w:rPr>
              <w:rStyle w:val="NotBold"/>
            </w:rPr>
            <w:t>,</w:t>
          </w:r>
          <w:r w:rsidR="00F46372" w:rsidRPr="00F46372">
            <w:rPr>
              <w:rStyle w:val="NotBold"/>
            </w:rPr>
            <w:t xml:space="preserve"> Pharmacogenetics/Pharmacogenomics</w:t>
          </w:r>
          <w:r w:rsidR="00F46372">
            <w:rPr>
              <w:rStyle w:val="NotBold"/>
            </w:rPr>
            <w:t>,</w:t>
          </w:r>
          <w:r w:rsidR="00F46372" w:rsidRPr="00F46372">
            <w:rPr>
              <w:rStyle w:val="NotBold"/>
            </w:rPr>
            <w:t xml:space="preserve"> Pharmacokinetics (PK) &amp; Pharmacodynamics (PD) Modeling and Simulation (NCA and compartmental modeling)</w:t>
          </w:r>
          <w:r w:rsidR="00F46372">
            <w:rPr>
              <w:rStyle w:val="NotBold"/>
            </w:rPr>
            <w:t xml:space="preserve">, </w:t>
          </w:r>
          <w:r w:rsidR="00F46372" w:rsidRPr="00F46372">
            <w:rPr>
              <w:rStyle w:val="NotBold"/>
            </w:rPr>
            <w:t>Population Pharmacokinetics (Covariate model building, model validation with/without stratification)</w:t>
          </w:r>
          <w:r w:rsidR="00F46372">
            <w:rPr>
              <w:rStyle w:val="NotBold"/>
            </w:rPr>
            <w:t xml:space="preserve">, </w:t>
          </w:r>
          <w:r w:rsidR="00F46372" w:rsidRPr="00F46372">
            <w:rPr>
              <w:rStyle w:val="NotBold"/>
            </w:rPr>
            <w:t xml:space="preserve">Advanced PK/PD Modeling (Disease progression, TMDD modeling of </w:t>
          </w:r>
          <w:proofErr w:type="spellStart"/>
          <w:r w:rsidR="00F46372" w:rsidRPr="00F46372">
            <w:rPr>
              <w:rStyle w:val="NotBold"/>
            </w:rPr>
            <w:t>mAbs</w:t>
          </w:r>
          <w:proofErr w:type="spellEnd"/>
          <w:r w:rsidR="00F46372" w:rsidRPr="00F46372">
            <w:rPr>
              <w:rStyle w:val="NotBold"/>
            </w:rPr>
            <w:t>)</w:t>
          </w:r>
          <w:r w:rsidR="00F46372">
            <w:rPr>
              <w:rStyle w:val="NotBold"/>
            </w:rPr>
            <w:t>,</w:t>
          </w:r>
          <w:r w:rsidR="00F46372" w:rsidRPr="00F46372">
            <w:rPr>
              <w:rStyle w:val="NotBold"/>
            </w:rPr>
            <w:t xml:space="preserve"> Survival Analysis and Clinical Outcomes</w:t>
          </w:r>
          <w:r w:rsidR="00F46372">
            <w:rPr>
              <w:rStyle w:val="NotBold"/>
            </w:rPr>
            <w:t xml:space="preserve">, </w:t>
          </w:r>
          <w:r w:rsidR="00F46372" w:rsidRPr="00F46372">
            <w:rPr>
              <w:rStyle w:val="NotBold"/>
            </w:rPr>
            <w:t>Tissue Culture</w:t>
          </w:r>
          <w:r w:rsidR="00F46372">
            <w:rPr>
              <w:rStyle w:val="NotBold"/>
            </w:rPr>
            <w:t xml:space="preserve">, </w:t>
          </w:r>
          <w:r w:rsidR="00F46372" w:rsidRPr="00F46372">
            <w:rPr>
              <w:rStyle w:val="NotBold"/>
            </w:rPr>
            <w:t>Flow Cytometry</w:t>
          </w:r>
          <w:r w:rsidR="00F46372">
            <w:rPr>
              <w:rStyle w:val="NotBold"/>
            </w:rPr>
            <w:t>,</w:t>
          </w:r>
          <w:r w:rsidR="00F46372" w:rsidRPr="00F46372">
            <w:rPr>
              <w:rStyle w:val="NotBold"/>
            </w:rPr>
            <w:t xml:space="preserve"> Animal Handling (Mice, PDX Models)</w:t>
          </w:r>
          <w:r w:rsidR="00F46372">
            <w:rPr>
              <w:rStyle w:val="NotBold"/>
            </w:rPr>
            <w:t xml:space="preserve">, </w:t>
          </w:r>
          <w:r w:rsidR="00F46372" w:rsidRPr="00F46372">
            <w:rPr>
              <w:b w:val="0"/>
              <w:bCs/>
            </w:rPr>
            <w:t>CRISPR/Cas9</w:t>
          </w:r>
          <w:r w:rsidR="00F46372" w:rsidRPr="00F46372">
            <w:rPr>
              <w:rStyle w:val="NotBold"/>
            </w:rPr>
            <w:t>, RT-qPCR, Protein Expression and Purification, Fmoc Solid Phase Peptide Synthesis &amp; HPLC Purification.</w:t>
          </w:r>
        </w:sdtContent>
      </w:sdt>
    </w:p>
    <w:p w14:paraId="51518C3C" w14:textId="271E2701" w:rsidR="00895C98" w:rsidRPr="00F46372" w:rsidRDefault="00895C98" w:rsidP="00F46372">
      <w:pPr>
        <w:rPr>
          <w:rStyle w:val="NotBold"/>
          <w:b/>
          <w:bCs w:val="0"/>
          <w:color w:val="000000" w:themeColor="text1"/>
        </w:rPr>
      </w:pPr>
      <w:r>
        <w:t xml:space="preserve">Programming &amp; Data Analysis: </w:t>
      </w:r>
      <w:r w:rsidRPr="00895C98">
        <w:rPr>
          <w:b w:val="0"/>
          <w:bCs/>
        </w:rPr>
        <w:t>R, Python</w:t>
      </w:r>
      <w:r w:rsidR="00F46372">
        <w:rPr>
          <w:b w:val="0"/>
          <w:bCs/>
        </w:rPr>
        <w:t xml:space="preserve">, </w:t>
      </w:r>
      <w:r w:rsidRPr="00895C98">
        <w:rPr>
          <w:b w:val="0"/>
          <w:bCs/>
        </w:rPr>
        <w:t>B</w:t>
      </w:r>
      <w:r w:rsidR="00B6052A">
        <w:rPr>
          <w:b w:val="0"/>
          <w:bCs/>
        </w:rPr>
        <w:t>ash</w:t>
      </w:r>
      <w:r w:rsidRPr="00895C98">
        <w:rPr>
          <w:b w:val="0"/>
          <w:bCs/>
        </w:rPr>
        <w:t xml:space="preserve">, </w:t>
      </w:r>
      <w:proofErr w:type="spellStart"/>
      <w:r w:rsidRPr="00895C98">
        <w:rPr>
          <w:b w:val="0"/>
          <w:bCs/>
        </w:rPr>
        <w:t>Slurm</w:t>
      </w:r>
      <w:proofErr w:type="spellEnd"/>
    </w:p>
    <w:p w14:paraId="65D30B97" w14:textId="3A0B9DA1" w:rsidR="00895C98" w:rsidRPr="00F46372" w:rsidRDefault="00000000" w:rsidP="00F46372">
      <w:pPr>
        <w:rPr>
          <w:rStyle w:val="NotBold"/>
          <w:b/>
          <w:bCs w:val="0"/>
          <w:color w:val="000000" w:themeColor="text1"/>
        </w:rPr>
      </w:pPr>
      <w:sdt>
        <w:sdtPr>
          <w:rPr>
            <w:b w:val="0"/>
            <w:bCs/>
            <w:color w:val="auto"/>
          </w:rPr>
          <w:id w:val="770059191"/>
          <w:placeholder>
            <w:docPart w:val="F87CF33BCD9FCF4790035DFADF4B464A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895C98" w:rsidRPr="00316C32">
            <w:t>Computer software/ frameworks:</w:t>
          </w:r>
        </w:sdtContent>
      </w:sdt>
      <w:r w:rsidR="00895C98" w:rsidRPr="342F38E0">
        <w:t xml:space="preserve"> </w:t>
      </w:r>
      <w:r w:rsidR="00F46372" w:rsidRPr="00F46372">
        <w:rPr>
          <w:b w:val="0"/>
          <w:bCs/>
        </w:rPr>
        <w:t xml:space="preserve">NONMEM, Phoenix </w:t>
      </w:r>
      <w:proofErr w:type="spellStart"/>
      <w:r w:rsidR="00F46372" w:rsidRPr="00F46372">
        <w:rPr>
          <w:b w:val="0"/>
          <w:bCs/>
        </w:rPr>
        <w:t>WinNonlin</w:t>
      </w:r>
      <w:proofErr w:type="spellEnd"/>
      <w:r w:rsidR="00F46372" w:rsidRPr="00F46372">
        <w:rPr>
          <w:b w:val="0"/>
          <w:bCs/>
        </w:rPr>
        <w:t xml:space="preserve">™, ImageJ, </w:t>
      </w:r>
      <w:proofErr w:type="spellStart"/>
      <w:r w:rsidR="00F46372" w:rsidRPr="00F46372">
        <w:rPr>
          <w:b w:val="0"/>
          <w:bCs/>
        </w:rPr>
        <w:t>QPath</w:t>
      </w:r>
      <w:proofErr w:type="spellEnd"/>
      <w:r w:rsidR="00F46372" w:rsidRPr="00F46372">
        <w:rPr>
          <w:b w:val="0"/>
          <w:bCs/>
        </w:rPr>
        <w:t xml:space="preserve">, </w:t>
      </w:r>
      <w:proofErr w:type="spellStart"/>
      <w:r w:rsidR="00F46372" w:rsidRPr="00F46372">
        <w:rPr>
          <w:b w:val="0"/>
          <w:bCs/>
        </w:rPr>
        <w:t>FlowJo</w:t>
      </w:r>
      <w:proofErr w:type="spellEnd"/>
      <w:r w:rsidR="00F46372" w:rsidRPr="00F46372">
        <w:rPr>
          <w:b w:val="0"/>
          <w:bCs/>
        </w:rPr>
        <w:t>, Microsoft Office Suite, Adobe Photoshop</w:t>
      </w:r>
    </w:p>
    <w:p w14:paraId="1C9C6202" w14:textId="7A847C3E" w:rsidR="00EC00F9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5597685"/>
          <w:placeholder>
            <w:docPart w:val="7AA07236A6DD964D92B7415A5F48F248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895C98" w:rsidRPr="00316C32">
            <w:t>Languages:</w:t>
          </w:r>
        </w:sdtContent>
      </w:sdt>
      <w:r w:rsidR="00895C98" w:rsidRPr="22AEB3AC">
        <w:t xml:space="preserve"> </w:t>
      </w:r>
      <w:r w:rsidR="00895C98" w:rsidRPr="00316C32">
        <w:rPr>
          <w:rStyle w:val="NotBold"/>
        </w:rPr>
        <w:t xml:space="preserve"> </w:t>
      </w:r>
      <w:r w:rsidR="00F46372">
        <w:rPr>
          <w:rStyle w:val="NotBold"/>
        </w:rPr>
        <w:t>Spanish (Fluent)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C00F9" w:rsidRPr="00316C32" w14:paraId="0F2A9D43" w14:textId="77777777" w:rsidTr="006C6055">
        <w:tc>
          <w:tcPr>
            <w:tcW w:w="9360" w:type="dxa"/>
          </w:tcPr>
          <w:p w14:paraId="6F9DAE0A" w14:textId="515552D8" w:rsidR="00EC00F9" w:rsidRPr="00316C32" w:rsidRDefault="00EC00F9" w:rsidP="006C6055">
            <w:pPr>
              <w:pStyle w:val="Heading2"/>
            </w:pPr>
            <w:r w:rsidRPr="00EC00F9">
              <w:t>Publications</w:t>
            </w:r>
          </w:p>
        </w:tc>
      </w:tr>
    </w:tbl>
    <w:p w14:paraId="70DFCEE8" w14:textId="77777777" w:rsidR="00EC00F9" w:rsidRDefault="00EC00F9" w:rsidP="00EC00F9">
      <w:pPr>
        <w:pStyle w:val="Spacebetweentables"/>
      </w:pPr>
    </w:p>
    <w:p w14:paraId="650A47E7" w14:textId="26897094" w:rsidR="00D235AD" w:rsidRDefault="00D235AD" w:rsidP="00D235AD">
      <w:pPr>
        <w:pStyle w:val="ListBullet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Zhang, Jiao</w:t>
      </w:r>
      <w:r w:rsidRPr="00D235AD">
        <w:t xml:space="preserve"> </w:t>
      </w:r>
      <w:r>
        <w:t>et al.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(</w:t>
      </w:r>
      <w:r>
        <w:t>Oct 2025). “</w:t>
      </w:r>
      <w:r w:rsidRPr="00D235AD">
        <w:t>Androgen activity in the normal male embryonic hindbrain drives lethal PFA ependymoma</w:t>
      </w:r>
      <w:r>
        <w:t xml:space="preserve">.” </w:t>
      </w:r>
      <w:r w:rsidRPr="00D235AD">
        <w:rPr>
          <w:i/>
          <w:iCs/>
        </w:rPr>
        <w:t xml:space="preserve">Under review </w:t>
      </w:r>
    </w:p>
    <w:p w14:paraId="6C6D521A" w14:textId="7547481A" w:rsidR="00D235AD" w:rsidRDefault="00CF52F7" w:rsidP="00D235AD">
      <w:pPr>
        <w:pStyle w:val="ListBullet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Su, Yu</w:t>
      </w:r>
      <w:r w:rsidRPr="00CF52F7">
        <w:t xml:space="preserve"> </w:t>
      </w:r>
      <w:r>
        <w:t>et al.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t xml:space="preserve"> (</w:t>
      </w:r>
      <w:r w:rsidR="00D235AD">
        <w:t>July 2025</w:t>
      </w:r>
      <w:r>
        <w:t>)</w:t>
      </w:r>
      <w:r w:rsidR="00D235AD">
        <w:t>. “</w:t>
      </w:r>
      <w:r w:rsidR="00D235AD" w:rsidRPr="00D235AD">
        <w:t>An interpretable machine learning model for predicting prognosis of medulloblastoma integrating genetic and clinical features</w:t>
      </w:r>
      <w:r w:rsidR="00D235AD">
        <w:t xml:space="preserve">.” </w:t>
      </w:r>
      <w:r w:rsidR="00D235AD" w:rsidRPr="00D235AD">
        <w:rPr>
          <w:i/>
          <w:iCs/>
        </w:rPr>
        <w:t xml:space="preserve">Under review </w:t>
      </w:r>
    </w:p>
    <w:p w14:paraId="3089D2B5" w14:textId="11F8195C" w:rsidR="000C5EB4" w:rsidRDefault="00D235AD" w:rsidP="000C5EB4">
      <w:pPr>
        <w:pStyle w:val="ListBullet"/>
      </w:pPr>
      <w:proofErr w:type="gramStart"/>
      <w:r>
        <w:rPr>
          <w:shd w:val="clear" w:color="auto" w:fill="FFFFFF"/>
        </w:rPr>
        <w:t>Pang ,</w:t>
      </w:r>
      <w:proofErr w:type="gramEnd"/>
      <w:r>
        <w:rPr>
          <w:shd w:val="clear" w:color="auto" w:fill="FFFFFF"/>
        </w:rPr>
        <w:t xml:space="preserve"> Yan-Chun </w:t>
      </w:r>
      <w:r>
        <w:t xml:space="preserve">et al. (June 2025). “Targeting tumor-associated macrophages </w:t>
      </w:r>
      <w:proofErr w:type="spellStart"/>
      <w:r>
        <w:t>chemosensitizes</w:t>
      </w:r>
      <w:proofErr w:type="spellEnd"/>
      <w:r>
        <w:t xml:space="preserve"> SHH subgroup medulloblastoma via suppressing IGF1/PI3K/Zic1 axis.” </w:t>
      </w:r>
      <w:r w:rsidRPr="00D235AD">
        <w:rPr>
          <w:i/>
          <w:iCs/>
        </w:rPr>
        <w:t xml:space="preserve">Under review </w:t>
      </w:r>
    </w:p>
    <w:p w14:paraId="2BB5B667" w14:textId="5878E22E" w:rsidR="000C5EB4" w:rsidRDefault="000C5EB4" w:rsidP="000C5EB4">
      <w:pPr>
        <w:pStyle w:val="ListBullet"/>
      </w:pPr>
      <w:r>
        <w:t>Gonzalez, Ricardo D et al. (May 2023). “RYK Gene Expression Associated with Drug Response Variation of Temozolomide and Clinical Outcomes in Glioma Patients. “In: Pharmaceuticals (Basel, Switzerland). DOI: 10.3390/ph16050726.</w:t>
      </w:r>
    </w:p>
    <w:p w14:paraId="75236396" w14:textId="613CFFA7" w:rsidR="000C5EB4" w:rsidRDefault="000C5EB4" w:rsidP="000C5EB4">
      <w:pPr>
        <w:pStyle w:val="ListBullet"/>
      </w:pPr>
      <w:r>
        <w:lastRenderedPageBreak/>
        <w:t>Gonzalez, Ricardo D et al. (May 2023). “MKX-AS1 Gene</w:t>
      </w:r>
      <w:r w:rsidRPr="000C5EB4">
        <w:t xml:space="preserve"> </w:t>
      </w:r>
      <w:r>
        <w:t>Expression Associated with Variation in Drug Response to Oxaliplatin</w:t>
      </w:r>
      <w:r w:rsidRPr="000C5EB4">
        <w:t xml:space="preserve"> </w:t>
      </w:r>
      <w:r>
        <w:t>and Clinical Outcomes in Colorectal Cancer Patients.” In: Pharmaceuticals (Basel, Switzerland). DOI:10.3390/ph16050757.</w:t>
      </w:r>
    </w:p>
    <w:p w14:paraId="39BD4DB1" w14:textId="251B82CB" w:rsidR="000C5EB4" w:rsidRDefault="000C5EB4" w:rsidP="000C5EB4">
      <w:pPr>
        <w:pStyle w:val="ListBullet"/>
      </w:pPr>
      <w:r w:rsidRPr="000C5EB4">
        <w:t>Small, George W et al. (June 2023</w:t>
      </w:r>
      <w:r w:rsidR="004958F7" w:rsidRPr="000C5EB4">
        <w:t>). “</w:t>
      </w:r>
      <w:r w:rsidRPr="000C5EB4">
        <w:t>Pharmacogenomic Analyses Implicate B Cell Developmental Status and MKL1 as Determinants of Sensitivity toward Anti-CD20 Monoclonal Antibody Therapy.” In: Cells. DOI: 10.3390/cells12121574.</w:t>
      </w:r>
    </w:p>
    <w:p w14:paraId="1B3762DF" w14:textId="0AB68506" w:rsidR="00EC00F9" w:rsidRDefault="000C5EB4" w:rsidP="000C5EB4">
      <w:pPr>
        <w:pStyle w:val="ListBullet"/>
      </w:pPr>
      <w:r>
        <w:t>Dong, Olivia M et al. (June 2018). “Projected impact of a multigene pharmacogenetic test to optimize medication prescribing in cardiovascular patients.” In: Pharmacogenomics. DOI: 10.2217/pgs-2018-0049.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C00F9" w:rsidRPr="00316C32" w14:paraId="4CB787F6" w14:textId="77777777" w:rsidTr="006C6055">
        <w:tc>
          <w:tcPr>
            <w:tcW w:w="9360" w:type="dxa"/>
          </w:tcPr>
          <w:p w14:paraId="65D237E7" w14:textId="35CD059D" w:rsidR="00EC00F9" w:rsidRPr="00EC00F9" w:rsidRDefault="00EC00F9" w:rsidP="00EC00F9">
            <w:pPr>
              <w:pStyle w:val="Heading2"/>
              <w:rPr>
                <w:bCs/>
              </w:rPr>
            </w:pPr>
            <w:r w:rsidRPr="00EC00F9">
              <w:rPr>
                <w:bCs/>
              </w:rPr>
              <w:t>Conference Talks</w:t>
            </w:r>
          </w:p>
        </w:tc>
      </w:tr>
    </w:tbl>
    <w:p w14:paraId="37E7C98D" w14:textId="77777777" w:rsidR="00EC00F9" w:rsidRDefault="00EC00F9" w:rsidP="006C6055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EC00F9" w14:paraId="4E532281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522BF040" w14:textId="6C50C4C5" w:rsidR="00EC00F9" w:rsidRDefault="00000000" w:rsidP="00EC00F9">
            <w:sdt>
              <w:sdtPr>
                <w:id w:val="-354424758"/>
                <w:placeholder>
                  <w:docPart w:val="76217B2D0E508048A669B8E27F35279D"/>
                </w:placeholder>
                <w15:appearance w15:val="hidden"/>
              </w:sdtPr>
              <w:sdtContent>
                <w:r w:rsidR="00086C37" w:rsidRPr="00086C37">
                  <w:t>Abstracts</w:t>
                </w:r>
              </w:sdtContent>
            </w:sdt>
            <w:r w:rsidR="00EC00F9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7AACB2C5" w14:textId="7CE23BA4" w:rsidR="00EC00F9" w:rsidRDefault="00EC00F9" w:rsidP="00EC00F9">
            <w:pPr>
              <w:jc w:val="right"/>
            </w:pPr>
          </w:p>
        </w:tc>
      </w:tr>
    </w:tbl>
    <w:sdt>
      <w:sdtPr>
        <w:id w:val="1621183802"/>
        <w:placeholder>
          <w:docPart w:val="271118F9E07AF548A5ED7EAB265D18D9"/>
        </w:placeholder>
        <w15:appearance w15:val="hidden"/>
      </w:sdtPr>
      <w:sdtContent>
        <w:p w14:paraId="38B71872" w14:textId="2BF1F8CB" w:rsidR="00086C37" w:rsidRDefault="00086C37" w:rsidP="00086C37">
          <w:pPr>
            <w:pStyle w:val="ListBullet"/>
          </w:pPr>
          <w:r>
            <w:t xml:space="preserve">Importance of Testing Rare Alleles CYP3A56 and 7 for Genotype-Guided Tacrolimus Dosing. </w:t>
          </w:r>
          <w:proofErr w:type="spellStart"/>
          <w:r>
            <w:t>APhA</w:t>
          </w:r>
          <w:proofErr w:type="spellEnd"/>
          <w:r>
            <w:t xml:space="preserve"> Annual Meeting, Seattle, WA, March 2019</w:t>
          </w:r>
        </w:p>
        <w:p w14:paraId="01C5077B" w14:textId="0A070381" w:rsidR="00086C37" w:rsidRDefault="00086C37" w:rsidP="00086C37">
          <w:pPr>
            <w:pStyle w:val="ListBullet"/>
          </w:pPr>
          <w:r>
            <w:t>Synthesis of a Cyclic Peptide ADTC5 To Enhance In Vivo Brain Delivery of Drugs. SACNAS National Conference, October 2016</w:t>
          </w:r>
        </w:p>
        <w:p w14:paraId="665FA120" w14:textId="5D2633AA" w:rsidR="00EC00F9" w:rsidRPr="005F155B" w:rsidRDefault="00086C37" w:rsidP="004958F7">
          <w:pPr>
            <w:pStyle w:val="ListBullet"/>
          </w:pPr>
          <w:r>
            <w:t>Detection of Peroxynitrite in Macrophage Cells Using HKGreen-3 and Microchip Electrophoresis with Laser Induced Fluorescence. SACNAS National Conference, October 2015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EC00F9" w14:paraId="4861A94B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7DB548E6" w14:textId="3EE60CC8" w:rsidR="00EC00F9" w:rsidRDefault="00000000" w:rsidP="00EC00F9">
            <w:sdt>
              <w:sdtPr>
                <w:id w:val="-219370146"/>
                <w:placeholder>
                  <w:docPart w:val="29BFD5763DF1F34FA19AF06DFF033834"/>
                </w:placeholder>
                <w15:appearance w15:val="hidden"/>
              </w:sdtPr>
              <w:sdtContent>
                <w:r w:rsidR="00086C37" w:rsidRPr="00086C37">
                  <w:t>Oral Presentations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EBA9E8F" w14:textId="1FC1F36E" w:rsidR="00EC00F9" w:rsidRDefault="00EC00F9" w:rsidP="00EC00F9">
            <w:pPr>
              <w:jc w:val="right"/>
            </w:pPr>
          </w:p>
        </w:tc>
      </w:tr>
    </w:tbl>
    <w:sdt>
      <w:sdtPr>
        <w:id w:val="-1447534372"/>
        <w:placeholder>
          <w:docPart w:val="40A4661477514B4AA6E4D8398B89E6FF"/>
        </w:placeholder>
        <w15:appearance w15:val="hidden"/>
      </w:sdtPr>
      <w:sdtContent>
        <w:p w14:paraId="01671794" w14:textId="4F12676A" w:rsidR="00086C37" w:rsidRDefault="00086C37" w:rsidP="00086C37">
          <w:pPr>
            <w:pStyle w:val="ListBullet"/>
          </w:pPr>
          <w:r>
            <w:t>RYK Gene Expression Associated with Drug Response Variation of Temozolomide and Clinical Outcomes in Glioma Patients. UNC ESOP DPET Seminar, September 2022</w:t>
          </w:r>
        </w:p>
        <w:p w14:paraId="03CBDFEC" w14:textId="27FD7268" w:rsidR="00086C37" w:rsidRDefault="00086C37" w:rsidP="00086C37">
          <w:pPr>
            <w:pStyle w:val="ListBullet"/>
          </w:pPr>
          <w:r>
            <w:t>Synthesis of Cyclic Peptides and Expression of EC1 Protein to Study the Binding Affinity. KU Research Symposium, April 2017</w:t>
          </w:r>
        </w:p>
        <w:p w14:paraId="0B09510A" w14:textId="3F952A4B" w:rsidR="00EC00F9" w:rsidRPr="00316C32" w:rsidRDefault="00086C37" w:rsidP="00086C37">
          <w:pPr>
            <w:pStyle w:val="ListBullet"/>
          </w:pPr>
          <w:r>
            <w:t>Detection of Peroxynitrite in Macrophage Cells Using HKGreen-3 and Microchip Electrophoresis with Laser Induced Fluorescence. KU Research Symposium, April 2016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EC00F9" w14:paraId="0CBE82B4" w14:textId="77777777" w:rsidTr="006C6055">
        <w:trPr>
          <w:trHeight w:val="264"/>
        </w:trPr>
        <w:tc>
          <w:tcPr>
            <w:tcW w:w="7507" w:type="dxa"/>
          </w:tcPr>
          <w:p w14:paraId="7F76A460" w14:textId="52485F4C" w:rsidR="00EC00F9" w:rsidRDefault="00000000" w:rsidP="00EC00F9">
            <w:sdt>
              <w:sdtPr>
                <w:id w:val="906345553"/>
                <w:placeholder>
                  <w:docPart w:val="EA48EB2B0859664B92DDCB5A5F198248"/>
                </w:placeholder>
                <w15:appearance w15:val="hidden"/>
              </w:sdtPr>
              <w:sdtContent>
                <w:r w:rsidR="00086C37" w:rsidRPr="00086C37">
                  <w:t>Poster Presentations</w:t>
                </w:r>
              </w:sdtContent>
            </w:sdt>
          </w:p>
        </w:tc>
        <w:tc>
          <w:tcPr>
            <w:tcW w:w="1900" w:type="dxa"/>
          </w:tcPr>
          <w:p w14:paraId="058CFC7A" w14:textId="5F02F9D2" w:rsidR="00EC00F9" w:rsidRDefault="00EC00F9" w:rsidP="00EC00F9">
            <w:pPr>
              <w:jc w:val="right"/>
              <w:rPr>
                <w:szCs w:val="20"/>
              </w:rPr>
            </w:pPr>
          </w:p>
        </w:tc>
      </w:tr>
    </w:tbl>
    <w:sdt>
      <w:sdtPr>
        <w:id w:val="-449623361"/>
        <w:placeholder>
          <w:docPart w:val="3D638C943C8E8D42B2D2224D83557ABF"/>
        </w:placeholder>
        <w15:appearance w15:val="hidden"/>
      </w:sdtPr>
      <w:sdtContent>
        <w:p w14:paraId="6B204511" w14:textId="3B0975B4" w:rsidR="00086C37" w:rsidRDefault="00086C37" w:rsidP="00086C37">
          <w:pPr>
            <w:pStyle w:val="ListBullet"/>
          </w:pPr>
          <w:r>
            <w:t>A Pharmacological Investigation of Synergism and Antagonism Using Asynchronous Paclitaxel and Epirubicin Combination Chemotherapy Dose-Response. American Association of Pharmaceutical Scientists PHARMSCI 360, October 2021</w:t>
          </w:r>
        </w:p>
        <w:p w14:paraId="24E810FE" w14:textId="64D06187" w:rsidR="00086C37" w:rsidRDefault="00086C37" w:rsidP="00086C37">
          <w:pPr>
            <w:pStyle w:val="ListBullet"/>
          </w:pPr>
          <w:r>
            <w:t>Functional Follow-Up of GWAS Associated SNP Effects in The RYK and MKXAS1 Genes Associated with Drug Response Variation of Monotherapy Temozolomide and Oxaliplatin. American College of Clinical Pharmacology Annual Meeting, September 2021</w:t>
          </w:r>
        </w:p>
        <w:p w14:paraId="46BE79D3" w14:textId="5FC89044" w:rsidR="00086C37" w:rsidRDefault="00086C37" w:rsidP="00086C37">
          <w:pPr>
            <w:pStyle w:val="ListBullet"/>
          </w:pPr>
          <w:r>
            <w:t>An in vitro model of oxidative stress induced epigenetic changes when exposed to Lead and Dioxin as an alternative toxicity marker. Mid Atlantic PREP-IMSD Research Symposium, May 2018</w:t>
          </w:r>
        </w:p>
        <w:p w14:paraId="039DA79C" w14:textId="5F1C9427" w:rsidR="00086C37" w:rsidRDefault="00086C37" w:rsidP="00086C37">
          <w:pPr>
            <w:pStyle w:val="ListBullet"/>
          </w:pPr>
          <w:r>
            <w:t>Determining Copy Number Variations in CYP2D6 Using a TaqMan Real-Time PCR Assay. ABRCMS National Conference, November 2017</w:t>
          </w:r>
        </w:p>
        <w:p w14:paraId="239E047B" w14:textId="5FF210DC" w:rsidR="00086C37" w:rsidRDefault="00086C37" w:rsidP="00086C37">
          <w:pPr>
            <w:pStyle w:val="ListBullet"/>
          </w:pPr>
          <w:r>
            <w:t>Synthesis of Cyclic Peptides and Expression of EC1 Protein to Study the Binding Affinity. KU Research Symposium, April 2017</w:t>
          </w:r>
        </w:p>
        <w:p w14:paraId="35AEF84D" w14:textId="071AFEEE" w:rsidR="00086C37" w:rsidRDefault="00086C37" w:rsidP="00086C37">
          <w:pPr>
            <w:pStyle w:val="ListBullet"/>
          </w:pPr>
          <w:r>
            <w:t>Detection of Peroxynitrite in Macrophage Cells Using HKGreen-4A and Microchip Electrophoresis with Laser Induced Fluorescence. SACNAS National Conference, October 2016</w:t>
          </w:r>
        </w:p>
        <w:p w14:paraId="59EDF5CE" w14:textId="720FD7A2" w:rsidR="00DE4CD9" w:rsidRDefault="00086C37" w:rsidP="00086C37">
          <w:pPr>
            <w:pStyle w:val="ListBullet"/>
          </w:pPr>
          <w:r>
            <w:t>Detection of Peroxynitrite in Macrophage Cells Using HKGreen-3 and Microchip Electrophoresis with Laser Induced Fluorescence. SACNAS National Conference, October 2015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DE4CD9" w:rsidRPr="00316C32" w14:paraId="3E943071" w14:textId="77777777" w:rsidTr="006C6055">
        <w:tc>
          <w:tcPr>
            <w:tcW w:w="9360" w:type="dxa"/>
          </w:tcPr>
          <w:p w14:paraId="10022D65" w14:textId="027B2C6F" w:rsidR="00DE4CD9" w:rsidRPr="00EC00F9" w:rsidRDefault="005E15D3" w:rsidP="006C6055">
            <w:pPr>
              <w:pStyle w:val="Heading2"/>
              <w:rPr>
                <w:bCs/>
              </w:rPr>
            </w:pPr>
            <w:r w:rsidRPr="005E15D3">
              <w:rPr>
                <w:bCs/>
              </w:rPr>
              <w:t>TRAINING</w:t>
            </w:r>
            <w:r>
              <w:rPr>
                <w:bCs/>
              </w:rPr>
              <w:t xml:space="preserve">s </w:t>
            </w:r>
          </w:p>
        </w:tc>
      </w:tr>
    </w:tbl>
    <w:p w14:paraId="56133418" w14:textId="77777777" w:rsidR="00DE4CD9" w:rsidRDefault="00DE4CD9" w:rsidP="00DE4CD9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DE4CD9" w14:paraId="49D76B13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39C25CC7" w14:textId="77777777" w:rsidR="00DE4CD9" w:rsidRDefault="00000000" w:rsidP="006C6055">
            <w:sdt>
              <w:sdtPr>
                <w:id w:val="-2026698575"/>
                <w:placeholder>
                  <w:docPart w:val="4D2E97FF500C0947AD4827F9A9F2D9DA"/>
                </w:placeholder>
                <w15:appearance w15:val="hidden"/>
              </w:sdtPr>
              <w:sdtContent>
                <w:r w:rsidR="005E15D3" w:rsidRPr="005E15D3">
                  <w:rPr>
                    <w:bCs/>
                  </w:rPr>
                  <w:t>COURSEWORK</w:t>
                </w:r>
              </w:sdtContent>
            </w:sdt>
            <w:r w:rsidR="00DE4CD9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706E12E2" w14:textId="2B755E65" w:rsidR="00DE4CD9" w:rsidRDefault="00DE4CD9" w:rsidP="006C6055">
            <w:pPr>
              <w:jc w:val="right"/>
            </w:pPr>
          </w:p>
        </w:tc>
      </w:tr>
    </w:tbl>
    <w:p w14:paraId="7565CE0E" w14:textId="4957D008" w:rsidR="005E15D3" w:rsidRDefault="005E15D3" w:rsidP="005E15D3">
      <w:pPr>
        <w:pStyle w:val="ListBullet"/>
      </w:pPr>
      <w:r>
        <w:t>Pharmacokinetic Concepts and Applications, DPET 853, PK Module 1</w:t>
      </w:r>
    </w:p>
    <w:p w14:paraId="0F8920CE" w14:textId="7D2C6541" w:rsidR="005E15D3" w:rsidRDefault="005E15D3" w:rsidP="005E15D3">
      <w:pPr>
        <w:pStyle w:val="ListBullet"/>
      </w:pPr>
      <w:r>
        <w:t>Pharmacodynamic Concepts and Applications, DPET 854, PK Module 2</w:t>
      </w:r>
    </w:p>
    <w:p w14:paraId="1F225582" w14:textId="558407FA" w:rsidR="005E15D3" w:rsidRDefault="005E15D3" w:rsidP="005E15D3">
      <w:pPr>
        <w:pStyle w:val="ListBullet"/>
      </w:pPr>
      <w:r>
        <w:t>Population Pharmacokinetic/Pharmacodynamic Analysis, DPET 857, Module 3</w:t>
      </w:r>
    </w:p>
    <w:p w14:paraId="3007F739" w14:textId="1F163FB6" w:rsidR="005E15D3" w:rsidRDefault="005E15D3" w:rsidP="005E15D3">
      <w:pPr>
        <w:pStyle w:val="ListBullet"/>
      </w:pPr>
      <w:r>
        <w:t>Advanced Pharmacokinetic/Pharmacodynamic Analysis, DPET 858, Module 4</w:t>
      </w:r>
    </w:p>
    <w:p w14:paraId="1C89555C" w14:textId="30093D1B" w:rsidR="005E15D3" w:rsidRDefault="005E15D3" w:rsidP="005E15D3">
      <w:pPr>
        <w:pStyle w:val="ListBullet"/>
      </w:pPr>
      <w:r>
        <w:t>Precision Therapeutics Through Genomics, DPET 873</w:t>
      </w:r>
    </w:p>
    <w:p w14:paraId="6833A538" w14:textId="3B6D2D89" w:rsidR="00DE4CD9" w:rsidRPr="005F155B" w:rsidRDefault="005E15D3" w:rsidP="005E15D3">
      <w:pPr>
        <w:pStyle w:val="ListBullet"/>
      </w:pPr>
      <w:r>
        <w:lastRenderedPageBreak/>
        <w:t>Experimental Design Considerations in Clinical Research, DPET 833</w:t>
      </w: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DE4CD9" w:rsidRPr="004958F7" w14:paraId="0A26F909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0565613" w14:textId="323D2D83" w:rsidR="00DE4CD9" w:rsidRPr="004958F7" w:rsidRDefault="00000000" w:rsidP="006C6055">
            <w:sdt>
              <w:sdtPr>
                <w:id w:val="-1582282062"/>
                <w:placeholder>
                  <w:docPart w:val="4DC7D19ABC68F047998448588A55D1BB"/>
                </w:placeholder>
                <w15:appearance w15:val="hidden"/>
              </w:sdtPr>
              <w:sdtContent>
                <w:r w:rsidR="005E15D3" w:rsidRPr="004958F7">
                  <w:t>C</w:t>
                </w:r>
                <w:r w:rsidR="004958F7" w:rsidRPr="004958F7">
                  <w:t>ERTIFICATES &amp; WORKSHOPS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B30CCA1" w14:textId="78F347F7" w:rsidR="00DE4CD9" w:rsidRPr="004958F7" w:rsidRDefault="00DE4CD9" w:rsidP="006C6055">
            <w:pPr>
              <w:jc w:val="right"/>
            </w:pPr>
          </w:p>
        </w:tc>
      </w:tr>
    </w:tbl>
    <w:sdt>
      <w:sdtPr>
        <w:id w:val="-1258132227"/>
        <w:placeholder>
          <w:docPart w:val="9A53045C05827A4EB616D32BBA75E751"/>
        </w:placeholder>
        <w15:appearance w15:val="hidden"/>
      </w:sdtPr>
      <w:sdtContent>
        <w:p w14:paraId="09215D95" w14:textId="2A65CAE1" w:rsidR="00DE4CD9" w:rsidRDefault="005E15D3" w:rsidP="004958F7">
          <w:pPr>
            <w:pStyle w:val="ListBullet"/>
          </w:pPr>
          <w:r w:rsidRPr="004958F7">
            <w:t xml:space="preserve">Regulatory Affairs Training Program, Duke University </w:t>
          </w:r>
        </w:p>
        <w:p w14:paraId="12FD6A28" w14:textId="77777777" w:rsidR="00604B8D" w:rsidRPr="004958F7" w:rsidRDefault="00000000" w:rsidP="00B6052A">
          <w:pPr>
            <w:pStyle w:val="ListBullet"/>
            <w:numPr>
              <w:ilvl w:val="0"/>
              <w:numId w:val="0"/>
            </w:numPr>
          </w:pP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C00F9" w:rsidRPr="00316C32" w14:paraId="4DEB9493" w14:textId="77777777" w:rsidTr="006C6055">
        <w:tc>
          <w:tcPr>
            <w:tcW w:w="9360" w:type="dxa"/>
          </w:tcPr>
          <w:p w14:paraId="56CB3CE2" w14:textId="4FF1FBFD" w:rsidR="00EC00F9" w:rsidRPr="00EC00F9" w:rsidRDefault="00000000" w:rsidP="006C6055">
            <w:pPr>
              <w:pStyle w:val="Heading2"/>
              <w:rPr>
                <w:bCs/>
              </w:rPr>
            </w:pPr>
            <w:sdt>
              <w:sdtPr>
                <w:rPr>
                  <w:bCs/>
                </w:rPr>
                <w:id w:val="360941790"/>
                <w:placeholder>
                  <w:docPart w:val="26D0864D07CB6040919CAB83B1821014"/>
                </w:placeholder>
                <w15:appearance w15:val="hidden"/>
              </w:sdtPr>
              <w:sdtContent>
                <w:r w:rsidR="00D7366F" w:rsidRPr="00D7366F">
                  <w:rPr>
                    <w:bCs/>
                  </w:rPr>
                  <w:t xml:space="preserve">Service </w:t>
                </w:r>
                <w:r w:rsidR="004958F7">
                  <w:rPr>
                    <w:bCs/>
                  </w:rPr>
                  <w:t>&amp;</w:t>
                </w:r>
                <w:r w:rsidR="00D7366F" w:rsidRPr="00D7366F">
                  <w:rPr>
                    <w:bCs/>
                  </w:rPr>
                  <w:t xml:space="preserve"> Mentorshi</w:t>
                </w:r>
                <w:r w:rsidR="00D7366F">
                  <w:rPr>
                    <w:bCs/>
                  </w:rPr>
                  <w:t>p</w:t>
                </w:r>
              </w:sdtContent>
            </w:sdt>
          </w:p>
        </w:tc>
      </w:tr>
    </w:tbl>
    <w:p w14:paraId="61AFA983" w14:textId="77777777" w:rsidR="00EC00F9" w:rsidRDefault="00EC00F9" w:rsidP="00EC00F9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041A17" w:rsidRPr="00DE4CD9" w14:paraId="095B21B0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3518303C" w14:textId="14DF37ED" w:rsidR="00041A17" w:rsidRPr="00DE4CD9" w:rsidRDefault="00000000" w:rsidP="006C6055">
            <w:sdt>
              <w:sdtPr>
                <w:id w:val="1355617351"/>
                <w:placeholder>
                  <w:docPart w:val="C61BCC20EB125E439488CAB00FAA69ED"/>
                </w:placeholder>
                <w15:appearance w15:val="hidden"/>
              </w:sdtPr>
              <w:sdtContent>
                <w:r w:rsidR="00041A17" w:rsidRPr="00DE4CD9">
                  <w:t>Research Mentor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7BFF39D9" w14:textId="77777777" w:rsidR="00041A17" w:rsidRPr="00DE4CD9" w:rsidRDefault="00041A17" w:rsidP="006C6055">
            <w:pPr>
              <w:jc w:val="right"/>
              <w:rPr>
                <w:b w:val="0"/>
                <w:bCs/>
              </w:rPr>
            </w:pPr>
          </w:p>
        </w:tc>
      </w:tr>
    </w:tbl>
    <w:p w14:paraId="4F968BB7" w14:textId="77777777" w:rsidR="00041A17" w:rsidRPr="00DE4CD9" w:rsidRDefault="00041A17" w:rsidP="00041A17">
      <w:pPr>
        <w:pStyle w:val="ListBullet"/>
        <w:rPr>
          <w:bCs/>
        </w:rPr>
      </w:pPr>
      <w:r w:rsidRPr="00DE4CD9">
        <w:rPr>
          <w:bCs/>
        </w:rPr>
        <w:t>University College London (Mentee: Cathy Then), 2022–2023</w:t>
      </w:r>
    </w:p>
    <w:p w14:paraId="5D7AD640" w14:textId="07FFB752" w:rsidR="00041A17" w:rsidRPr="00DE4CD9" w:rsidRDefault="00041A17" w:rsidP="00041A17">
      <w:pPr>
        <w:pStyle w:val="ListBullet"/>
        <w:rPr>
          <w:bCs/>
        </w:rPr>
      </w:pPr>
      <w:r w:rsidRPr="00DE4CD9">
        <w:rPr>
          <w:bCs/>
        </w:rPr>
        <w:t>Young Innovators Program</w:t>
      </w:r>
      <w:r w:rsidR="005E15D3" w:rsidRPr="005E15D3">
        <w:rPr>
          <w:bCs/>
        </w:rPr>
        <w:t xml:space="preserve"> </w:t>
      </w:r>
      <w:r w:rsidR="005E15D3" w:rsidRPr="00DE4CD9">
        <w:rPr>
          <w:bCs/>
        </w:rPr>
        <w:t>UNC</w:t>
      </w:r>
      <w:r w:rsidRPr="00DE4CD9">
        <w:rPr>
          <w:bCs/>
        </w:rPr>
        <w:t xml:space="preserve"> (Mentees: Cecilia Lee, Lauren), 2021</w:t>
      </w:r>
    </w:p>
    <w:p w14:paraId="4C7A4F3C" w14:textId="12789B4B" w:rsidR="00041A17" w:rsidRPr="00DE4CD9" w:rsidRDefault="00041A17" w:rsidP="00041A17">
      <w:pPr>
        <w:pStyle w:val="ListBullet"/>
        <w:rPr>
          <w:bCs/>
        </w:rPr>
      </w:pPr>
      <w:r w:rsidRPr="00DE4CD9">
        <w:rPr>
          <w:bCs/>
        </w:rPr>
        <w:t>NC School of Science and Mathematics (Mentee: Elizabeth A. Redding), 2016–2017</w:t>
      </w: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041A17" w:rsidRPr="00DE4CD9" w14:paraId="629071DD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07C3BC1F" w14:textId="1CC5B374" w:rsidR="00041A17" w:rsidRPr="00DE4CD9" w:rsidRDefault="00000000" w:rsidP="006C6055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1060983202"/>
                <w:placeholder>
                  <w:docPart w:val="07FF3677C8AADA49B6291AE7F0526459"/>
                </w:placeholder>
                <w15:appearance w15:val="hidden"/>
              </w:sdtPr>
              <w:sdtContent>
                <w:r w:rsidR="00041A17" w:rsidRPr="00DE4CD9">
                  <w:t>Teaching Assistant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7B14A87B" w14:textId="77777777" w:rsidR="00041A17" w:rsidRPr="00DE4CD9" w:rsidRDefault="00041A17" w:rsidP="006C6055">
            <w:pPr>
              <w:jc w:val="right"/>
              <w:rPr>
                <w:b w:val="0"/>
                <w:bCs/>
              </w:rPr>
            </w:pPr>
          </w:p>
        </w:tc>
      </w:tr>
    </w:tbl>
    <w:p w14:paraId="597BFC76" w14:textId="37EA38E7" w:rsidR="00041A17" w:rsidRPr="00DE4CD9" w:rsidRDefault="00041A17" w:rsidP="00041A17">
      <w:pPr>
        <w:pStyle w:val="ListBullet"/>
        <w:rPr>
          <w:bCs/>
        </w:rPr>
      </w:pPr>
      <w:r w:rsidRPr="00DE4CD9">
        <w:rPr>
          <w:bCs/>
        </w:rPr>
        <w:t xml:space="preserve">Precision Therapeutics Through Genomics (DPET 873), </w:t>
      </w:r>
      <w:r w:rsidR="005E15D3" w:rsidRPr="00DE4CD9">
        <w:rPr>
          <w:bCs/>
        </w:rPr>
        <w:t>UNC</w:t>
      </w:r>
      <w:r w:rsidRPr="00DE4CD9">
        <w:rPr>
          <w:bCs/>
        </w:rPr>
        <w:t xml:space="preserve"> 2022–2023</w:t>
      </w: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041A17" w:rsidRPr="00DE4CD9" w14:paraId="547564DC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567336A7" w14:textId="2B448063" w:rsidR="00041A17" w:rsidRPr="00DE4CD9" w:rsidRDefault="00000000" w:rsidP="006C6055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51897267"/>
                <w:placeholder>
                  <w:docPart w:val="47546C78D5652D43B1D83EA113CFD384"/>
                </w:placeholder>
                <w15:appearance w15:val="hidden"/>
              </w:sdtPr>
              <w:sdtContent>
                <w:r w:rsidR="00041A17" w:rsidRPr="00DE4CD9">
                  <w:t>Service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1D04992F" w14:textId="77777777" w:rsidR="00041A17" w:rsidRPr="00DE4CD9" w:rsidRDefault="00041A17" w:rsidP="006C6055">
            <w:pPr>
              <w:jc w:val="right"/>
              <w:rPr>
                <w:b w:val="0"/>
                <w:bCs/>
              </w:rPr>
            </w:pPr>
          </w:p>
        </w:tc>
      </w:tr>
    </w:tbl>
    <w:p w14:paraId="06967AD3" w14:textId="2F95D9A6" w:rsidR="00041A17" w:rsidRPr="00DE4CD9" w:rsidRDefault="00041A17" w:rsidP="00041A17">
      <w:pPr>
        <w:pStyle w:val="ListBullet"/>
        <w:rPr>
          <w:bCs/>
        </w:rPr>
      </w:pPr>
      <w:r w:rsidRPr="00DE4CD9">
        <w:rPr>
          <w:bCs/>
        </w:rPr>
        <w:t xml:space="preserve">Research Ambassador, </w:t>
      </w:r>
      <w:r w:rsidR="00DE4CD9" w:rsidRPr="00DE4CD9">
        <w:rPr>
          <w:bCs/>
        </w:rPr>
        <w:t xml:space="preserve">KU </w:t>
      </w:r>
      <w:r w:rsidRPr="00DE4CD9">
        <w:rPr>
          <w:bCs/>
        </w:rPr>
        <w:t>2016–2017</w:t>
      </w:r>
    </w:p>
    <w:p w14:paraId="55F294EB" w14:textId="56A93527" w:rsidR="00041A17" w:rsidRPr="00DE4CD9" w:rsidRDefault="00041A17" w:rsidP="00041A17">
      <w:pPr>
        <w:pStyle w:val="ListBullet"/>
        <w:rPr>
          <w:bCs/>
        </w:rPr>
      </w:pPr>
      <w:r w:rsidRPr="00DE4CD9">
        <w:rPr>
          <w:bCs/>
        </w:rPr>
        <w:t>Scholarship Chair, Phi Iota Alpha</w:t>
      </w:r>
      <w:r w:rsidR="00DE4CD9" w:rsidRPr="00DE4CD9">
        <w:rPr>
          <w:bCs/>
        </w:rPr>
        <w:t>,</w:t>
      </w:r>
      <w:r w:rsidRPr="00DE4CD9">
        <w:rPr>
          <w:bCs/>
        </w:rPr>
        <w:t xml:space="preserve"> </w:t>
      </w:r>
      <w:r w:rsidR="00DE4CD9" w:rsidRPr="00DE4CD9">
        <w:rPr>
          <w:bCs/>
        </w:rPr>
        <w:t>KU</w:t>
      </w:r>
      <w:r w:rsidR="005E15D3">
        <w:rPr>
          <w:bCs/>
        </w:rPr>
        <w:t xml:space="preserve"> </w:t>
      </w:r>
      <w:r w:rsidRPr="00DE4CD9">
        <w:rPr>
          <w:bCs/>
        </w:rPr>
        <w:t>2017</w:t>
      </w:r>
    </w:p>
    <w:p w14:paraId="56C7F56C" w14:textId="08BF0695" w:rsidR="00DE4CD9" w:rsidRPr="00DE4CD9" w:rsidRDefault="00DE4CD9" w:rsidP="00041A17">
      <w:pPr>
        <w:pStyle w:val="ListBullet"/>
        <w:rPr>
          <w:bCs/>
        </w:rPr>
      </w:pPr>
      <w:r w:rsidRPr="00DE4CD9">
        <w:rPr>
          <w:bCs/>
        </w:rPr>
        <w:t>Mentor Award Committee, KU Center for Undergraduate Research</w:t>
      </w:r>
      <w:r w:rsidR="005E15D3">
        <w:rPr>
          <w:bCs/>
        </w:rPr>
        <w:t xml:space="preserve"> </w:t>
      </w:r>
      <w:r w:rsidRPr="00DE4CD9">
        <w:rPr>
          <w:bCs/>
        </w:rPr>
        <w:t>2017</w:t>
      </w:r>
    </w:p>
    <w:p w14:paraId="24395E25" w14:textId="0464D56F" w:rsidR="00041A17" w:rsidRPr="00DE4CD9" w:rsidRDefault="00041A17" w:rsidP="00041A17">
      <w:pPr>
        <w:pStyle w:val="ListBullet"/>
        <w:rPr>
          <w:bCs/>
        </w:rPr>
      </w:pPr>
      <w:r w:rsidRPr="00DE4CD9">
        <w:rPr>
          <w:bCs/>
        </w:rPr>
        <w:t xml:space="preserve">IMSD Scholar, </w:t>
      </w:r>
      <w:r w:rsidR="00DE4CD9" w:rsidRPr="00DE4CD9">
        <w:rPr>
          <w:bCs/>
        </w:rPr>
        <w:t>KU</w:t>
      </w:r>
      <w:r w:rsidRPr="00DE4CD9">
        <w:rPr>
          <w:bCs/>
        </w:rPr>
        <w:t xml:space="preserve"> 2015–2017</w:t>
      </w:r>
    </w:p>
    <w:p w14:paraId="3A9CD236" w14:textId="34E70A29" w:rsidR="00041A17" w:rsidRPr="00DE4CD9" w:rsidRDefault="00041A17" w:rsidP="00041A17">
      <w:pPr>
        <w:pStyle w:val="ListBullet"/>
        <w:rPr>
          <w:bCs/>
        </w:rPr>
      </w:pPr>
      <w:r w:rsidRPr="00DE4CD9">
        <w:rPr>
          <w:bCs/>
        </w:rPr>
        <w:t xml:space="preserve">Engineering Expo Volunteer, </w:t>
      </w:r>
      <w:r w:rsidR="005E15D3" w:rsidRPr="00DE4CD9">
        <w:rPr>
          <w:bCs/>
        </w:rPr>
        <w:t xml:space="preserve">KU </w:t>
      </w:r>
      <w:r w:rsidRPr="00DE4CD9">
        <w:rPr>
          <w:bCs/>
        </w:rPr>
        <w:t>2014–2017</w:t>
      </w:r>
    </w:p>
    <w:p w14:paraId="13157903" w14:textId="2D9F3E71" w:rsidR="00041A17" w:rsidRPr="00DE4CD9" w:rsidRDefault="00DE4CD9" w:rsidP="00DE4CD9">
      <w:pPr>
        <w:pStyle w:val="ListBullet"/>
        <w:rPr>
          <w:bCs/>
        </w:rPr>
      </w:pPr>
      <w:r w:rsidRPr="00DE4CD9">
        <w:rPr>
          <w:bCs/>
        </w:rPr>
        <w:t>Positive Directions (HIV/STI prevention) Volunteer, 2013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C00F9" w:rsidRPr="00316C32" w14:paraId="7CA0233B" w14:textId="77777777" w:rsidTr="006C6055">
        <w:tc>
          <w:tcPr>
            <w:tcW w:w="9360" w:type="dxa"/>
          </w:tcPr>
          <w:p w14:paraId="27763370" w14:textId="429E821B" w:rsidR="00EC00F9" w:rsidRPr="00EC00F9" w:rsidRDefault="00993588" w:rsidP="006C6055">
            <w:pPr>
              <w:pStyle w:val="Heading2"/>
              <w:rPr>
                <w:bCs/>
              </w:rPr>
            </w:pPr>
            <w:r w:rsidRPr="00993588">
              <w:rPr>
                <w:bCs/>
              </w:rPr>
              <w:t>Achievements</w:t>
            </w:r>
          </w:p>
        </w:tc>
      </w:tr>
    </w:tbl>
    <w:p w14:paraId="26747C94" w14:textId="77777777" w:rsidR="00EC00F9" w:rsidRDefault="00EC00F9" w:rsidP="00EC00F9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EC00F9" w14:paraId="3F64DBEB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5DDC140D" w14:textId="2FCDC7F6" w:rsidR="00EC00F9" w:rsidRDefault="00000000" w:rsidP="006C6055">
            <w:sdt>
              <w:sdtPr>
                <w:id w:val="-1608958348"/>
                <w:placeholder>
                  <w:docPart w:val="0C40DEF036D5DB42928DBF0B99C81FCA"/>
                </w:placeholder>
                <w15:appearance w15:val="hidden"/>
              </w:sdtPr>
              <w:sdtContent>
                <w:r w:rsidR="00993588" w:rsidRPr="00993588">
                  <w:t>National &amp; Professional Honors</w:t>
                </w:r>
              </w:sdtContent>
            </w:sdt>
            <w:r w:rsidR="00EC00F9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5EFA3234" w14:textId="34652691" w:rsidR="00EC00F9" w:rsidRDefault="00EC00F9" w:rsidP="006C6055">
            <w:pPr>
              <w:jc w:val="right"/>
            </w:pPr>
          </w:p>
        </w:tc>
      </w:tr>
    </w:tbl>
    <w:sdt>
      <w:sdtPr>
        <w:id w:val="-12767797"/>
        <w:placeholder>
          <w:docPart w:val="73137E3AD6DA064EBC22AC5C677AACA3"/>
        </w:placeholder>
        <w15:appearance w15:val="hidden"/>
      </w:sdtPr>
      <w:sdtContent>
        <w:p w14:paraId="710AFCE9" w14:textId="6320815D" w:rsidR="00993588" w:rsidRPr="00993588" w:rsidRDefault="00993588" w:rsidP="00993588">
          <w:pPr>
            <w:pStyle w:val="ListBullet"/>
          </w:pPr>
          <w:r w:rsidRPr="00993588">
            <w:t>AACR Early-career Hill Day Participant</w:t>
          </w:r>
          <w:r>
            <w:t xml:space="preserve">, </w:t>
          </w:r>
          <w:r w:rsidRPr="00993588">
            <w:t>American Association for Cancer Research, 2023</w:t>
          </w:r>
        </w:p>
        <w:p w14:paraId="1B5596D9" w14:textId="63A03F50" w:rsidR="00EC00F9" w:rsidRPr="00993588" w:rsidRDefault="00993588" w:rsidP="00993588">
          <w:pPr>
            <w:pStyle w:val="ListBullet"/>
          </w:pPr>
          <w:r w:rsidRPr="00993588">
            <w:t>ACCP Elliot S. Vesell Abstract Award</w:t>
          </w:r>
          <w:r>
            <w:t xml:space="preserve">, </w:t>
          </w:r>
          <w:r w:rsidRPr="00993588">
            <w:t>American College of Clinical Pharmacology, 2021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EC00F9" w14:paraId="3C42634F" w14:textId="77777777" w:rsidTr="006C605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3D88B975" w14:textId="45F20BBA" w:rsidR="00EC00F9" w:rsidRDefault="00000000" w:rsidP="006C6055">
            <w:sdt>
              <w:sdtPr>
                <w:id w:val="79805731"/>
                <w:placeholder>
                  <w:docPart w:val="AD7F439E05E13346B73446F8E69065E2"/>
                </w:placeholder>
                <w15:appearance w15:val="hidden"/>
              </w:sdtPr>
              <w:sdtContent>
                <w:r w:rsidR="00993588" w:rsidRPr="00993588">
                  <w:t>Academic Awards &amp; Honors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413F80F1" w14:textId="540FD901" w:rsidR="00EC00F9" w:rsidRDefault="00EC00F9" w:rsidP="006C6055">
            <w:pPr>
              <w:jc w:val="right"/>
            </w:pPr>
          </w:p>
        </w:tc>
      </w:tr>
    </w:tbl>
    <w:sdt>
      <w:sdtPr>
        <w:id w:val="-81684734"/>
        <w:placeholder>
          <w:docPart w:val="D2962A5A439C734787ED5739D786DFF3"/>
        </w:placeholder>
        <w15:appearance w15:val="hidden"/>
      </w:sdtPr>
      <w:sdtContent>
        <w:p w14:paraId="792E1EEB" w14:textId="6C1FF892" w:rsidR="00993588" w:rsidRDefault="00993588" w:rsidP="00993588">
          <w:pPr>
            <w:pStyle w:val="ListBullet"/>
          </w:pPr>
          <w:r>
            <w:t>UNC Eshelman Fellowship Award, University of North Carolina, 2018</w:t>
          </w:r>
        </w:p>
        <w:p w14:paraId="353558B5" w14:textId="09806715" w:rsidR="00993588" w:rsidRDefault="00993588" w:rsidP="00993588">
          <w:pPr>
            <w:pStyle w:val="ListBullet"/>
          </w:pPr>
          <w:r>
            <w:t xml:space="preserve">Oral Presentation Symposium Winner, </w:t>
          </w:r>
          <w:r w:rsidR="00DE4CD9">
            <w:t>KU</w:t>
          </w:r>
          <w:r>
            <w:t>, 2017</w:t>
          </w:r>
        </w:p>
        <w:p w14:paraId="3742B3DC" w14:textId="60AF97F3" w:rsidR="00993588" w:rsidRDefault="00993588" w:rsidP="00993588">
          <w:pPr>
            <w:pStyle w:val="ListBullet"/>
          </w:pPr>
          <w:r>
            <w:t xml:space="preserve">IMSD Scholar, </w:t>
          </w:r>
          <w:r w:rsidR="00DE4CD9">
            <w:t>KU</w:t>
          </w:r>
          <w:r>
            <w:t>, 2015–2017</w:t>
          </w:r>
        </w:p>
        <w:p w14:paraId="73FEDDAB" w14:textId="151593A7" w:rsidR="00993588" w:rsidRDefault="00993588" w:rsidP="00993588">
          <w:pPr>
            <w:pStyle w:val="ListBullet"/>
          </w:pPr>
          <w:r>
            <w:t xml:space="preserve">Honors Scholar/Jayhawk Scholarship Recipient, </w:t>
          </w:r>
          <w:r w:rsidR="00DE4CD9">
            <w:t>KU</w:t>
          </w:r>
          <w:r>
            <w:t>, 2013</w:t>
          </w:r>
        </w:p>
        <w:p w14:paraId="6C8CC79D" w14:textId="0AFA1926" w:rsidR="00EC00F9" w:rsidRPr="00993588" w:rsidRDefault="00993588" w:rsidP="00993588">
          <w:pPr>
            <w:pStyle w:val="ListBullet"/>
            <w:rPr>
              <w:rStyle w:val="NotBold"/>
              <w:b w:val="0"/>
              <w:bCs w:val="0"/>
              <w:color w:val="000000" w:themeColor="text1"/>
            </w:rPr>
          </w:pPr>
          <w:r>
            <w:t xml:space="preserve">Engineering Diversity Scholarship Recipient, </w:t>
          </w:r>
          <w:r w:rsidR="00DE4CD9">
            <w:t>KU</w:t>
          </w:r>
          <w:r>
            <w:t>, 2013–2015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C00F9" w:rsidRPr="00316C32" w14:paraId="0517A880" w14:textId="77777777" w:rsidTr="006C6055">
        <w:tc>
          <w:tcPr>
            <w:tcW w:w="9360" w:type="dxa"/>
          </w:tcPr>
          <w:p w14:paraId="6FD2CD37" w14:textId="5E0B2C03" w:rsidR="00EC00F9" w:rsidRPr="00316C32" w:rsidRDefault="00000000" w:rsidP="006C6055">
            <w:pPr>
              <w:pStyle w:val="Heading2"/>
            </w:pPr>
            <w:sdt>
              <w:sdtPr>
                <w:id w:val="1415042133"/>
                <w:placeholder>
                  <w:docPart w:val="2D5B603F9C921C4C94453F7E666E36BF"/>
                </w:placeholder>
                <w15:appearance w15:val="hidden"/>
              </w:sdtPr>
              <w:sdtContent>
                <w:r w:rsidR="00993588" w:rsidRPr="00993588">
                  <w:t>Organizations</w:t>
                </w:r>
              </w:sdtContent>
            </w:sdt>
            <w:r w:rsidR="00EC00F9" w:rsidRPr="00316C32">
              <w:t xml:space="preserve"> </w:t>
            </w:r>
          </w:p>
        </w:tc>
      </w:tr>
    </w:tbl>
    <w:p w14:paraId="77A7F12A" w14:textId="77777777" w:rsidR="00EC00F9" w:rsidRDefault="00EC00F9" w:rsidP="00EC00F9">
      <w:pPr>
        <w:pStyle w:val="Spacebetweentables"/>
      </w:pPr>
    </w:p>
    <w:p w14:paraId="006A4C66" w14:textId="77777777" w:rsidR="00993588" w:rsidRPr="0011795A" w:rsidRDefault="00993588" w:rsidP="00993588">
      <w:pPr>
        <w:pStyle w:val="ListBullet"/>
      </w:pPr>
      <w:r w:rsidRPr="0011795A">
        <w:t>American College of Clinical Pharmacology (ACCP)</w:t>
      </w:r>
    </w:p>
    <w:p w14:paraId="0901A87E" w14:textId="77777777" w:rsidR="00993588" w:rsidRPr="0011795A" w:rsidRDefault="00993588" w:rsidP="00993588">
      <w:pPr>
        <w:pStyle w:val="ListBullet"/>
      </w:pPr>
      <w:r w:rsidRPr="0011795A">
        <w:t>American Association of Pharmaceutical Scientists (AAPS)</w:t>
      </w:r>
    </w:p>
    <w:p w14:paraId="1FA9AF89" w14:textId="77777777" w:rsidR="00993588" w:rsidRPr="0011795A" w:rsidRDefault="00993588" w:rsidP="00993588">
      <w:pPr>
        <w:pStyle w:val="ListBullet"/>
      </w:pPr>
      <w:r w:rsidRPr="0011795A">
        <w:t>American Society for Clinical Pharmacology and Therapeutics (ASCPT)</w:t>
      </w:r>
    </w:p>
    <w:p w14:paraId="4BBFDDDE" w14:textId="77777777" w:rsidR="00993588" w:rsidRPr="0011795A" w:rsidRDefault="00993588" w:rsidP="00993588">
      <w:pPr>
        <w:pStyle w:val="ListBullet"/>
      </w:pPr>
      <w:r w:rsidRPr="0011795A">
        <w:t>American Association for Cancer Research (AACR)</w:t>
      </w:r>
    </w:p>
    <w:p w14:paraId="1AAF6D99" w14:textId="77777777" w:rsidR="00993588" w:rsidRPr="0011795A" w:rsidRDefault="00993588" w:rsidP="00993588">
      <w:pPr>
        <w:pStyle w:val="ListBullet"/>
      </w:pPr>
      <w:r w:rsidRPr="0011795A">
        <w:t>Society for Advancement of Chicanos/Hispanics and Native Americans in Science (SACNAS</w:t>
      </w:r>
    </w:p>
    <w:p w14:paraId="570C3D94" w14:textId="77777777" w:rsidR="00993588" w:rsidRPr="0011795A" w:rsidRDefault="00993588" w:rsidP="00993588">
      <w:pPr>
        <w:pStyle w:val="ListBullet"/>
      </w:pPr>
      <w:r w:rsidRPr="0011795A">
        <w:t>Phi Iota Alpha Fraternity Inc. (FIA)</w:t>
      </w:r>
    </w:p>
    <w:p w14:paraId="6358D803" w14:textId="258B4E62" w:rsidR="00EC00F9" w:rsidRPr="00316C32" w:rsidRDefault="00EC00F9" w:rsidP="00993588">
      <w:pPr>
        <w:pStyle w:val="ListBullet"/>
        <w:numPr>
          <w:ilvl w:val="0"/>
          <w:numId w:val="0"/>
        </w:num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B6052A" w:rsidRPr="00316C32" w14:paraId="5CC47392" w14:textId="77777777" w:rsidTr="00460CB3">
        <w:tc>
          <w:tcPr>
            <w:tcW w:w="9360" w:type="dxa"/>
          </w:tcPr>
          <w:p w14:paraId="5A8C8B2F" w14:textId="36C6344A" w:rsidR="00B6052A" w:rsidRPr="00316C32" w:rsidRDefault="00B6052A" w:rsidP="00460CB3">
            <w:pPr>
              <w:pStyle w:val="Heading2"/>
            </w:pPr>
            <w:sdt>
              <w:sdtPr>
                <w:id w:val="-2013975683"/>
                <w:placeholder>
                  <w:docPart w:val="282C9423F65FD246A1384B50AC0D4270"/>
                </w:placeholder>
                <w15:appearance w15:val="hidden"/>
              </w:sdtPr>
              <w:sdtContent>
                <w:r>
                  <w:t>References</w:t>
                </w:r>
              </w:sdtContent>
            </w:sdt>
            <w:r w:rsidRPr="00316C32">
              <w:t xml:space="preserve"> </w:t>
            </w:r>
          </w:p>
        </w:tc>
      </w:tr>
    </w:tbl>
    <w:p w14:paraId="77929EA6" w14:textId="77777777" w:rsidR="00B6052A" w:rsidRDefault="00B6052A" w:rsidP="00B6052A">
      <w:pPr>
        <w:pStyle w:val="Spacebetweentables"/>
      </w:pPr>
    </w:p>
    <w:p w14:paraId="336F963D" w14:textId="291F01BB" w:rsidR="00476FD0" w:rsidRPr="00476FD0" w:rsidRDefault="00476FD0" w:rsidP="00476FD0">
      <w:pPr>
        <w:rPr>
          <w:bCs/>
        </w:rPr>
      </w:pPr>
      <w:r w:rsidRPr="00476FD0">
        <w:rPr>
          <w:bCs/>
        </w:rPr>
        <w:t>Michael D Taylor, M.D., PhD.</w:t>
      </w:r>
      <w:r w:rsidRPr="00476FD0">
        <w:rPr>
          <w:bCs/>
        </w:rPr>
        <w:t xml:space="preserve"> </w:t>
      </w:r>
      <w:r w:rsidRPr="00476FD0">
        <w:rPr>
          <w:bCs/>
        </w:rPr>
        <w:t>Director</w:t>
      </w:r>
      <w:r w:rsidRPr="00476FD0">
        <w:rPr>
          <w:bCs/>
        </w:rPr>
        <w:t xml:space="preserve">, </w:t>
      </w:r>
      <w:r w:rsidRPr="00476FD0">
        <w:rPr>
          <w:bCs/>
        </w:rPr>
        <w:t>Pediatric Brain Tumor Research Program</w:t>
      </w:r>
      <w:r w:rsidRPr="00476FD0">
        <w:rPr>
          <w:bCs/>
        </w:rPr>
        <w:t xml:space="preserve"> </w:t>
      </w:r>
      <w:r w:rsidRPr="00476FD0">
        <w:rPr>
          <w:bCs/>
        </w:rPr>
        <w:t>Texas Children’s Hospital</w:t>
      </w:r>
    </w:p>
    <w:p w14:paraId="3F937516" w14:textId="2B248784" w:rsidR="00476FD0" w:rsidRPr="00476FD0" w:rsidRDefault="00476FD0" w:rsidP="00476FD0">
      <w:pPr>
        <w:ind w:firstLine="720"/>
        <w:rPr>
          <w:b w:val="0"/>
        </w:rPr>
      </w:pPr>
      <w:r w:rsidRPr="00476FD0">
        <w:rPr>
          <w:b w:val="0"/>
        </w:rPr>
        <w:t>Professor</w:t>
      </w:r>
      <w:r>
        <w:rPr>
          <w:b w:val="0"/>
        </w:rPr>
        <w:t xml:space="preserve">, </w:t>
      </w:r>
      <w:r w:rsidRPr="00476FD0">
        <w:rPr>
          <w:b w:val="0"/>
        </w:rPr>
        <w:t>Department of Pediatrics</w:t>
      </w:r>
      <w:r>
        <w:rPr>
          <w:b w:val="0"/>
        </w:rPr>
        <w:t xml:space="preserve">, </w:t>
      </w:r>
      <w:r w:rsidRPr="00476FD0">
        <w:rPr>
          <w:b w:val="0"/>
        </w:rPr>
        <w:t>Section of Hematology-Oncology</w:t>
      </w:r>
    </w:p>
    <w:p w14:paraId="16FFABC8" w14:textId="77777777" w:rsidR="00476FD0" w:rsidRPr="00476FD0" w:rsidRDefault="00476FD0" w:rsidP="00476FD0">
      <w:pPr>
        <w:ind w:firstLine="720"/>
        <w:rPr>
          <w:b w:val="0"/>
        </w:rPr>
      </w:pPr>
      <w:r w:rsidRPr="00476FD0">
        <w:rPr>
          <w:b w:val="0"/>
        </w:rPr>
        <w:t>Baylor College of Medicine</w:t>
      </w:r>
    </w:p>
    <w:p w14:paraId="6B4AB410" w14:textId="20874AA9" w:rsidR="00476FD0" w:rsidRPr="00B6052A" w:rsidRDefault="00476FD0" w:rsidP="00476FD0">
      <w:pPr>
        <w:ind w:firstLine="720"/>
        <w:rPr>
          <w:b w:val="0"/>
        </w:rPr>
      </w:pPr>
      <w:r w:rsidRPr="00476FD0">
        <w:rPr>
          <w:b w:val="0"/>
        </w:rPr>
        <w:lastRenderedPageBreak/>
        <w:t>Email:</w:t>
      </w:r>
      <w:r>
        <w:rPr>
          <w:b w:val="0"/>
        </w:rPr>
        <w:t xml:space="preserve"> </w:t>
      </w:r>
      <w:r w:rsidRPr="00476FD0">
        <w:rPr>
          <w:b w:val="0"/>
        </w:rPr>
        <w:t>michael.taylor@bcm.edu</w:t>
      </w:r>
    </w:p>
    <w:p w14:paraId="2B0FF1C2" w14:textId="77777777" w:rsidR="00476FD0" w:rsidRPr="00476FD0" w:rsidRDefault="00476FD0" w:rsidP="00476FD0">
      <w:pPr>
        <w:rPr>
          <w:bCs/>
        </w:rPr>
      </w:pPr>
    </w:p>
    <w:p w14:paraId="1870F21D" w14:textId="339D0D31" w:rsidR="00476FD0" w:rsidRPr="00476FD0" w:rsidRDefault="00476FD0" w:rsidP="00476FD0">
      <w:pPr>
        <w:rPr>
          <w:bCs/>
        </w:rPr>
      </w:pPr>
      <w:r w:rsidRPr="00476FD0">
        <w:rPr>
          <w:bCs/>
        </w:rPr>
        <w:t xml:space="preserve">Tim Wiltshire, PhD Retired Associate Professor  </w:t>
      </w:r>
    </w:p>
    <w:p w14:paraId="40050E23" w14:textId="77777777" w:rsidR="00476FD0" w:rsidRPr="00476FD0" w:rsidRDefault="00476FD0" w:rsidP="00476FD0">
      <w:pPr>
        <w:ind w:firstLine="720"/>
        <w:rPr>
          <w:b w:val="0"/>
        </w:rPr>
      </w:pPr>
      <w:r w:rsidRPr="00476FD0">
        <w:rPr>
          <w:b w:val="0"/>
        </w:rPr>
        <w:t xml:space="preserve">Formerly, School of Pharmacy, University of North Carolina at Chapel Hill  </w:t>
      </w:r>
    </w:p>
    <w:p w14:paraId="197EE111" w14:textId="0E2A7332" w:rsidR="00B6052A" w:rsidRPr="00B6052A" w:rsidRDefault="00476FD0" w:rsidP="00476FD0">
      <w:pPr>
        <w:ind w:firstLine="720"/>
        <w:rPr>
          <w:b w:val="0"/>
        </w:rPr>
      </w:pPr>
      <w:r w:rsidRPr="00476FD0">
        <w:rPr>
          <w:b w:val="0"/>
        </w:rPr>
        <w:t>Email:</w:t>
      </w:r>
      <w:r>
        <w:rPr>
          <w:b w:val="0"/>
        </w:rPr>
        <w:t xml:space="preserve"> </w:t>
      </w:r>
      <w:r w:rsidRPr="00476FD0">
        <w:rPr>
          <w:b w:val="0"/>
        </w:rPr>
        <w:t>timw@unc.edu</w:t>
      </w:r>
    </w:p>
    <w:p w14:paraId="2BBCCD7A" w14:textId="28746E73" w:rsidR="00476FD0" w:rsidRPr="00476FD0" w:rsidRDefault="00476FD0" w:rsidP="00476FD0">
      <w:pPr>
        <w:rPr>
          <w:bCs/>
        </w:rPr>
      </w:pPr>
      <w:r w:rsidRPr="00476FD0">
        <w:rPr>
          <w:bCs/>
        </w:rPr>
        <w:t>Alison Motsinger-Reif, PhD Chief, Biostatistics &amp; Computational Biology Branch and Principal Investigator</w:t>
      </w:r>
    </w:p>
    <w:p w14:paraId="005619B7" w14:textId="342FDC55" w:rsidR="00476FD0" w:rsidRDefault="00476FD0" w:rsidP="00476FD0">
      <w:pPr>
        <w:ind w:left="720"/>
        <w:rPr>
          <w:b w:val="0"/>
        </w:rPr>
      </w:pPr>
      <w:r w:rsidRPr="00476FD0">
        <w:rPr>
          <w:b w:val="0"/>
        </w:rPr>
        <w:t>Biostatistics &amp; Computational Biology Branch</w:t>
      </w:r>
      <w:r>
        <w:rPr>
          <w:b w:val="0"/>
        </w:rPr>
        <w:t xml:space="preserve"> NIEHS</w:t>
      </w:r>
    </w:p>
    <w:p w14:paraId="412F8F23" w14:textId="7D81B056" w:rsidR="00476FD0" w:rsidRDefault="00476FD0" w:rsidP="00476FD0">
      <w:pPr>
        <w:ind w:firstLine="720"/>
        <w:rPr>
          <w:b w:val="0"/>
        </w:rPr>
      </w:pPr>
      <w:r w:rsidRPr="00476FD0">
        <w:rPr>
          <w:b w:val="0"/>
        </w:rPr>
        <w:t>Email:</w:t>
      </w:r>
      <w:r>
        <w:rPr>
          <w:b w:val="0"/>
        </w:rPr>
        <w:t xml:space="preserve"> </w:t>
      </w:r>
      <w:hyperlink r:id="rId8" w:history="1">
        <w:r w:rsidRPr="00884C82">
          <w:rPr>
            <w:rStyle w:val="Hyperlink"/>
          </w:rPr>
          <w:t>alison.motsinger-reif@nih.gov</w:t>
        </w:r>
      </w:hyperlink>
    </w:p>
    <w:p w14:paraId="4A0DF387" w14:textId="532CC693" w:rsidR="00476FD0" w:rsidRPr="00232D19" w:rsidRDefault="00476FD0" w:rsidP="00476FD0">
      <w:pPr>
        <w:rPr>
          <w:bCs/>
        </w:rPr>
      </w:pPr>
      <w:r w:rsidRPr="00232D19">
        <w:rPr>
          <w:bCs/>
        </w:rPr>
        <w:t>Erin Heinzen, PharmD, PhD</w:t>
      </w:r>
      <w:r w:rsidRPr="00232D19">
        <w:rPr>
          <w:bCs/>
        </w:rPr>
        <w:t xml:space="preserve"> </w:t>
      </w:r>
      <w:r w:rsidRPr="00232D19">
        <w:rPr>
          <w:bCs/>
        </w:rPr>
        <w:t>Associate Professor; Vice Chair of Research and Graduate Education</w:t>
      </w:r>
    </w:p>
    <w:p w14:paraId="74FBD791" w14:textId="41779F76" w:rsidR="00476FD0" w:rsidRPr="00B6052A" w:rsidRDefault="00476FD0" w:rsidP="00476FD0">
      <w:pPr>
        <w:ind w:firstLine="720"/>
        <w:rPr>
          <w:b w:val="0"/>
        </w:rPr>
      </w:pPr>
      <w:r w:rsidRPr="00476FD0">
        <w:rPr>
          <w:b w:val="0"/>
        </w:rPr>
        <w:t>School of Pharmacy, University of North Carolina at Chapel Hill</w:t>
      </w:r>
    </w:p>
    <w:p w14:paraId="5CFAB303" w14:textId="44837C57" w:rsidR="633BCDEC" w:rsidRDefault="00476FD0" w:rsidP="00476FD0">
      <w:pPr>
        <w:ind w:firstLine="720"/>
        <w:rPr>
          <w:b w:val="0"/>
        </w:rPr>
      </w:pPr>
      <w:r w:rsidRPr="00476FD0">
        <w:rPr>
          <w:b w:val="0"/>
        </w:rPr>
        <w:t>Email:</w:t>
      </w:r>
      <w:r>
        <w:rPr>
          <w:b w:val="0"/>
        </w:rPr>
        <w:t xml:space="preserve"> </w:t>
      </w:r>
      <w:hyperlink r:id="rId9" w:history="1">
        <w:r w:rsidR="00232D19" w:rsidRPr="00884C82">
          <w:rPr>
            <w:rStyle w:val="Hyperlink"/>
          </w:rPr>
          <w:t>eheinzen@unc.edu</w:t>
        </w:r>
      </w:hyperlink>
    </w:p>
    <w:p w14:paraId="41F151E1" w14:textId="21F17B61" w:rsidR="00232D19" w:rsidRDefault="00232D19" w:rsidP="00232D19">
      <w:pPr>
        <w:rPr>
          <w:bCs/>
        </w:rPr>
      </w:pPr>
      <w:r w:rsidRPr="00232D19">
        <w:rPr>
          <w:bCs/>
        </w:rPr>
        <w:t>Amber Cipriani, PharmD, BCOP</w:t>
      </w:r>
      <w:r>
        <w:rPr>
          <w:bCs/>
        </w:rPr>
        <w:t xml:space="preserve"> </w:t>
      </w:r>
      <w:r w:rsidRPr="00232D19">
        <w:rPr>
          <w:bCs/>
        </w:rPr>
        <w:t>Clinical Associate Professor; Precision Medicine Pharmacy Coordinator, UNC Health</w:t>
      </w:r>
    </w:p>
    <w:p w14:paraId="07CEB618" w14:textId="77777777" w:rsidR="00232D19" w:rsidRPr="00B6052A" w:rsidRDefault="00232D19" w:rsidP="00232D19">
      <w:pPr>
        <w:ind w:firstLine="720"/>
        <w:rPr>
          <w:b w:val="0"/>
        </w:rPr>
      </w:pPr>
      <w:r w:rsidRPr="00476FD0">
        <w:rPr>
          <w:b w:val="0"/>
        </w:rPr>
        <w:t>School of Pharmacy, University of North Carolina at Chapel Hill</w:t>
      </w:r>
    </w:p>
    <w:p w14:paraId="202C79B5" w14:textId="77777777" w:rsidR="00232D19" w:rsidRDefault="00232D19" w:rsidP="00232D19">
      <w:pPr>
        <w:ind w:firstLine="720"/>
        <w:rPr>
          <w:b w:val="0"/>
        </w:rPr>
      </w:pPr>
      <w:r w:rsidRPr="00476FD0">
        <w:rPr>
          <w:b w:val="0"/>
        </w:rPr>
        <w:t>Email:</w:t>
      </w:r>
      <w:r>
        <w:rPr>
          <w:b w:val="0"/>
        </w:rPr>
        <w:t xml:space="preserve"> </w:t>
      </w:r>
      <w:hyperlink r:id="rId10" w:history="1">
        <w:r w:rsidRPr="00884C82">
          <w:rPr>
            <w:rStyle w:val="Hyperlink"/>
          </w:rPr>
          <w:t>eheinzen@unc.edu</w:t>
        </w:r>
      </w:hyperlink>
    </w:p>
    <w:p w14:paraId="2CB0703E" w14:textId="77777777" w:rsidR="00232D19" w:rsidRPr="00232D19" w:rsidRDefault="00232D19" w:rsidP="00232D19">
      <w:pPr>
        <w:rPr>
          <w:rStyle w:val="NotBold"/>
          <w:b/>
          <w:color w:val="000000" w:themeColor="text1"/>
        </w:rPr>
      </w:pPr>
    </w:p>
    <w:sectPr w:rsidR="00232D19" w:rsidRPr="00232D19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41A17"/>
    <w:rsid w:val="00054A06"/>
    <w:rsid w:val="00084F0C"/>
    <w:rsid w:val="00086C37"/>
    <w:rsid w:val="00092749"/>
    <w:rsid w:val="000A7A1D"/>
    <w:rsid w:val="000B4CAB"/>
    <w:rsid w:val="000C5EB4"/>
    <w:rsid w:val="00115755"/>
    <w:rsid w:val="001368B3"/>
    <w:rsid w:val="0016682E"/>
    <w:rsid w:val="001728A6"/>
    <w:rsid w:val="001A54DF"/>
    <w:rsid w:val="002073B6"/>
    <w:rsid w:val="00231796"/>
    <w:rsid w:val="00232D19"/>
    <w:rsid w:val="00234E2B"/>
    <w:rsid w:val="00240B68"/>
    <w:rsid w:val="00256C1D"/>
    <w:rsid w:val="00261257"/>
    <w:rsid w:val="002A338B"/>
    <w:rsid w:val="002B65C7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76FD0"/>
    <w:rsid w:val="00482331"/>
    <w:rsid w:val="00490705"/>
    <w:rsid w:val="004958F7"/>
    <w:rsid w:val="004A270E"/>
    <w:rsid w:val="004D6840"/>
    <w:rsid w:val="004E0336"/>
    <w:rsid w:val="004E7B5B"/>
    <w:rsid w:val="005076E9"/>
    <w:rsid w:val="00532DD2"/>
    <w:rsid w:val="00537E37"/>
    <w:rsid w:val="005539EB"/>
    <w:rsid w:val="00564A63"/>
    <w:rsid w:val="00595227"/>
    <w:rsid w:val="005953C2"/>
    <w:rsid w:val="005C1001"/>
    <w:rsid w:val="005D339C"/>
    <w:rsid w:val="005E15D3"/>
    <w:rsid w:val="005F155B"/>
    <w:rsid w:val="00604B8D"/>
    <w:rsid w:val="0061395F"/>
    <w:rsid w:val="00662603"/>
    <w:rsid w:val="00670EAB"/>
    <w:rsid w:val="00680419"/>
    <w:rsid w:val="007133C8"/>
    <w:rsid w:val="00781FA7"/>
    <w:rsid w:val="00783B94"/>
    <w:rsid w:val="007929AE"/>
    <w:rsid w:val="007D1F1C"/>
    <w:rsid w:val="007E4341"/>
    <w:rsid w:val="007F5630"/>
    <w:rsid w:val="0084324B"/>
    <w:rsid w:val="00845CE1"/>
    <w:rsid w:val="00895C98"/>
    <w:rsid w:val="008C5765"/>
    <w:rsid w:val="008E5BD4"/>
    <w:rsid w:val="009118B4"/>
    <w:rsid w:val="00917497"/>
    <w:rsid w:val="009239D6"/>
    <w:rsid w:val="00947F77"/>
    <w:rsid w:val="00951CFD"/>
    <w:rsid w:val="00952342"/>
    <w:rsid w:val="00961FB5"/>
    <w:rsid w:val="00993588"/>
    <w:rsid w:val="009A2F49"/>
    <w:rsid w:val="009B2DE3"/>
    <w:rsid w:val="009F1795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30E30"/>
    <w:rsid w:val="00B47A68"/>
    <w:rsid w:val="00B6052A"/>
    <w:rsid w:val="00B650FA"/>
    <w:rsid w:val="00B8310C"/>
    <w:rsid w:val="00BA1F7D"/>
    <w:rsid w:val="00C31323"/>
    <w:rsid w:val="00C57F27"/>
    <w:rsid w:val="00C61E63"/>
    <w:rsid w:val="00C7525A"/>
    <w:rsid w:val="00C778F0"/>
    <w:rsid w:val="00CF52F7"/>
    <w:rsid w:val="00D04515"/>
    <w:rsid w:val="00D235AD"/>
    <w:rsid w:val="00D30B7F"/>
    <w:rsid w:val="00D3309C"/>
    <w:rsid w:val="00D5104A"/>
    <w:rsid w:val="00D608C2"/>
    <w:rsid w:val="00D7366F"/>
    <w:rsid w:val="00DA4C27"/>
    <w:rsid w:val="00DB0671"/>
    <w:rsid w:val="00DC490D"/>
    <w:rsid w:val="00DE4CD9"/>
    <w:rsid w:val="00DF35AF"/>
    <w:rsid w:val="00DF4AFB"/>
    <w:rsid w:val="00E00A21"/>
    <w:rsid w:val="00E4060D"/>
    <w:rsid w:val="00E5115F"/>
    <w:rsid w:val="00EB23AF"/>
    <w:rsid w:val="00EC00F9"/>
    <w:rsid w:val="00EF2B8F"/>
    <w:rsid w:val="00EF74BA"/>
    <w:rsid w:val="00F31A9B"/>
    <w:rsid w:val="00F42E68"/>
    <w:rsid w:val="00F44C15"/>
    <w:rsid w:val="00F46372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on.motsinger-reif@nih.gov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eheinzen@unc.ed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eheinzen@unc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5C1E6A77356645D78CFA1BE79CBC5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9A42-5EB7-4A5B-A496-8CB5FF74EB85}"/>
      </w:docPartPr>
      <w:docPartBody>
        <w:p w:rsidR="00D92226" w:rsidRDefault="00D92226" w:rsidP="001C65CA">
          <w:pPr>
            <w:pStyle w:val="5C1E6A77356645D78CFA1BE79CBC5A9F"/>
          </w:pPr>
          <w:r w:rsidRPr="00F9176F">
            <w:t>College</w:t>
          </w:r>
        </w:p>
      </w:docPartBody>
    </w:docPart>
    <w:docPart>
      <w:docPartPr>
        <w:name w:val="E663AB75AB5349E6B614E7627A70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E3FD3-45A3-4842-AA60-74B706F5D33A}"/>
      </w:docPartPr>
      <w:docPartBody>
        <w:p w:rsidR="00D92226" w:rsidRDefault="00D92226" w:rsidP="001C65CA">
          <w:pPr>
            <w:pStyle w:val="E663AB75AB5349E6B614E7627A700EEE"/>
          </w:pPr>
          <w:r w:rsidRPr="00F9176F">
            <w:t>location</w:t>
          </w:r>
        </w:p>
      </w:docPartBody>
    </w:docPart>
    <w:docPart>
      <w:docPartPr>
        <w:name w:val="5680B0B236CA49628604D2D64C32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F6D75-EB8E-401F-B654-719EDF5DB614}"/>
      </w:docPartPr>
      <w:docPartBody>
        <w:p w:rsidR="00D92226" w:rsidRDefault="00D92226" w:rsidP="001C65CA">
          <w:pPr>
            <w:pStyle w:val="5680B0B236CA49628604D2D64C325D64"/>
          </w:pPr>
          <w:r>
            <w:t>Month Year</w:t>
          </w:r>
        </w:p>
      </w:docPartBody>
    </w:docPart>
    <w:docPart>
      <w:docPartPr>
        <w:name w:val="56E0CC8F3A3C41649460A4D5A28A7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3DC1-F962-4B3E-B0AF-A28670F1E38E}"/>
      </w:docPartPr>
      <w:docPartBody>
        <w:p w:rsidR="00D92226" w:rsidRDefault="00D92226" w:rsidP="001C65CA">
          <w:pPr>
            <w:pStyle w:val="56E0CC8F3A3C41649460A4D5A28A7B1D"/>
          </w:pPr>
          <w:r w:rsidRPr="00F9176F">
            <w:t>location</w:t>
          </w:r>
        </w:p>
      </w:docPartBody>
    </w:docPart>
    <w:docPart>
      <w:docPartPr>
        <w:name w:val="6887E06A05994399A90EC785398C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867AF-2C45-4A06-AF86-6566CA6CB9B5}"/>
      </w:docPartPr>
      <w:docPartBody>
        <w:p w:rsidR="00D92226" w:rsidRDefault="00D92226" w:rsidP="001C65CA">
          <w:pPr>
            <w:pStyle w:val="6887E06A05994399A90EC785398CA096"/>
          </w:pPr>
          <w:r>
            <w:t>Month Year</w:t>
          </w:r>
        </w:p>
      </w:docPartBody>
    </w:docPart>
    <w:docPart>
      <w:docPartPr>
        <w:name w:val="DDAFF45BF4D647299E85DA3E4526D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C5889-6AB6-4764-84A3-9F01310AD774}"/>
      </w:docPartPr>
      <w:docPartBody>
        <w:p w:rsidR="00D92226" w:rsidRDefault="00D92226" w:rsidP="001C65CA">
          <w:pPr>
            <w:pStyle w:val="DDAFF45BF4D647299E85DA3E4526DC18"/>
          </w:pPr>
          <w:r w:rsidRPr="00F9176F">
            <w:t>location</w:t>
          </w:r>
        </w:p>
      </w:docPartBody>
    </w:docPart>
    <w:docPart>
      <w:docPartPr>
        <w:name w:val="87CC1DC7775844E5831475E1AE259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0324-4520-42A4-82C0-633564AC58CB}"/>
      </w:docPartPr>
      <w:docPartBody>
        <w:p w:rsidR="00D92226" w:rsidRDefault="00D92226" w:rsidP="001C65CA">
          <w:pPr>
            <w:pStyle w:val="87CC1DC7775844E5831475E1AE25900D"/>
          </w:pPr>
          <w:r>
            <w:t>Month Year</w:t>
          </w:r>
        </w:p>
      </w:docPartBody>
    </w:docPart>
    <w:docPart>
      <w:docPartPr>
        <w:name w:val="4689587EE0554F778C741B151B66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65E41-7356-4106-911F-7508648A3C2D}"/>
      </w:docPartPr>
      <w:docPartBody>
        <w:p w:rsidR="00D92226" w:rsidRDefault="00D92226" w:rsidP="001C65CA">
          <w:pPr>
            <w:pStyle w:val="4689587EE0554F778C741B151B669C6B"/>
          </w:pPr>
          <w:r w:rsidRPr="00F9176F">
            <w:t>Role</w:t>
          </w:r>
        </w:p>
      </w:docPartBody>
    </w:docPart>
    <w:docPart>
      <w:docPartPr>
        <w:name w:val="5C07782DE7BB479BA2668BC18849D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6EFA4-754D-424D-B3E2-32B2C1881F47}"/>
      </w:docPartPr>
      <w:docPartBody>
        <w:p w:rsidR="00D92226" w:rsidRDefault="00D92226" w:rsidP="001C65CA">
          <w:pPr>
            <w:pStyle w:val="5C07782DE7BB479BA2668BC18849D4F7"/>
          </w:pPr>
          <w:r w:rsidRPr="00F9176F">
            <w:t>Role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</w:pPr>
          <w:r w:rsidRPr="00316C32">
            <w:t>Education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F1A00EE93C6E458385088D0080C3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4C0C5-EDDD-4450-A160-7E1C8D494ECE}"/>
      </w:docPartPr>
      <w:docPartBody>
        <w:p w:rsidR="00D92226" w:rsidRDefault="00D92226">
          <w:r w:rsidRPr="00F9176F">
            <w:t>location</w:t>
          </w:r>
        </w:p>
      </w:docPartBody>
    </w:docPart>
    <w:docPart>
      <w:docPartPr>
        <w:name w:val="1085812C875644CF9F73150E0C41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5F62-5B14-4B39-A3FF-E6119CA99148}"/>
      </w:docPartPr>
      <w:docPartBody>
        <w:p w:rsidR="00D92226" w:rsidRDefault="00D92226">
          <w:r w:rsidRPr="00F9176F">
            <w:t>Graduation year</w:t>
          </w:r>
        </w:p>
      </w:docPartBody>
    </w:docPart>
    <w:docPart>
      <w:docPartPr>
        <w:name w:val="8FE107B222BA464183D21366110D6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3C09B-0AEB-4679-94B2-AD9BE5FAB194}"/>
      </w:docPartPr>
      <w:docPartBody>
        <w:p w:rsidR="00D92226" w:rsidRDefault="00D92226">
          <w:r w:rsidRPr="00316C32">
            <w:t>Describe what you did and what your impact was</w:t>
          </w:r>
        </w:p>
      </w:docPartBody>
    </w:docPart>
    <w:docPart>
      <w:docPartPr>
        <w:name w:val="76217B2D0E508048A669B8E27F352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F1D28-525B-BF4A-8A00-E6C0F0F6BFBF}"/>
      </w:docPartPr>
      <w:docPartBody>
        <w:p w:rsidR="00D31B6B" w:rsidRDefault="004C3076" w:rsidP="004C3076">
          <w:pPr>
            <w:pStyle w:val="76217B2D0E508048A669B8E27F35279D"/>
          </w:pPr>
          <w:r w:rsidRPr="00316C32">
            <w:t>Project title</w:t>
          </w:r>
        </w:p>
      </w:docPartBody>
    </w:docPart>
    <w:docPart>
      <w:docPartPr>
        <w:name w:val="271118F9E07AF548A5ED7EAB265D1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F64D-5D95-F642-8F50-5FF32B70A1D0}"/>
      </w:docPartPr>
      <w:docPartBody>
        <w:p w:rsidR="00D31B6B" w:rsidRDefault="004C3076" w:rsidP="004C3076">
          <w:pPr>
            <w:pStyle w:val="271118F9E07AF548A5ED7EAB265D18D9"/>
          </w:pPr>
          <w:r w:rsidRPr="00316C32">
            <w:t>Describe what you did/built etc.</w:t>
          </w:r>
        </w:p>
      </w:docPartBody>
    </w:docPart>
    <w:docPart>
      <w:docPartPr>
        <w:name w:val="29BFD5763DF1F34FA19AF06DFF03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E14A5-B3CB-974A-A242-CF12F1B8A128}"/>
      </w:docPartPr>
      <w:docPartBody>
        <w:p w:rsidR="00D31B6B" w:rsidRDefault="004C3076" w:rsidP="004C3076">
          <w:pPr>
            <w:pStyle w:val="29BFD5763DF1F34FA19AF06DFF033834"/>
          </w:pPr>
          <w:r>
            <w:t>Activity</w:t>
          </w:r>
        </w:p>
      </w:docPartBody>
    </w:docPart>
    <w:docPart>
      <w:docPartPr>
        <w:name w:val="40A4661477514B4AA6E4D8398B89E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D839A-46E4-DD4E-986A-34F2C392DB18}"/>
      </w:docPartPr>
      <w:docPartBody>
        <w:p w:rsidR="004C3076" w:rsidRPr="00316C32" w:rsidRDefault="004C3076" w:rsidP="00316C32">
          <w:pPr>
            <w:pStyle w:val="ListBullet"/>
          </w:pPr>
          <w:r w:rsidRPr="00316C32">
            <w:t xml:space="preserve">Describe what you did/built etc. </w:t>
          </w:r>
        </w:p>
        <w:p w:rsidR="00D31B6B" w:rsidRDefault="004C3076" w:rsidP="004C3076">
          <w:pPr>
            <w:pStyle w:val="40A4661477514B4AA6E4D8398B89E6FF"/>
          </w:pPr>
          <w:r w:rsidRPr="00316C32">
            <w:t>Accomplishments</w:t>
          </w:r>
        </w:p>
      </w:docPartBody>
    </w:docPart>
    <w:docPart>
      <w:docPartPr>
        <w:name w:val="EA48EB2B0859664B92DDCB5A5F198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6D988-6ED4-5942-AF5B-18850BCE00C7}"/>
      </w:docPartPr>
      <w:docPartBody>
        <w:p w:rsidR="00D31B6B" w:rsidRDefault="004C3076" w:rsidP="004C3076">
          <w:pPr>
            <w:pStyle w:val="EA48EB2B0859664B92DDCB5A5F198248"/>
          </w:pPr>
          <w:r>
            <w:t>Leadership experience</w:t>
          </w:r>
        </w:p>
      </w:docPartBody>
    </w:docPart>
    <w:docPart>
      <w:docPartPr>
        <w:name w:val="3D638C943C8E8D42B2D2224D83557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09B4F-7D4A-4645-B2C3-9A5BE9442629}"/>
      </w:docPartPr>
      <w:docPartBody>
        <w:p w:rsidR="00D31B6B" w:rsidRDefault="004C3076" w:rsidP="004C3076">
          <w:pPr>
            <w:pStyle w:val="3D638C943C8E8D42B2D2224D83557ABF"/>
          </w:pPr>
          <w:r w:rsidRPr="00316C32">
            <w:t>Describe what you did/built etc.</w:t>
          </w:r>
        </w:p>
      </w:docPartBody>
    </w:docPart>
    <w:docPart>
      <w:docPartPr>
        <w:name w:val="0C40DEF036D5DB42928DBF0B99C81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A9011-B673-CC48-948A-17AEA9DDDEEE}"/>
      </w:docPartPr>
      <w:docPartBody>
        <w:p w:rsidR="00D31B6B" w:rsidRDefault="004C3076" w:rsidP="004C3076">
          <w:pPr>
            <w:pStyle w:val="0C40DEF036D5DB42928DBF0B99C81FCA"/>
          </w:pPr>
          <w:r w:rsidRPr="00316C32">
            <w:t>Project title</w:t>
          </w:r>
        </w:p>
      </w:docPartBody>
    </w:docPart>
    <w:docPart>
      <w:docPartPr>
        <w:name w:val="73137E3AD6DA064EBC22AC5C677A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5D2E-9C55-1C44-86D2-A843FF5D80E1}"/>
      </w:docPartPr>
      <w:docPartBody>
        <w:p w:rsidR="00D31B6B" w:rsidRDefault="004C3076" w:rsidP="004C3076">
          <w:pPr>
            <w:pStyle w:val="73137E3AD6DA064EBC22AC5C677AACA3"/>
          </w:pPr>
          <w:r w:rsidRPr="00316C32">
            <w:t>Describe what you did/built etc.</w:t>
          </w:r>
        </w:p>
      </w:docPartBody>
    </w:docPart>
    <w:docPart>
      <w:docPartPr>
        <w:name w:val="AD7F439E05E13346B73446F8E6906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830BE-09F0-054D-8696-10E465A4A016}"/>
      </w:docPartPr>
      <w:docPartBody>
        <w:p w:rsidR="00D31B6B" w:rsidRDefault="004C3076" w:rsidP="004C3076">
          <w:pPr>
            <w:pStyle w:val="AD7F439E05E13346B73446F8E69065E2"/>
          </w:pPr>
          <w:r>
            <w:t>Activity</w:t>
          </w:r>
        </w:p>
      </w:docPartBody>
    </w:docPart>
    <w:docPart>
      <w:docPartPr>
        <w:name w:val="D2962A5A439C734787ED5739D786D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38E79-8DBC-3D40-89D2-F40A9B72887F}"/>
      </w:docPartPr>
      <w:docPartBody>
        <w:p w:rsidR="004C3076" w:rsidRPr="00316C32" w:rsidRDefault="004C3076" w:rsidP="00316C32">
          <w:pPr>
            <w:pStyle w:val="ListBullet"/>
          </w:pPr>
          <w:r w:rsidRPr="00316C32">
            <w:t xml:space="preserve">Describe what you did/built etc. </w:t>
          </w:r>
        </w:p>
        <w:p w:rsidR="00D31B6B" w:rsidRDefault="004C3076" w:rsidP="004C3076">
          <w:pPr>
            <w:pStyle w:val="D2962A5A439C734787ED5739D786DFF3"/>
          </w:pPr>
          <w:r w:rsidRPr="00316C32">
            <w:t>Accomplishments</w:t>
          </w:r>
        </w:p>
      </w:docPartBody>
    </w:docPart>
    <w:docPart>
      <w:docPartPr>
        <w:name w:val="2D5B603F9C921C4C94453F7E666E3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C3E71-87F6-EA49-857C-939B656F8942}"/>
      </w:docPartPr>
      <w:docPartBody>
        <w:p w:rsidR="00D31B6B" w:rsidRDefault="004C3076" w:rsidP="004C3076">
          <w:pPr>
            <w:pStyle w:val="2D5B603F9C921C4C94453F7E666E36BF"/>
          </w:pPr>
          <w:r w:rsidRPr="00316C32">
            <w:t>Projects &amp; extracurricular</w:t>
          </w:r>
        </w:p>
      </w:docPartBody>
    </w:docPart>
    <w:docPart>
      <w:docPartPr>
        <w:name w:val="3500638D345AE64AB7DB11D2EBDAD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0D6D3-734B-AF46-855F-47CDF2655F4D}"/>
      </w:docPartPr>
      <w:docPartBody>
        <w:p w:rsidR="00D31B6B" w:rsidRDefault="004C3076" w:rsidP="004C3076">
          <w:pPr>
            <w:pStyle w:val="3500638D345AE64AB7DB11D2EBDAD312"/>
          </w:pPr>
          <w:r w:rsidRPr="00F9176F">
            <w:t>College</w:t>
          </w:r>
        </w:p>
      </w:docPartBody>
    </w:docPart>
    <w:docPart>
      <w:docPartPr>
        <w:name w:val="41811BA3C2341548BF671AF1CC8D4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2CE2F-47DD-D446-A5F5-9A162FC0AA73}"/>
      </w:docPartPr>
      <w:docPartBody>
        <w:p w:rsidR="00D31B6B" w:rsidRDefault="004C3076" w:rsidP="004C3076">
          <w:pPr>
            <w:pStyle w:val="41811BA3C2341548BF671AF1CC8D4C68"/>
          </w:pPr>
          <w:r w:rsidRPr="00F9176F">
            <w:t>location</w:t>
          </w:r>
        </w:p>
      </w:docPartBody>
    </w:docPart>
    <w:docPart>
      <w:docPartPr>
        <w:name w:val="4D94B451E2C92C4E99FB75F1910B7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3B66F-76E8-B745-99F8-546E4D9B26D0}"/>
      </w:docPartPr>
      <w:docPartBody>
        <w:p w:rsidR="00D31B6B" w:rsidRDefault="004C3076" w:rsidP="004C3076">
          <w:pPr>
            <w:pStyle w:val="4D94B451E2C92C4E99FB75F1910B7AB6"/>
          </w:pPr>
          <w:r w:rsidRPr="00F9176F">
            <w:t>Graduation year</w:t>
          </w:r>
        </w:p>
      </w:docPartBody>
    </w:docPart>
    <w:docPart>
      <w:docPartPr>
        <w:name w:val="FD6271DEA0EC48459CF402675962E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77BCC-D772-E942-8133-92E91A84BAEF}"/>
      </w:docPartPr>
      <w:docPartBody>
        <w:p w:rsidR="00D31B6B" w:rsidRDefault="004C3076" w:rsidP="004C3076">
          <w:pPr>
            <w:pStyle w:val="FD6271DEA0EC48459CF402675962EE5D"/>
          </w:pPr>
          <w:r w:rsidRPr="000B4CAB">
            <w:t>Bachelor of Arts, Degree, GPA</w:t>
          </w:r>
        </w:p>
      </w:docPartBody>
    </w:docPart>
    <w:docPart>
      <w:docPartPr>
        <w:name w:val="BD4614994FD8F342AE9827FA22B80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17475-AC4F-4346-B3EA-8591BDF43010}"/>
      </w:docPartPr>
      <w:docPartBody>
        <w:p w:rsidR="00D31B6B" w:rsidRDefault="004C3076" w:rsidP="004C3076">
          <w:pPr>
            <w:pStyle w:val="BD4614994FD8F342AE9827FA22B80DBA"/>
          </w:pPr>
          <w:r>
            <w:t>Skills</w:t>
          </w:r>
        </w:p>
      </w:docPartBody>
    </w:docPart>
    <w:docPart>
      <w:docPartPr>
        <w:name w:val="F62965B7069494478EF669BA7A1ED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20087-9230-B74B-834F-4A68D8D54F73}"/>
      </w:docPartPr>
      <w:docPartBody>
        <w:p w:rsidR="00D31B6B" w:rsidRDefault="004C3076" w:rsidP="004C3076">
          <w:pPr>
            <w:pStyle w:val="F62965B7069494478EF669BA7A1EDB66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D6BC4F93A11A1044B56D6F8073BA1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C5A1-41FD-E247-AD8C-215CC9A6334B}"/>
      </w:docPartPr>
      <w:docPartBody>
        <w:p w:rsidR="00D31B6B" w:rsidRDefault="004C3076" w:rsidP="004C3076">
          <w:pPr>
            <w:pStyle w:val="D6BC4F93A11A1044B56D6F8073BA131D"/>
          </w:pPr>
          <w:r>
            <w:t>Month Year</w:t>
          </w:r>
        </w:p>
      </w:docPartBody>
    </w:docPart>
    <w:docPart>
      <w:docPartPr>
        <w:name w:val="26D0864D07CB6040919CAB83B1821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041E2-42A4-1D4D-A733-A2304F3F8242}"/>
      </w:docPartPr>
      <w:docPartBody>
        <w:p w:rsidR="00D31B6B" w:rsidRDefault="004C3076" w:rsidP="004C3076">
          <w:pPr>
            <w:pStyle w:val="26D0864D07CB6040919CAB83B1821014"/>
          </w:pPr>
          <w:r w:rsidRPr="00316C32">
            <w:t>Projects &amp; extracurricular</w:t>
          </w:r>
        </w:p>
      </w:docPartBody>
    </w:docPart>
    <w:docPart>
      <w:docPartPr>
        <w:name w:val="C61BCC20EB125E439488CAB00FAA6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F6910-B62C-1944-9C79-C8E9A85C8B63}"/>
      </w:docPartPr>
      <w:docPartBody>
        <w:p w:rsidR="00D31B6B" w:rsidRDefault="004C3076" w:rsidP="004C3076">
          <w:pPr>
            <w:pStyle w:val="C61BCC20EB125E439488CAB00FAA69ED"/>
          </w:pPr>
          <w:r>
            <w:t>Activity</w:t>
          </w:r>
        </w:p>
      </w:docPartBody>
    </w:docPart>
    <w:docPart>
      <w:docPartPr>
        <w:name w:val="47546C78D5652D43B1D83EA113CFD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6F709-9141-3E49-9F21-D49E1287AC8A}"/>
      </w:docPartPr>
      <w:docPartBody>
        <w:p w:rsidR="00D31B6B" w:rsidRDefault="004C3076" w:rsidP="004C3076">
          <w:pPr>
            <w:pStyle w:val="47546C78D5652D43B1D83EA113CFD384"/>
          </w:pPr>
          <w:r>
            <w:t>Activity</w:t>
          </w:r>
        </w:p>
      </w:docPartBody>
    </w:docPart>
    <w:docPart>
      <w:docPartPr>
        <w:name w:val="07FF3677C8AADA49B6291AE7F052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629D6-520B-F947-B6FB-C3792C16505A}"/>
      </w:docPartPr>
      <w:docPartBody>
        <w:p w:rsidR="00D31B6B" w:rsidRDefault="004C3076" w:rsidP="004C3076">
          <w:pPr>
            <w:pStyle w:val="07FF3677C8AADA49B6291AE7F0526459"/>
          </w:pPr>
          <w:r>
            <w:t>Activity</w:t>
          </w:r>
        </w:p>
      </w:docPartBody>
    </w:docPart>
    <w:docPart>
      <w:docPartPr>
        <w:name w:val="4D2E97FF500C0947AD4827F9A9F2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9933C-5A21-1945-ADC2-8DB82EDF71DD}"/>
      </w:docPartPr>
      <w:docPartBody>
        <w:p w:rsidR="00D31B6B" w:rsidRDefault="004C3076" w:rsidP="004C3076">
          <w:pPr>
            <w:pStyle w:val="4D2E97FF500C0947AD4827F9A9F2D9DA"/>
          </w:pPr>
          <w:r w:rsidRPr="00316C32">
            <w:t>Project title</w:t>
          </w:r>
        </w:p>
      </w:docPartBody>
    </w:docPart>
    <w:docPart>
      <w:docPartPr>
        <w:name w:val="4DC7D19ABC68F047998448588A55D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7D7A0-86F1-8442-A1B4-ABC1E5C6D723}"/>
      </w:docPartPr>
      <w:docPartBody>
        <w:p w:rsidR="00D31B6B" w:rsidRDefault="004C3076" w:rsidP="004C3076">
          <w:pPr>
            <w:pStyle w:val="4DC7D19ABC68F047998448588A55D1BB"/>
          </w:pPr>
          <w:r>
            <w:t>Activity</w:t>
          </w:r>
        </w:p>
      </w:docPartBody>
    </w:docPart>
    <w:docPart>
      <w:docPartPr>
        <w:name w:val="9A53045C05827A4EB616D32BBA75E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C2D91-847D-6C40-AF4F-B260432927ED}"/>
      </w:docPartPr>
      <w:docPartBody>
        <w:p w:rsidR="004C3076" w:rsidRPr="00316C32" w:rsidRDefault="004C3076" w:rsidP="00316C32">
          <w:pPr>
            <w:pStyle w:val="ListBullet"/>
          </w:pPr>
          <w:r w:rsidRPr="00316C32">
            <w:t xml:space="preserve">Describe what you did/built etc. </w:t>
          </w:r>
        </w:p>
        <w:p w:rsidR="00D31B6B" w:rsidRDefault="004C3076" w:rsidP="004C3076">
          <w:pPr>
            <w:pStyle w:val="9A53045C05827A4EB616D32BBA75E751"/>
          </w:pPr>
          <w:r w:rsidRPr="00316C32">
            <w:t>Accomplishments</w:t>
          </w:r>
        </w:p>
      </w:docPartBody>
    </w:docPart>
    <w:docPart>
      <w:docPartPr>
        <w:name w:val="F87CF33BCD9FCF4790035DFADF4B4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2CA11-14A8-2046-BCB7-C4CBF0217A3C}"/>
      </w:docPartPr>
      <w:docPartBody>
        <w:p w:rsidR="00890B43" w:rsidRDefault="00D31B6B" w:rsidP="00D31B6B">
          <w:pPr>
            <w:pStyle w:val="F87CF33BCD9FCF4790035DFADF4B464A"/>
          </w:pPr>
          <w:r w:rsidRPr="00316C32">
            <w:t>Computer software/ frameworks:</w:t>
          </w:r>
        </w:p>
      </w:docPartBody>
    </w:docPart>
    <w:docPart>
      <w:docPartPr>
        <w:name w:val="7AA07236A6DD964D92B7415A5F48F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0E96-1E61-E64B-8711-4DDEC0FB8E40}"/>
      </w:docPartPr>
      <w:docPartBody>
        <w:p w:rsidR="00890B43" w:rsidRDefault="00D31B6B" w:rsidP="00D31B6B">
          <w:pPr>
            <w:pStyle w:val="7AA07236A6DD964D92B7415A5F48F248"/>
          </w:pPr>
          <w:r w:rsidRPr="00316C32">
            <w:t>Languages:</w:t>
          </w:r>
        </w:p>
      </w:docPartBody>
    </w:docPart>
    <w:docPart>
      <w:docPartPr>
        <w:name w:val="083CD2157185424590ABF473C8147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BA95E-044D-3A4D-B185-28D0A1061A6E}"/>
      </w:docPartPr>
      <w:docPartBody>
        <w:p w:rsidR="00890B43" w:rsidRDefault="00D31B6B" w:rsidP="00D31B6B">
          <w:pPr>
            <w:pStyle w:val="083CD2157185424590ABF473C81473D1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282C9423F65FD246A1384B50AC0D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7C580-6C6A-6242-910E-CB923FFCE2DE}"/>
      </w:docPartPr>
      <w:docPartBody>
        <w:p w:rsidR="00000000" w:rsidRDefault="001827BE" w:rsidP="001827BE">
          <w:pPr>
            <w:pStyle w:val="282C9423F65FD246A1384B50AC0D4270"/>
          </w:pPr>
          <w:r w:rsidRPr="00316C32">
            <w:t>Projects &amp; extracurricular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827BE"/>
    <w:rsid w:val="001C65CA"/>
    <w:rsid w:val="00234E2B"/>
    <w:rsid w:val="002B65C7"/>
    <w:rsid w:val="004C3076"/>
    <w:rsid w:val="007F51BC"/>
    <w:rsid w:val="00890B43"/>
    <w:rsid w:val="008D3D43"/>
    <w:rsid w:val="00A5296B"/>
    <w:rsid w:val="00A56589"/>
    <w:rsid w:val="00CF25DE"/>
    <w:rsid w:val="00D31B6B"/>
    <w:rsid w:val="00D92226"/>
    <w:rsid w:val="00DF4AFB"/>
    <w:rsid w:val="00E1578A"/>
    <w:rsid w:val="00E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E663AB75AB5349E6B614E7627A700EEE">
    <w:name w:val="E663AB75AB5349E6B614E7627A700EEE"/>
    <w:rsid w:val="001C65CA"/>
  </w:style>
  <w:style w:type="paragraph" w:customStyle="1" w:styleId="5680B0B236CA49628604D2D64C325D64">
    <w:name w:val="5680B0B236CA49628604D2D64C325D64"/>
    <w:rsid w:val="001C65CA"/>
  </w:style>
  <w:style w:type="paragraph" w:customStyle="1" w:styleId="56E0CC8F3A3C41649460A4D5A28A7B1D">
    <w:name w:val="56E0CC8F3A3C41649460A4D5A28A7B1D"/>
    <w:rsid w:val="001C65CA"/>
  </w:style>
  <w:style w:type="paragraph" w:customStyle="1" w:styleId="6887E06A05994399A90EC785398CA096">
    <w:name w:val="6887E06A05994399A90EC785398CA096"/>
    <w:rsid w:val="001C65CA"/>
  </w:style>
  <w:style w:type="paragraph" w:customStyle="1" w:styleId="F87CF33BCD9FCF4790035DFADF4B464A">
    <w:name w:val="F87CF33BCD9FCF4790035DFADF4B464A"/>
    <w:rsid w:val="00D31B6B"/>
  </w:style>
  <w:style w:type="paragraph" w:customStyle="1" w:styleId="DDAFF45BF4D647299E85DA3E4526DC18">
    <w:name w:val="DDAFF45BF4D647299E85DA3E4526DC18"/>
    <w:rsid w:val="001C65CA"/>
  </w:style>
  <w:style w:type="paragraph" w:customStyle="1" w:styleId="87CC1DC7775844E5831475E1AE25900D">
    <w:name w:val="87CC1DC7775844E5831475E1AE25900D"/>
    <w:rsid w:val="001C65CA"/>
  </w:style>
  <w:style w:type="paragraph" w:customStyle="1" w:styleId="7AA07236A6DD964D92B7415A5F48F248">
    <w:name w:val="7AA07236A6DD964D92B7415A5F48F248"/>
    <w:rsid w:val="00D31B6B"/>
  </w:style>
  <w:style w:type="paragraph" w:customStyle="1" w:styleId="083CD2157185424590ABF473C81473D1">
    <w:name w:val="083CD2157185424590ABF473C81473D1"/>
    <w:rsid w:val="00D31B6B"/>
  </w:style>
  <w:style w:type="paragraph" w:customStyle="1" w:styleId="4689587EE0554F778C741B151B669C6B">
    <w:name w:val="4689587EE0554F778C741B151B669C6B"/>
    <w:rsid w:val="001C65CA"/>
  </w:style>
  <w:style w:type="paragraph" w:customStyle="1" w:styleId="5C07782DE7BB479BA2668BC18849D4F7">
    <w:name w:val="5C07782DE7BB479BA2668BC18849D4F7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282C9423F65FD246A1384B50AC0D4270">
    <w:name w:val="282C9423F65FD246A1384B50AC0D4270"/>
    <w:rsid w:val="001827BE"/>
    <w:rPr>
      <w:lang w:eastAsia="zh-CN"/>
    </w:rPr>
  </w:style>
  <w:style w:type="paragraph" w:styleId="ListBullet">
    <w:name w:val="List Bullet"/>
    <w:basedOn w:val="Normal"/>
    <w:uiPriority w:val="99"/>
    <w:rsid w:val="00D31B6B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31B6B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31B6B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31B6B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31B6B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D31B6B"/>
    <w:rPr>
      <w:b/>
      <w:bCs/>
      <w:color w:val="auto"/>
    </w:rPr>
  </w:style>
  <w:style w:type="paragraph" w:customStyle="1" w:styleId="76217B2D0E508048A669B8E27F35279D">
    <w:name w:val="76217B2D0E508048A669B8E27F35279D"/>
    <w:rsid w:val="004C3076"/>
  </w:style>
  <w:style w:type="paragraph" w:customStyle="1" w:styleId="271118F9E07AF548A5ED7EAB265D18D9">
    <w:name w:val="271118F9E07AF548A5ED7EAB265D18D9"/>
    <w:rsid w:val="004C3076"/>
  </w:style>
  <w:style w:type="paragraph" w:customStyle="1" w:styleId="29BFD5763DF1F34FA19AF06DFF033834">
    <w:name w:val="29BFD5763DF1F34FA19AF06DFF033834"/>
    <w:rsid w:val="004C3076"/>
  </w:style>
  <w:style w:type="paragraph" w:customStyle="1" w:styleId="40A4661477514B4AA6E4D8398B89E6FF">
    <w:name w:val="40A4661477514B4AA6E4D8398B89E6FF"/>
    <w:rsid w:val="004C3076"/>
  </w:style>
  <w:style w:type="paragraph" w:customStyle="1" w:styleId="EA48EB2B0859664B92DDCB5A5F198248">
    <w:name w:val="EA48EB2B0859664B92DDCB5A5F198248"/>
    <w:rsid w:val="004C3076"/>
  </w:style>
  <w:style w:type="paragraph" w:customStyle="1" w:styleId="3D638C943C8E8D42B2D2224D83557ABF">
    <w:name w:val="3D638C943C8E8D42B2D2224D83557ABF"/>
    <w:rsid w:val="004C3076"/>
  </w:style>
  <w:style w:type="paragraph" w:customStyle="1" w:styleId="0C40DEF036D5DB42928DBF0B99C81FCA">
    <w:name w:val="0C40DEF036D5DB42928DBF0B99C81FCA"/>
    <w:rsid w:val="004C3076"/>
  </w:style>
  <w:style w:type="paragraph" w:customStyle="1" w:styleId="73137E3AD6DA064EBC22AC5C677AACA3">
    <w:name w:val="73137E3AD6DA064EBC22AC5C677AACA3"/>
    <w:rsid w:val="004C3076"/>
  </w:style>
  <w:style w:type="paragraph" w:customStyle="1" w:styleId="AD7F439E05E13346B73446F8E69065E2">
    <w:name w:val="AD7F439E05E13346B73446F8E69065E2"/>
    <w:rsid w:val="004C3076"/>
  </w:style>
  <w:style w:type="paragraph" w:customStyle="1" w:styleId="D2962A5A439C734787ED5739D786DFF3">
    <w:name w:val="D2962A5A439C734787ED5739D786DFF3"/>
    <w:rsid w:val="004C3076"/>
  </w:style>
  <w:style w:type="paragraph" w:customStyle="1" w:styleId="2D5B603F9C921C4C94453F7E666E36BF">
    <w:name w:val="2D5B603F9C921C4C94453F7E666E36BF"/>
    <w:rsid w:val="004C3076"/>
  </w:style>
  <w:style w:type="paragraph" w:customStyle="1" w:styleId="3500638D345AE64AB7DB11D2EBDAD312">
    <w:name w:val="3500638D345AE64AB7DB11D2EBDAD312"/>
    <w:rsid w:val="004C3076"/>
  </w:style>
  <w:style w:type="paragraph" w:customStyle="1" w:styleId="41811BA3C2341548BF671AF1CC8D4C68">
    <w:name w:val="41811BA3C2341548BF671AF1CC8D4C68"/>
    <w:rsid w:val="004C3076"/>
  </w:style>
  <w:style w:type="paragraph" w:customStyle="1" w:styleId="4D94B451E2C92C4E99FB75F1910B7AB6">
    <w:name w:val="4D94B451E2C92C4E99FB75F1910B7AB6"/>
    <w:rsid w:val="004C3076"/>
  </w:style>
  <w:style w:type="paragraph" w:customStyle="1" w:styleId="FD6271DEA0EC48459CF402675962EE5D">
    <w:name w:val="FD6271DEA0EC48459CF402675962EE5D"/>
    <w:rsid w:val="004C3076"/>
  </w:style>
  <w:style w:type="paragraph" w:customStyle="1" w:styleId="BD4614994FD8F342AE9827FA22B80DBA">
    <w:name w:val="BD4614994FD8F342AE9827FA22B80DBA"/>
    <w:rsid w:val="004C3076"/>
  </w:style>
  <w:style w:type="paragraph" w:customStyle="1" w:styleId="F62965B7069494478EF669BA7A1EDB66">
    <w:name w:val="F62965B7069494478EF669BA7A1EDB66"/>
    <w:rsid w:val="004C3076"/>
  </w:style>
  <w:style w:type="paragraph" w:customStyle="1" w:styleId="D6BC4F93A11A1044B56D6F8073BA131D">
    <w:name w:val="D6BC4F93A11A1044B56D6F8073BA131D"/>
    <w:rsid w:val="004C3076"/>
  </w:style>
  <w:style w:type="paragraph" w:customStyle="1" w:styleId="26D0864D07CB6040919CAB83B1821014">
    <w:name w:val="26D0864D07CB6040919CAB83B1821014"/>
    <w:rsid w:val="004C3076"/>
  </w:style>
  <w:style w:type="paragraph" w:customStyle="1" w:styleId="C61BCC20EB125E439488CAB00FAA69ED">
    <w:name w:val="C61BCC20EB125E439488CAB00FAA69ED"/>
    <w:rsid w:val="004C3076"/>
  </w:style>
  <w:style w:type="paragraph" w:customStyle="1" w:styleId="47546C78D5652D43B1D83EA113CFD384">
    <w:name w:val="47546C78D5652D43B1D83EA113CFD384"/>
    <w:rsid w:val="004C3076"/>
  </w:style>
  <w:style w:type="paragraph" w:customStyle="1" w:styleId="07FF3677C8AADA49B6291AE7F0526459">
    <w:name w:val="07FF3677C8AADA49B6291AE7F0526459"/>
    <w:rsid w:val="004C3076"/>
  </w:style>
  <w:style w:type="paragraph" w:customStyle="1" w:styleId="4D2E97FF500C0947AD4827F9A9F2D9DA">
    <w:name w:val="4D2E97FF500C0947AD4827F9A9F2D9DA"/>
    <w:rsid w:val="004C3076"/>
  </w:style>
  <w:style w:type="paragraph" w:customStyle="1" w:styleId="4DC7D19ABC68F047998448588A55D1BB">
    <w:name w:val="4DC7D19ABC68F047998448588A55D1BB"/>
    <w:rsid w:val="004C3076"/>
  </w:style>
  <w:style w:type="paragraph" w:customStyle="1" w:styleId="9A53045C05827A4EB616D32BBA75E751">
    <w:name w:val="9A53045C05827A4EB616D32BBA75E751"/>
    <w:rsid w:val="004C3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Gonzalez, Ricardo Daniel</cp:lastModifiedBy>
  <cp:revision>2</cp:revision>
  <dcterms:created xsi:type="dcterms:W3CDTF">2025-10-22T03:03:00Z</dcterms:created>
  <dcterms:modified xsi:type="dcterms:W3CDTF">2025-10-22T03:03:00Z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