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81"/>
        <w:rPr>
          <w:sz w:val="72"/>
        </w:rPr>
      </w:pPr>
      <w:r>
        <w:rPr>
          <w:sz w:val="72"/>
        </w:rPr>
        <mc:AlternateContent>
          <mc:Choice Requires="wps">
            <w:drawing>
              <wp:anchor distT="0" distB="0" distL="0" distR="0" allowOverlap="1" layoutInCell="1" locked="0" behindDoc="1" simplePos="0" relativeHeight="486898688">
                <wp:simplePos x="0" y="0"/>
                <wp:positionH relativeFrom="page">
                  <wp:posOffset>342900</wp:posOffset>
                </wp:positionH>
                <wp:positionV relativeFrom="page">
                  <wp:posOffset>342899</wp:posOffset>
                </wp:positionV>
                <wp:extent cx="7124700" cy="9410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124700" cy="9410700"/>
                        </a:xfrm>
                        <a:custGeom>
                          <a:avLst/>
                          <a:gdLst/>
                          <a:ahLst/>
                          <a:cxnLst/>
                          <a:rect l="l" t="t" r="r" b="b"/>
                          <a:pathLst>
                            <a:path w="7124700" h="9410700">
                              <a:moveTo>
                                <a:pt x="7124700" y="38100"/>
                              </a:moveTo>
                              <a:lnTo>
                                <a:pt x="7086600" y="38100"/>
                              </a:lnTo>
                              <a:lnTo>
                                <a:pt x="7086600" y="0"/>
                              </a:lnTo>
                              <a:lnTo>
                                <a:pt x="7048500" y="0"/>
                              </a:lnTo>
                              <a:lnTo>
                                <a:pt x="7048500" y="38100"/>
                              </a:lnTo>
                              <a:lnTo>
                                <a:pt x="7048500" y="9334500"/>
                              </a:lnTo>
                              <a:lnTo>
                                <a:pt x="38100" y="9334500"/>
                              </a:lnTo>
                              <a:lnTo>
                                <a:pt x="38100" y="38100"/>
                              </a:lnTo>
                              <a:lnTo>
                                <a:pt x="7048500" y="38100"/>
                              </a:lnTo>
                              <a:lnTo>
                                <a:pt x="7048500" y="0"/>
                              </a:lnTo>
                              <a:lnTo>
                                <a:pt x="38100" y="0"/>
                              </a:lnTo>
                              <a:lnTo>
                                <a:pt x="0" y="0"/>
                              </a:lnTo>
                              <a:lnTo>
                                <a:pt x="0" y="38100"/>
                              </a:lnTo>
                              <a:lnTo>
                                <a:pt x="0" y="9334500"/>
                              </a:lnTo>
                              <a:lnTo>
                                <a:pt x="0" y="9372600"/>
                              </a:lnTo>
                              <a:lnTo>
                                <a:pt x="38100" y="9372600"/>
                              </a:lnTo>
                              <a:lnTo>
                                <a:pt x="38100" y="9410700"/>
                              </a:lnTo>
                              <a:lnTo>
                                <a:pt x="7048500" y="9410700"/>
                              </a:lnTo>
                              <a:lnTo>
                                <a:pt x="7086600" y="9410700"/>
                              </a:lnTo>
                              <a:lnTo>
                                <a:pt x="7124700" y="9410700"/>
                              </a:lnTo>
                              <a:lnTo>
                                <a:pt x="7124700" y="9372600"/>
                              </a:lnTo>
                              <a:lnTo>
                                <a:pt x="7124700" y="9334500"/>
                              </a:lnTo>
                              <a:lnTo>
                                <a:pt x="7124700"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000002pt;margin-top:26.999964pt;width:561pt;height:741pt;mso-position-horizontal-relative:page;mso-position-vertical-relative:page;z-index:-16417792" id="docshape1" coordorigin="540,540" coordsize="11220,14820" path="m11760,600l11700,600,11700,540,11640,540,11640,600,11640,15240,600,15240,600,600,11640,600,11640,540,600,540,540,540,540,600,540,15240,540,15300,600,15300,600,15360,11640,15360,11700,15360,11760,15360,11760,15300,11760,15240,11760,600xe" filled="true" fillcolor="#000000" stroked="false">
                <v:path arrowok="t"/>
                <v:fill type="solid"/>
                <w10:wrap type="none"/>
              </v:shape>
            </w:pict>
          </mc:Fallback>
        </mc:AlternateContent>
      </w:r>
    </w:p>
    <w:p>
      <w:pPr>
        <w:pStyle w:val="Heading2"/>
        <w:ind w:left="4500" w:right="4501"/>
        <w:jc w:val="center"/>
        <w:rPr>
          <w:rFonts w:ascii="Arial Rounded MT Bold"/>
        </w:rPr>
      </w:pPr>
      <w:r>
        <w:rPr>
          <w:rFonts w:ascii="Arial Rounded MT Bold"/>
        </w:rPr>
        <w:drawing>
          <wp:anchor distT="0" distB="0" distL="0" distR="0" allowOverlap="1" layoutInCell="1" locked="0" behindDoc="1" simplePos="0" relativeHeight="486897664">
            <wp:simplePos x="0" y="0"/>
            <wp:positionH relativeFrom="page">
              <wp:posOffset>5715000</wp:posOffset>
            </wp:positionH>
            <wp:positionV relativeFrom="paragraph">
              <wp:posOffset>-712298</wp:posOffset>
            </wp:positionV>
            <wp:extent cx="1132331" cy="11430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132331" cy="1143000"/>
                    </a:xfrm>
                    <a:prstGeom prst="rect">
                      <a:avLst/>
                    </a:prstGeom>
                  </pic:spPr>
                </pic:pic>
              </a:graphicData>
            </a:graphic>
          </wp:anchor>
        </w:drawing>
      </w:r>
      <w:r>
        <w:rPr>
          <w:rFonts w:ascii="Arial Rounded MT Bold"/>
        </w:rPr>
        <w:drawing>
          <wp:anchor distT="0" distB="0" distL="0" distR="0" allowOverlap="1" layoutInCell="1" locked="0" behindDoc="1" simplePos="0" relativeHeight="486898176">
            <wp:simplePos x="0" y="0"/>
            <wp:positionH relativeFrom="page">
              <wp:posOffset>914400</wp:posOffset>
            </wp:positionH>
            <wp:positionV relativeFrom="paragraph">
              <wp:posOffset>-771734</wp:posOffset>
            </wp:positionV>
            <wp:extent cx="1104900" cy="11049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04900" cy="1104900"/>
                    </a:xfrm>
                    <a:prstGeom prst="rect">
                      <a:avLst/>
                    </a:prstGeom>
                  </pic:spPr>
                </pic:pic>
              </a:graphicData>
            </a:graphic>
          </wp:anchor>
        </w:drawing>
      </w:r>
      <w:r>
        <w:rPr>
          <w:rFonts w:ascii="Arial Rounded MT Bold"/>
          <w:spacing w:val="-2"/>
        </w:rPr>
        <w:t>Briefing Materials</w:t>
      </w:r>
    </w:p>
    <w:p>
      <w:pPr>
        <w:spacing w:before="416"/>
        <w:ind w:left="2417" w:right="2417" w:firstLine="0"/>
        <w:jc w:val="center"/>
        <w:rPr>
          <w:rFonts w:ascii="Arial Rounded MT Bold"/>
          <w:b/>
          <w:sz w:val="48"/>
        </w:rPr>
      </w:pPr>
      <w:r>
        <w:rPr>
          <w:rFonts w:ascii="Arial Rounded MT Bold"/>
          <w:b/>
          <w:sz w:val="48"/>
        </w:rPr>
        <w:t>NOAA</w:t>
      </w:r>
      <w:r>
        <w:rPr>
          <w:rFonts w:ascii="Arial Rounded MT Bold"/>
          <w:b/>
          <w:spacing w:val="-23"/>
          <w:sz w:val="48"/>
        </w:rPr>
        <w:t> </w:t>
      </w:r>
      <w:r>
        <w:rPr>
          <w:rFonts w:ascii="Arial Rounded MT Bold"/>
          <w:b/>
          <w:sz w:val="48"/>
        </w:rPr>
        <w:t>Aquaculture</w:t>
      </w:r>
      <w:r>
        <w:rPr>
          <w:rFonts w:ascii="Arial Rounded MT Bold"/>
          <w:b/>
          <w:spacing w:val="-23"/>
          <w:sz w:val="48"/>
        </w:rPr>
        <w:t> </w:t>
      </w:r>
      <w:r>
        <w:rPr>
          <w:rFonts w:ascii="Arial Rounded MT Bold"/>
          <w:b/>
          <w:spacing w:val="-2"/>
          <w:sz w:val="48"/>
        </w:rPr>
        <w:t>Program</w:t>
      </w:r>
    </w:p>
    <w:p>
      <w:pPr>
        <w:pStyle w:val="BodyText"/>
        <w:rPr>
          <w:rFonts w:ascii="Arial Rounded MT Bold"/>
          <w:b/>
          <w:sz w:val="20"/>
        </w:rPr>
      </w:pPr>
    </w:p>
    <w:p>
      <w:pPr>
        <w:pStyle w:val="BodyText"/>
        <w:spacing w:before="208"/>
        <w:rPr>
          <w:rFonts w:ascii="Arial Rounded MT Bold"/>
          <w:b/>
          <w:sz w:val="20"/>
        </w:rPr>
      </w:pPr>
      <w:r>
        <w:rPr>
          <w:rFonts w:ascii="Arial Rounded MT Bold"/>
          <w:b/>
          <w:sz w:val="20"/>
        </w:rPr>
        <mc:AlternateContent>
          <mc:Choice Requires="wps">
            <w:drawing>
              <wp:anchor distT="0" distB="0" distL="0" distR="0" allowOverlap="1" layoutInCell="1" locked="0" behindDoc="1" simplePos="0" relativeHeight="487587840">
                <wp:simplePos x="0" y="0"/>
                <wp:positionH relativeFrom="page">
                  <wp:posOffset>2741676</wp:posOffset>
                </wp:positionH>
                <wp:positionV relativeFrom="paragraph">
                  <wp:posOffset>294455</wp:posOffset>
                </wp:positionV>
                <wp:extent cx="22885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288540" cy="1270"/>
                        </a:xfrm>
                        <a:custGeom>
                          <a:avLst/>
                          <a:gdLst/>
                          <a:ahLst/>
                          <a:cxnLst/>
                          <a:rect l="l" t="t" r="r" b="b"/>
                          <a:pathLst>
                            <a:path w="2288540" h="0">
                              <a:moveTo>
                                <a:pt x="0" y="0"/>
                              </a:moveTo>
                              <a:lnTo>
                                <a:pt x="2288281" y="0"/>
                              </a:lnTo>
                            </a:path>
                          </a:pathLst>
                        </a:custGeom>
                        <a:ln w="126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5.880005pt;margin-top:23.185507pt;width:180.2pt;height:.1pt;mso-position-horizontal-relative:page;mso-position-vertical-relative:paragraph;z-index:-15728640;mso-wrap-distance-left:0;mso-wrap-distance-right:0" id="docshape2" coordorigin="4318,464" coordsize="3604,0" path="m4318,464l7921,464e" filled="false" stroked="true" strokeweight=".999pt" strokecolor="#000000">
                <v:path arrowok="t"/>
                <v:stroke dashstyle="solid"/>
                <w10:wrap type="topAndBottom"/>
              </v:shape>
            </w:pict>
          </mc:Fallback>
        </mc:AlternateContent>
      </w:r>
    </w:p>
    <w:p>
      <w:pPr>
        <w:pStyle w:val="BodyText"/>
        <w:rPr>
          <w:rFonts w:ascii="Arial Rounded MT Bold"/>
          <w:b/>
          <w:sz w:val="29"/>
        </w:rPr>
      </w:pPr>
    </w:p>
    <w:p>
      <w:pPr>
        <w:pStyle w:val="BodyText"/>
        <w:spacing w:before="72"/>
        <w:rPr>
          <w:rFonts w:ascii="Arial Rounded MT Bold"/>
          <w:b/>
          <w:sz w:val="29"/>
        </w:rPr>
      </w:pPr>
    </w:p>
    <w:p>
      <w:pPr>
        <w:spacing w:line="348" w:lineRule="auto" w:before="0"/>
        <w:ind w:left="2417" w:right="2418" w:firstLine="0"/>
        <w:jc w:val="center"/>
        <w:rPr>
          <w:rFonts w:ascii="Arial Rounded MT Bold"/>
          <w:b/>
          <w:i/>
          <w:sz w:val="29"/>
        </w:rPr>
      </w:pPr>
      <w:r>
        <w:rPr>
          <w:rFonts w:ascii="Arial Rounded MT Bold"/>
          <w:b/>
          <w:i/>
          <w:spacing w:val="-6"/>
          <w:sz w:val="29"/>
        </w:rPr>
        <w:t>NOAA</w:t>
      </w:r>
      <w:r>
        <w:rPr>
          <w:rFonts w:ascii="Arial Rounded MT Bold"/>
          <w:b/>
          <w:i/>
          <w:spacing w:val="-7"/>
          <w:sz w:val="29"/>
        </w:rPr>
        <w:t> </w:t>
      </w:r>
      <w:r>
        <w:rPr>
          <w:rFonts w:ascii="Arial Rounded MT Bold"/>
          <w:b/>
          <w:i/>
          <w:spacing w:val="-6"/>
          <w:sz w:val="29"/>
        </w:rPr>
        <w:t>Marine</w:t>
      </w:r>
      <w:r>
        <w:rPr>
          <w:rFonts w:ascii="Arial Rounded MT Bold"/>
          <w:b/>
          <w:i/>
          <w:spacing w:val="-7"/>
          <w:sz w:val="29"/>
        </w:rPr>
        <w:t> </w:t>
      </w:r>
      <w:r>
        <w:rPr>
          <w:rFonts w:ascii="Arial Rounded MT Bold"/>
          <w:b/>
          <w:i/>
          <w:spacing w:val="-6"/>
          <w:sz w:val="29"/>
        </w:rPr>
        <w:t>Fisheries</w:t>
      </w:r>
      <w:r>
        <w:rPr>
          <w:rFonts w:ascii="Arial Rounded MT Bold"/>
          <w:b/>
          <w:i/>
          <w:spacing w:val="-7"/>
          <w:sz w:val="29"/>
        </w:rPr>
        <w:t> </w:t>
      </w:r>
      <w:r>
        <w:rPr>
          <w:rFonts w:ascii="Arial Rounded MT Bold"/>
          <w:b/>
          <w:i/>
          <w:spacing w:val="-6"/>
          <w:sz w:val="29"/>
        </w:rPr>
        <w:t>Advisory</w:t>
      </w:r>
      <w:r>
        <w:rPr>
          <w:rFonts w:ascii="Arial Rounded MT Bold"/>
          <w:b/>
          <w:i/>
          <w:spacing w:val="-7"/>
          <w:sz w:val="29"/>
        </w:rPr>
        <w:t> </w:t>
      </w:r>
      <w:r>
        <w:rPr>
          <w:rFonts w:ascii="Arial Rounded MT Bold"/>
          <w:b/>
          <w:i/>
          <w:spacing w:val="-6"/>
          <w:sz w:val="29"/>
        </w:rPr>
        <w:t>Committee</w:t>
      </w:r>
      <w:r>
        <w:rPr>
          <w:rFonts w:ascii="Arial Rounded MT Bold"/>
          <w:b/>
          <w:i/>
          <w:spacing w:val="-7"/>
          <w:sz w:val="29"/>
        </w:rPr>
        <w:t> </w:t>
      </w:r>
      <w:r>
        <w:rPr>
          <w:rFonts w:ascii="Arial Rounded MT Bold"/>
          <w:b/>
          <w:i/>
          <w:spacing w:val="-6"/>
          <w:sz w:val="29"/>
        </w:rPr>
        <w:t>(MAFAC) </w:t>
      </w:r>
      <w:r>
        <w:rPr>
          <w:rFonts w:ascii="Arial Rounded MT Bold"/>
          <w:b/>
          <w:i/>
          <w:sz w:val="29"/>
        </w:rPr>
        <w:t>Ft. Lauderdale, Florida</w:t>
      </w:r>
    </w:p>
    <w:p>
      <w:pPr>
        <w:spacing w:line="334" w:lineRule="exact" w:before="0"/>
        <w:ind w:left="2417" w:right="2418" w:firstLine="0"/>
        <w:jc w:val="center"/>
        <w:rPr>
          <w:rFonts w:ascii="Arial Rounded MT Bold"/>
          <w:b/>
          <w:i/>
          <w:sz w:val="29"/>
        </w:rPr>
      </w:pPr>
      <w:r>
        <w:rPr>
          <w:rFonts w:ascii="Arial Rounded MT Bold"/>
          <w:b/>
          <w:i/>
          <w:spacing w:val="-6"/>
          <w:sz w:val="29"/>
        </w:rPr>
        <w:t>February</w:t>
      </w:r>
      <w:r>
        <w:rPr>
          <w:rFonts w:ascii="Arial Rounded MT Bold"/>
          <w:b/>
          <w:i/>
          <w:spacing w:val="-5"/>
          <w:sz w:val="29"/>
        </w:rPr>
        <w:t> </w:t>
      </w:r>
      <w:r>
        <w:rPr>
          <w:rFonts w:ascii="Arial Rounded MT Bold"/>
          <w:b/>
          <w:i/>
          <w:spacing w:val="-6"/>
          <w:sz w:val="29"/>
        </w:rPr>
        <w:t>14-16,</w:t>
      </w:r>
      <w:r>
        <w:rPr>
          <w:rFonts w:ascii="Arial Rounded MT Bold"/>
          <w:b/>
          <w:i/>
          <w:spacing w:val="-4"/>
          <w:sz w:val="29"/>
        </w:rPr>
        <w:t> </w:t>
      </w:r>
      <w:r>
        <w:rPr>
          <w:rFonts w:ascii="Arial Rounded MT Bold"/>
          <w:b/>
          <w:i/>
          <w:spacing w:val="-6"/>
          <w:sz w:val="29"/>
        </w:rPr>
        <w:t>2006</w:t>
      </w:r>
    </w:p>
    <w:p>
      <w:pPr>
        <w:pStyle w:val="BodyText"/>
        <w:rPr>
          <w:rFonts w:ascii="Arial Rounded MT Bold"/>
          <w:b/>
          <w:i/>
          <w:sz w:val="20"/>
        </w:rPr>
      </w:pPr>
    </w:p>
    <w:p>
      <w:pPr>
        <w:pStyle w:val="BodyText"/>
        <w:spacing w:before="159"/>
        <w:rPr>
          <w:rFonts w:ascii="Arial Rounded MT Bold"/>
          <w:b/>
          <w:i/>
          <w:sz w:val="20"/>
        </w:rPr>
      </w:pPr>
      <w:r>
        <w:rPr>
          <w:rFonts w:ascii="Arial Rounded MT Bold"/>
          <w:b/>
          <w:i/>
          <w:sz w:val="20"/>
        </w:rPr>
        <mc:AlternateContent>
          <mc:Choice Requires="wps">
            <w:drawing>
              <wp:anchor distT="0" distB="0" distL="0" distR="0" allowOverlap="1" layoutInCell="1" locked="0" behindDoc="1" simplePos="0" relativeHeight="487588352">
                <wp:simplePos x="0" y="0"/>
                <wp:positionH relativeFrom="page">
                  <wp:posOffset>676465</wp:posOffset>
                </wp:positionH>
                <wp:positionV relativeFrom="paragraph">
                  <wp:posOffset>263924</wp:posOffset>
                </wp:positionV>
                <wp:extent cx="1967864" cy="150241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967864" cy="1502410"/>
                          <a:chExt cx="1967864" cy="1502410"/>
                        </a:xfrm>
                      </wpg:grpSpPr>
                      <pic:pic>
                        <pic:nvPicPr>
                          <pic:cNvPr id="6" name="Image 6"/>
                          <pic:cNvPicPr/>
                        </pic:nvPicPr>
                        <pic:blipFill>
                          <a:blip r:embed="rId7" cstate="print"/>
                          <a:stretch>
                            <a:fillRect/>
                          </a:stretch>
                        </pic:blipFill>
                        <pic:spPr>
                          <a:xfrm>
                            <a:off x="9334" y="9334"/>
                            <a:ext cx="1949195" cy="1483613"/>
                          </a:xfrm>
                          <a:prstGeom prst="rect">
                            <a:avLst/>
                          </a:prstGeom>
                        </pic:spPr>
                      </pic:pic>
                      <wps:wsp>
                        <wps:cNvPr id="7" name="Graphic 7"/>
                        <wps:cNvSpPr/>
                        <wps:spPr>
                          <a:xfrm>
                            <a:off x="4762" y="4762"/>
                            <a:ext cx="1958339" cy="1492885"/>
                          </a:xfrm>
                          <a:custGeom>
                            <a:avLst/>
                            <a:gdLst/>
                            <a:ahLst/>
                            <a:cxnLst/>
                            <a:rect l="l" t="t" r="r" b="b"/>
                            <a:pathLst>
                              <a:path w="1958339" h="1492885">
                                <a:moveTo>
                                  <a:pt x="0" y="0"/>
                                </a:moveTo>
                                <a:lnTo>
                                  <a:pt x="1958339" y="0"/>
                                </a:lnTo>
                                <a:lnTo>
                                  <a:pt x="1958339" y="1492758"/>
                                </a:lnTo>
                                <a:lnTo>
                                  <a:pt x="0" y="1492758"/>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264999pt;margin-top:20.781422pt;width:154.950pt;height:118.3pt;mso-position-horizontal-relative:page;mso-position-vertical-relative:paragraph;z-index:-15728128;mso-wrap-distance-left:0;mso-wrap-distance-right:0" id="docshapegroup3" coordorigin="1065,416" coordsize="3099,2366">
                <v:shape style="position:absolute;left:1080;top:430;width:3070;height:2337" type="#_x0000_t75" id="docshape4" stroked="false">
                  <v:imagedata r:id="rId7" o:title=""/>
                </v:shape>
                <v:rect style="position:absolute;left:1072;top:423;width:3084;height:2351" id="docshape5" filled="false" stroked="true" strokeweight=".75pt" strokecolor="#000000">
                  <v:stroke dashstyle="solid"/>
                </v:rect>
                <w10:wrap type="topAndBottom"/>
              </v:group>
            </w:pict>
          </mc:Fallback>
        </mc:AlternateContent>
      </w:r>
      <w:r>
        <w:rPr>
          <w:rFonts w:ascii="Arial Rounded MT Bold"/>
          <w:b/>
          <w:i/>
          <w:sz w:val="20"/>
        </w:rPr>
        <mc:AlternateContent>
          <mc:Choice Requires="wps">
            <w:drawing>
              <wp:anchor distT="0" distB="0" distL="0" distR="0" allowOverlap="1" layoutInCell="1" locked="0" behindDoc="1" simplePos="0" relativeHeight="487588864">
                <wp:simplePos x="0" y="0"/>
                <wp:positionH relativeFrom="page">
                  <wp:posOffset>3076003</wp:posOffset>
                </wp:positionH>
                <wp:positionV relativeFrom="paragraph">
                  <wp:posOffset>492524</wp:posOffset>
                </wp:positionV>
                <wp:extent cx="1592580" cy="21907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1592580" cy="2190750"/>
                          <a:chExt cx="1592580" cy="2190750"/>
                        </a:xfrm>
                      </wpg:grpSpPr>
                      <pic:pic>
                        <pic:nvPicPr>
                          <pic:cNvPr id="9" name="Image 9"/>
                          <pic:cNvPicPr/>
                        </pic:nvPicPr>
                        <pic:blipFill>
                          <a:blip r:embed="rId8" cstate="print"/>
                          <a:stretch>
                            <a:fillRect/>
                          </a:stretch>
                        </pic:blipFill>
                        <pic:spPr>
                          <a:xfrm>
                            <a:off x="9334" y="9334"/>
                            <a:ext cx="1573529" cy="2171700"/>
                          </a:xfrm>
                          <a:prstGeom prst="rect">
                            <a:avLst/>
                          </a:prstGeom>
                        </pic:spPr>
                      </pic:pic>
                      <wps:wsp>
                        <wps:cNvPr id="10" name="Graphic 10"/>
                        <wps:cNvSpPr/>
                        <wps:spPr>
                          <a:xfrm>
                            <a:off x="4762" y="4762"/>
                            <a:ext cx="1583055" cy="2181225"/>
                          </a:xfrm>
                          <a:custGeom>
                            <a:avLst/>
                            <a:gdLst/>
                            <a:ahLst/>
                            <a:cxnLst/>
                            <a:rect l="l" t="t" r="r" b="b"/>
                            <a:pathLst>
                              <a:path w="1583055" h="2181225">
                                <a:moveTo>
                                  <a:pt x="0" y="0"/>
                                </a:moveTo>
                                <a:lnTo>
                                  <a:pt x="1582674" y="0"/>
                                </a:lnTo>
                                <a:lnTo>
                                  <a:pt x="1582674" y="2180844"/>
                                </a:lnTo>
                                <a:lnTo>
                                  <a:pt x="0" y="2180844"/>
                                </a:lnTo>
                                <a:lnTo>
                                  <a:pt x="0"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2.205002pt;margin-top:38.781422pt;width:125.4pt;height:172.5pt;mso-position-horizontal-relative:page;mso-position-vertical-relative:paragraph;z-index:-15727616;mso-wrap-distance-left:0;mso-wrap-distance-right:0" id="docshapegroup6" coordorigin="4844,776" coordsize="2508,3450">
                <v:shape style="position:absolute;left:4858;top:790;width:2478;height:3420" type="#_x0000_t75" id="docshape7" stroked="false">
                  <v:imagedata r:id="rId8" o:title=""/>
                </v:shape>
                <v:rect style="position:absolute;left:4851;top:783;width:2493;height:3435" id="docshape8" filled="false" stroked="true" strokeweight=".75pt" strokecolor="#000000">
                  <v:stroke dashstyle="solid"/>
                </v:rect>
                <w10:wrap type="topAndBottom"/>
              </v:group>
            </w:pict>
          </mc:Fallback>
        </mc:AlternateContent>
      </w:r>
      <w:r>
        <w:rPr>
          <w:rFonts w:ascii="Arial Rounded MT Bold"/>
          <w:b/>
          <w:i/>
          <w:sz w:val="20"/>
        </w:rPr>
        <mc:AlternateContent>
          <mc:Choice Requires="wps">
            <w:drawing>
              <wp:anchor distT="0" distB="0" distL="0" distR="0" allowOverlap="1" layoutInCell="1" locked="0" behindDoc="1" simplePos="0" relativeHeight="487589376">
                <wp:simplePos x="0" y="0"/>
                <wp:positionH relativeFrom="page">
                  <wp:posOffset>5019865</wp:posOffset>
                </wp:positionH>
                <wp:positionV relativeFrom="paragraph">
                  <wp:posOffset>263924</wp:posOffset>
                </wp:positionV>
                <wp:extent cx="2003425" cy="150495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2003425" cy="1504950"/>
                          <a:chExt cx="2003425" cy="1504950"/>
                        </a:xfrm>
                      </wpg:grpSpPr>
                      <pic:pic>
                        <pic:nvPicPr>
                          <pic:cNvPr id="12" name="Image 12"/>
                          <pic:cNvPicPr/>
                        </pic:nvPicPr>
                        <pic:blipFill>
                          <a:blip r:embed="rId9" cstate="print"/>
                          <a:stretch>
                            <a:fillRect/>
                          </a:stretch>
                        </pic:blipFill>
                        <pic:spPr>
                          <a:xfrm>
                            <a:off x="9334" y="9334"/>
                            <a:ext cx="1990104" cy="1485900"/>
                          </a:xfrm>
                          <a:prstGeom prst="rect">
                            <a:avLst/>
                          </a:prstGeom>
                        </pic:spPr>
                      </pic:pic>
                      <wps:wsp>
                        <wps:cNvPr id="13" name="Graphic 13"/>
                        <wps:cNvSpPr/>
                        <wps:spPr>
                          <a:xfrm>
                            <a:off x="4762" y="4762"/>
                            <a:ext cx="1993900" cy="1495425"/>
                          </a:xfrm>
                          <a:custGeom>
                            <a:avLst/>
                            <a:gdLst/>
                            <a:ahLst/>
                            <a:cxnLst/>
                            <a:rect l="l" t="t" r="r" b="b"/>
                            <a:pathLst>
                              <a:path w="1993900" h="1495425">
                                <a:moveTo>
                                  <a:pt x="0" y="0"/>
                                </a:moveTo>
                                <a:lnTo>
                                  <a:pt x="1993392" y="0"/>
                                </a:lnTo>
                                <a:lnTo>
                                  <a:pt x="1993392" y="1495044"/>
                                </a:lnTo>
                                <a:lnTo>
                                  <a:pt x="0" y="1495044"/>
                                </a:lnTo>
                                <a:lnTo>
                                  <a:pt x="0"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5.265015pt;margin-top:20.781422pt;width:157.75pt;height:118.5pt;mso-position-horizontal-relative:page;mso-position-vertical-relative:paragraph;z-index:-15727104;mso-wrap-distance-left:0;mso-wrap-distance-right:0" id="docshapegroup9" coordorigin="7905,416" coordsize="3155,2370">
                <v:shape style="position:absolute;left:7920;top:430;width:3135;height:2340" type="#_x0000_t75" id="docshape10" stroked="false">
                  <v:imagedata r:id="rId9" o:title=""/>
                </v:shape>
                <v:rect style="position:absolute;left:7912;top:423;width:3140;height:2355" id="docshape11" filled="false" stroked="true" strokeweight=".75pt" strokecolor="#000000">
                  <v:stroke dashstyle="solid"/>
                </v:rect>
                <w10:wrap type="topAndBottom"/>
              </v:group>
            </w:pict>
          </mc:Fallback>
        </mc:AlternateContent>
      </w:r>
    </w:p>
    <w:p>
      <w:pPr>
        <w:pStyle w:val="BodyText"/>
        <w:rPr>
          <w:rFonts w:ascii="Arial Rounded MT Bold"/>
          <w:b/>
          <w:i/>
          <w:sz w:val="29"/>
        </w:rPr>
      </w:pPr>
    </w:p>
    <w:p>
      <w:pPr>
        <w:pStyle w:val="BodyText"/>
        <w:spacing w:before="93"/>
        <w:rPr>
          <w:rFonts w:ascii="Arial Rounded MT Bold"/>
          <w:b/>
          <w:i/>
          <w:sz w:val="29"/>
        </w:rPr>
      </w:pPr>
    </w:p>
    <w:p>
      <w:pPr>
        <w:spacing w:before="0"/>
        <w:ind w:left="2417" w:right="2417" w:firstLine="0"/>
        <w:jc w:val="center"/>
        <w:rPr>
          <w:rFonts w:ascii="Arial"/>
          <w:b/>
          <w:i/>
          <w:sz w:val="40"/>
        </w:rPr>
      </w:pPr>
      <w:hyperlink r:id="rId10">
        <w:r>
          <w:rPr>
            <w:rFonts w:ascii="Arial"/>
            <w:b/>
            <w:i/>
            <w:spacing w:val="-2"/>
            <w:sz w:val="40"/>
          </w:rPr>
          <w:t>www.aquaculture.noaa.gov</w:t>
        </w:r>
      </w:hyperlink>
    </w:p>
    <w:p>
      <w:pPr>
        <w:spacing w:after="0"/>
        <w:jc w:val="center"/>
        <w:rPr>
          <w:rFonts w:ascii="Arial"/>
          <w:b/>
          <w:i/>
          <w:sz w:val="40"/>
        </w:rPr>
        <w:sectPr>
          <w:type w:val="continuous"/>
          <w:pgSz w:w="12240" w:h="15840"/>
          <w:pgMar w:top="1720" w:bottom="280" w:left="0" w:right="0"/>
        </w:sectPr>
      </w:pPr>
    </w:p>
    <w:p>
      <w:pPr>
        <w:tabs>
          <w:tab w:pos="9720" w:val="left" w:leader="none"/>
        </w:tabs>
        <w:spacing w:line="240" w:lineRule="auto"/>
        <w:ind w:left="1440" w:right="0" w:firstLine="0"/>
        <w:rPr>
          <w:rFonts w:ascii="Arial"/>
          <w:sz w:val="20"/>
        </w:rPr>
      </w:pPr>
      <w:r>
        <w:rPr>
          <w:rFonts w:ascii="Arial"/>
          <w:position w:val="1"/>
          <w:sz w:val="20"/>
        </w:rPr>
        <w:drawing>
          <wp:inline distT="0" distB="0" distL="0" distR="0">
            <wp:extent cx="808795" cy="80467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808795" cy="804672"/>
                    </a:xfrm>
                    <a:prstGeom prst="rect">
                      <a:avLst/>
                    </a:prstGeom>
                  </pic:spPr>
                </pic:pic>
              </a:graphicData>
            </a:graphic>
          </wp:inline>
        </w:drawing>
      </w:r>
      <w:r>
        <w:rPr>
          <w:rFonts w:ascii="Arial"/>
          <w:position w:val="1"/>
          <w:sz w:val="20"/>
        </w:rPr>
      </w:r>
      <w:r>
        <w:rPr>
          <w:rFonts w:ascii="Arial"/>
          <w:position w:val="1"/>
          <w:sz w:val="20"/>
        </w:rPr>
        <w:tab/>
      </w:r>
      <w:r>
        <w:rPr>
          <w:rFonts w:ascii="Arial"/>
          <w:sz w:val="20"/>
        </w:rPr>
        <w:drawing>
          <wp:inline distT="0" distB="0" distL="0" distR="0">
            <wp:extent cx="812111" cy="8107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812111" cy="810768"/>
                    </a:xfrm>
                    <a:prstGeom prst="rect">
                      <a:avLst/>
                    </a:prstGeom>
                  </pic:spPr>
                </pic:pic>
              </a:graphicData>
            </a:graphic>
          </wp:inline>
        </w:drawing>
      </w:r>
      <w:r>
        <w:rPr>
          <w:rFonts w:ascii="Arial"/>
          <w:sz w:val="20"/>
        </w:rPr>
      </w:r>
    </w:p>
    <w:p>
      <w:pPr>
        <w:spacing w:before="0"/>
        <w:ind w:left="166" w:right="0" w:firstLine="0"/>
        <w:jc w:val="center"/>
        <w:rPr>
          <w:rFonts w:ascii="Arial Rounded MT Bold"/>
          <w:b/>
          <w:sz w:val="36"/>
        </w:rPr>
      </w:pPr>
      <w:r>
        <w:rPr>
          <w:rFonts w:ascii="Arial Rounded MT Bold"/>
          <w:b/>
          <w:sz w:val="36"/>
        </w:rPr>
        <w:t>Intelligent</w:t>
      </w:r>
      <w:r>
        <w:rPr>
          <w:rFonts w:ascii="Arial Rounded MT Bold"/>
          <w:b/>
          <w:spacing w:val="-9"/>
          <w:sz w:val="36"/>
        </w:rPr>
        <w:t> </w:t>
      </w:r>
      <w:r>
        <w:rPr>
          <w:rFonts w:ascii="Arial Rounded MT Bold"/>
          <w:b/>
          <w:sz w:val="36"/>
        </w:rPr>
        <w:t>Use</w:t>
      </w:r>
      <w:r>
        <w:rPr>
          <w:rFonts w:ascii="Arial Rounded MT Bold"/>
          <w:b/>
          <w:spacing w:val="-9"/>
          <w:sz w:val="36"/>
        </w:rPr>
        <w:t> </w:t>
      </w:r>
      <w:r>
        <w:rPr>
          <w:rFonts w:ascii="Arial Rounded MT Bold"/>
          <w:b/>
          <w:sz w:val="36"/>
        </w:rPr>
        <w:t>of</w:t>
      </w:r>
      <w:r>
        <w:rPr>
          <w:rFonts w:ascii="Arial Rounded MT Bold"/>
          <w:b/>
          <w:spacing w:val="-8"/>
          <w:sz w:val="36"/>
        </w:rPr>
        <w:t> </w:t>
      </w:r>
      <w:r>
        <w:rPr>
          <w:rFonts w:ascii="Arial Rounded MT Bold"/>
          <w:b/>
          <w:sz w:val="36"/>
        </w:rPr>
        <w:t>the</w:t>
      </w:r>
      <w:r>
        <w:rPr>
          <w:rFonts w:ascii="Arial Rounded MT Bold"/>
          <w:b/>
          <w:spacing w:val="-10"/>
          <w:sz w:val="36"/>
        </w:rPr>
        <w:t> </w:t>
      </w:r>
      <w:r>
        <w:rPr>
          <w:rFonts w:ascii="Arial Rounded MT Bold"/>
          <w:b/>
          <w:spacing w:val="-4"/>
          <w:sz w:val="36"/>
        </w:rPr>
        <w:t>Seas</w:t>
      </w:r>
    </w:p>
    <w:p>
      <w:pPr>
        <w:spacing w:before="306"/>
        <w:ind w:left="2914" w:right="2732" w:hanging="2"/>
        <w:jc w:val="center"/>
        <w:rPr>
          <w:rFonts w:ascii="Arial Rounded MT Bold" w:hAnsi="Arial Rounded MT Bold"/>
          <w:sz w:val="32"/>
        </w:rPr>
      </w:pPr>
      <w:r>
        <w:rPr>
          <w:rFonts w:ascii="Arial Rounded MT Bold" w:hAnsi="Arial Rounded MT Bold"/>
          <w:sz w:val="32"/>
        </w:rPr>
        <w:t>How NOAA’s Aquaculture Investments Address</w:t>
      </w:r>
      <w:r>
        <w:rPr>
          <w:rFonts w:ascii="Arial Rounded MT Bold" w:hAnsi="Arial Rounded MT Bold"/>
          <w:spacing w:val="-7"/>
          <w:sz w:val="32"/>
        </w:rPr>
        <w:t> </w:t>
      </w:r>
      <w:r>
        <w:rPr>
          <w:rFonts w:ascii="Arial Rounded MT Bold" w:hAnsi="Arial Rounded MT Bold"/>
          <w:sz w:val="32"/>
        </w:rPr>
        <w:t>our</w:t>
      </w:r>
      <w:r>
        <w:rPr>
          <w:rFonts w:ascii="Arial Rounded MT Bold" w:hAnsi="Arial Rounded MT Bold"/>
          <w:spacing w:val="-7"/>
          <w:sz w:val="32"/>
        </w:rPr>
        <w:t> </w:t>
      </w:r>
      <w:r>
        <w:rPr>
          <w:rFonts w:ascii="Arial Rounded MT Bold" w:hAnsi="Arial Rounded MT Bold"/>
          <w:sz w:val="32"/>
        </w:rPr>
        <w:t>Nation’s</w:t>
      </w:r>
      <w:r>
        <w:rPr>
          <w:rFonts w:ascii="Arial Rounded MT Bold" w:hAnsi="Arial Rounded MT Bold"/>
          <w:spacing w:val="-7"/>
          <w:sz w:val="32"/>
        </w:rPr>
        <w:t> </w:t>
      </w:r>
      <w:r>
        <w:rPr>
          <w:rFonts w:ascii="Arial Rounded MT Bold" w:hAnsi="Arial Rounded MT Bold"/>
          <w:sz w:val="32"/>
        </w:rPr>
        <w:t>Growing</w:t>
      </w:r>
      <w:r>
        <w:rPr>
          <w:rFonts w:ascii="Arial Rounded MT Bold" w:hAnsi="Arial Rounded MT Bold"/>
          <w:spacing w:val="-7"/>
          <w:sz w:val="32"/>
        </w:rPr>
        <w:t> </w:t>
      </w:r>
      <w:r>
        <w:rPr>
          <w:rFonts w:ascii="Arial Rounded MT Bold" w:hAnsi="Arial Rounded MT Bold"/>
          <w:sz w:val="32"/>
        </w:rPr>
        <w:t>Demand</w:t>
      </w:r>
      <w:r>
        <w:rPr>
          <w:rFonts w:ascii="Arial Rounded MT Bold" w:hAnsi="Arial Rounded MT Bold"/>
          <w:spacing w:val="-7"/>
          <w:sz w:val="32"/>
        </w:rPr>
        <w:t> </w:t>
      </w:r>
      <w:r>
        <w:rPr>
          <w:rFonts w:ascii="Arial Rounded MT Bold" w:hAnsi="Arial Rounded MT Bold"/>
          <w:sz w:val="32"/>
        </w:rPr>
        <w:t>for Healthy, Safe Seafood</w:t>
      </w:r>
    </w:p>
    <w:p>
      <w:pPr>
        <w:spacing w:before="253"/>
        <w:ind w:left="1440" w:right="1293" w:firstLine="0"/>
        <w:jc w:val="left"/>
        <w:rPr>
          <w:rFonts w:ascii="Arial" w:hAnsi="Arial"/>
          <w:sz w:val="22"/>
        </w:rPr>
      </w:pPr>
      <w:r>
        <w:rPr>
          <w:rFonts w:ascii="Arial" w:hAnsi="Arial"/>
          <w:sz w:val="22"/>
        </w:rPr>
        <w:t>For over 125 years, the National Oceanic and Atmospheric Administration (NOAA) and its predecessor agencies have been leaders in the development of environmentally sustainable technologies to support marine aquaculture and the enhancement of living marine resources.</w:t>
      </w:r>
      <w:r>
        <w:rPr>
          <w:rFonts w:ascii="Arial" w:hAnsi="Arial"/>
          <w:spacing w:val="40"/>
          <w:sz w:val="22"/>
        </w:rPr>
        <w:t> </w:t>
      </w:r>
      <w:r>
        <w:rPr>
          <w:rFonts w:ascii="Arial" w:hAnsi="Arial"/>
          <w:sz w:val="22"/>
        </w:rPr>
        <w:t>As a</w:t>
      </w:r>
      <w:r>
        <w:rPr>
          <w:rFonts w:ascii="Arial" w:hAnsi="Arial"/>
          <w:spacing w:val="-3"/>
          <w:sz w:val="22"/>
        </w:rPr>
        <w:t> </w:t>
      </w:r>
      <w:r>
        <w:rPr>
          <w:rFonts w:ascii="Arial" w:hAnsi="Arial"/>
          <w:sz w:val="22"/>
        </w:rPr>
        <w:t>result</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this</w:t>
      </w:r>
      <w:r>
        <w:rPr>
          <w:rFonts w:ascii="Arial" w:hAnsi="Arial"/>
          <w:spacing w:val="-3"/>
          <w:sz w:val="22"/>
        </w:rPr>
        <w:t> </w:t>
      </w:r>
      <w:r>
        <w:rPr>
          <w:rFonts w:ascii="Arial" w:hAnsi="Arial"/>
          <w:sz w:val="22"/>
        </w:rPr>
        <w:t>long-term</w:t>
      </w:r>
      <w:r>
        <w:rPr>
          <w:rFonts w:ascii="Arial" w:hAnsi="Arial"/>
          <w:spacing w:val="-3"/>
          <w:sz w:val="22"/>
        </w:rPr>
        <w:t> </w:t>
      </w:r>
      <w:r>
        <w:rPr>
          <w:rFonts w:ascii="Arial" w:hAnsi="Arial"/>
          <w:sz w:val="22"/>
        </w:rPr>
        <w:t>investment</w:t>
      </w:r>
      <w:r>
        <w:rPr>
          <w:rFonts w:ascii="Arial" w:hAnsi="Arial"/>
          <w:spacing w:val="-3"/>
          <w:sz w:val="22"/>
        </w:rPr>
        <w:t> </w:t>
      </w:r>
      <w:r>
        <w:rPr>
          <w:rFonts w:ascii="Arial" w:hAnsi="Arial"/>
          <w:sz w:val="22"/>
        </w:rPr>
        <w:t>by</w:t>
      </w:r>
      <w:r>
        <w:rPr>
          <w:rFonts w:ascii="Arial" w:hAnsi="Arial"/>
          <w:spacing w:val="-3"/>
          <w:sz w:val="22"/>
        </w:rPr>
        <w:t> </w:t>
      </w:r>
      <w:r>
        <w:rPr>
          <w:rFonts w:ascii="Arial" w:hAnsi="Arial"/>
          <w:sz w:val="22"/>
        </w:rPr>
        <w:t>NOAA,</w:t>
      </w:r>
      <w:r>
        <w:rPr>
          <w:rFonts w:ascii="Arial" w:hAnsi="Arial"/>
          <w:spacing w:val="-2"/>
          <w:sz w:val="22"/>
        </w:rPr>
        <w:t> </w:t>
      </w:r>
      <w:r>
        <w:rPr>
          <w:rFonts w:ascii="Arial" w:hAnsi="Arial"/>
          <w:sz w:val="22"/>
        </w:rPr>
        <w:t>marine</w:t>
      </w:r>
      <w:r>
        <w:rPr>
          <w:rFonts w:ascii="Arial" w:hAnsi="Arial"/>
          <w:spacing w:val="-3"/>
          <w:sz w:val="22"/>
        </w:rPr>
        <w:t> </w:t>
      </w:r>
      <w:r>
        <w:rPr>
          <w:rFonts w:ascii="Arial" w:hAnsi="Arial"/>
          <w:sz w:val="22"/>
        </w:rPr>
        <w:t>aquaculture</w:t>
      </w:r>
      <w:r>
        <w:rPr>
          <w:rFonts w:ascii="Arial" w:hAnsi="Arial"/>
          <w:spacing w:val="-3"/>
          <w:sz w:val="22"/>
        </w:rPr>
        <w:t> </w:t>
      </w:r>
      <w:r>
        <w:rPr>
          <w:rFonts w:ascii="Arial" w:hAnsi="Arial"/>
          <w:sz w:val="22"/>
        </w:rPr>
        <w:t>operations</w:t>
      </w:r>
      <w:r>
        <w:rPr>
          <w:rFonts w:ascii="Arial" w:hAnsi="Arial"/>
          <w:spacing w:val="-3"/>
          <w:sz w:val="22"/>
        </w:rPr>
        <w:t> </w:t>
      </w:r>
      <w:r>
        <w:rPr>
          <w:rFonts w:ascii="Arial" w:hAnsi="Arial"/>
          <w:sz w:val="22"/>
        </w:rPr>
        <w:t>in</w:t>
      </w:r>
      <w:r>
        <w:rPr>
          <w:rFonts w:ascii="Arial" w:hAnsi="Arial"/>
          <w:spacing w:val="-3"/>
          <w:sz w:val="22"/>
        </w:rPr>
        <w:t> </w:t>
      </w:r>
      <w:r>
        <w:rPr>
          <w:rFonts w:ascii="Arial" w:hAnsi="Arial"/>
          <w:sz w:val="22"/>
        </w:rPr>
        <w:t>the</w:t>
      </w:r>
      <w:r>
        <w:rPr>
          <w:rFonts w:ascii="Arial" w:hAnsi="Arial"/>
          <w:spacing w:val="-4"/>
          <w:sz w:val="22"/>
        </w:rPr>
        <w:t> </w:t>
      </w:r>
      <w:r>
        <w:rPr>
          <w:rFonts w:ascii="Arial" w:hAnsi="Arial"/>
          <w:sz w:val="22"/>
        </w:rPr>
        <w:t>U.S.</w:t>
      </w:r>
      <w:r>
        <w:rPr>
          <w:rFonts w:ascii="Arial" w:hAnsi="Arial"/>
          <w:spacing w:val="-3"/>
          <w:sz w:val="22"/>
        </w:rPr>
        <w:t> </w:t>
      </w:r>
      <w:r>
        <w:rPr>
          <w:rFonts w:ascii="Arial" w:hAnsi="Arial"/>
          <w:sz w:val="22"/>
        </w:rPr>
        <w:t>produce a consistent supply of safe seafood which complements the nation’s wild fisheries harvest. U.S. farmed seafood also helps offset the nation’s nearly $8 billion seafood trade deficit, provides thousands of jobs in U.S. coastal communities and an additional level of food safety and security for this nation.</w:t>
      </w:r>
    </w:p>
    <w:p>
      <w:pPr>
        <w:spacing w:before="252"/>
        <w:ind w:left="1440" w:right="1293" w:firstLine="0"/>
        <w:jc w:val="left"/>
        <w:rPr>
          <w:rFonts w:ascii="Arial" w:hAnsi="Arial"/>
          <w:sz w:val="22"/>
        </w:rPr>
      </w:pPr>
      <w:r>
        <w:rPr>
          <w:rFonts w:ascii="Arial" w:hAnsi="Arial"/>
          <w:sz w:val="22"/>
        </w:rPr>
        <w:t>Right now, aquaculture is gaining momentum faster than any other form of food production worldwide, based on an unprecedented level of demand for seafood. For example, at current per capita</w:t>
      </w:r>
      <w:r>
        <w:rPr>
          <w:rFonts w:ascii="Arial" w:hAnsi="Arial"/>
          <w:spacing w:val="-3"/>
          <w:sz w:val="22"/>
        </w:rPr>
        <w:t> </w:t>
      </w:r>
      <w:r>
        <w:rPr>
          <w:rFonts w:ascii="Arial" w:hAnsi="Arial"/>
          <w:sz w:val="22"/>
        </w:rPr>
        <w:t>consumption</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one</w:t>
      </w:r>
      <w:r>
        <w:rPr>
          <w:rFonts w:ascii="Arial" w:hAnsi="Arial"/>
          <w:spacing w:val="-3"/>
          <w:sz w:val="22"/>
        </w:rPr>
        <w:t> </w:t>
      </w:r>
      <w:r>
        <w:rPr>
          <w:rFonts w:ascii="Arial" w:hAnsi="Arial"/>
          <w:sz w:val="22"/>
        </w:rPr>
        <w:t>seafood</w:t>
      </w:r>
      <w:r>
        <w:rPr>
          <w:rFonts w:ascii="Arial" w:hAnsi="Arial"/>
          <w:spacing w:val="-4"/>
          <w:sz w:val="22"/>
        </w:rPr>
        <w:t> </w:t>
      </w:r>
      <w:r>
        <w:rPr>
          <w:rFonts w:ascii="Arial" w:hAnsi="Arial"/>
          <w:sz w:val="22"/>
        </w:rPr>
        <w:t>meal</w:t>
      </w:r>
      <w:r>
        <w:rPr>
          <w:rFonts w:ascii="Arial" w:hAnsi="Arial"/>
          <w:spacing w:val="-3"/>
          <w:sz w:val="22"/>
        </w:rPr>
        <w:t> </w:t>
      </w:r>
      <w:r>
        <w:rPr>
          <w:rFonts w:ascii="Arial" w:hAnsi="Arial"/>
          <w:sz w:val="22"/>
        </w:rPr>
        <w:t>a</w:t>
      </w:r>
      <w:r>
        <w:rPr>
          <w:rFonts w:ascii="Arial" w:hAnsi="Arial"/>
          <w:spacing w:val="-3"/>
          <w:sz w:val="22"/>
        </w:rPr>
        <w:t> </w:t>
      </w:r>
      <w:r>
        <w:rPr>
          <w:rFonts w:ascii="Arial" w:hAnsi="Arial"/>
          <w:sz w:val="22"/>
        </w:rPr>
        <w:t>week</w:t>
      </w:r>
      <w:r>
        <w:rPr>
          <w:rFonts w:ascii="Arial" w:hAnsi="Arial"/>
          <w:spacing w:val="-3"/>
          <w:sz w:val="22"/>
        </w:rPr>
        <w:t> </w:t>
      </w:r>
      <w:r>
        <w:rPr>
          <w:rFonts w:ascii="Arial" w:hAnsi="Arial"/>
          <w:sz w:val="22"/>
        </w:rPr>
        <w:t>–</w:t>
      </w:r>
      <w:r>
        <w:rPr>
          <w:rFonts w:ascii="Arial" w:hAnsi="Arial"/>
          <w:spacing w:val="-3"/>
          <w:sz w:val="22"/>
        </w:rPr>
        <w:t> </w:t>
      </w:r>
      <w:r>
        <w:rPr>
          <w:rFonts w:ascii="Arial" w:hAnsi="Arial"/>
          <w:sz w:val="22"/>
        </w:rPr>
        <w:t>and</w:t>
      </w:r>
      <w:r>
        <w:rPr>
          <w:rFonts w:ascii="Arial" w:hAnsi="Arial"/>
          <w:spacing w:val="-3"/>
          <w:sz w:val="22"/>
        </w:rPr>
        <w:t> </w:t>
      </w:r>
      <w:r>
        <w:rPr>
          <w:rFonts w:ascii="Arial" w:hAnsi="Arial"/>
          <w:sz w:val="22"/>
        </w:rPr>
        <w:t>with</w:t>
      </w:r>
      <w:r>
        <w:rPr>
          <w:rFonts w:ascii="Arial" w:hAnsi="Arial"/>
          <w:spacing w:val="-4"/>
          <w:sz w:val="22"/>
        </w:rPr>
        <w:t> </w:t>
      </w:r>
      <w:r>
        <w:rPr>
          <w:rFonts w:ascii="Arial" w:hAnsi="Arial"/>
          <w:sz w:val="22"/>
        </w:rPr>
        <w:t>a</w:t>
      </w:r>
      <w:r>
        <w:rPr>
          <w:rFonts w:ascii="Arial" w:hAnsi="Arial"/>
          <w:spacing w:val="-3"/>
          <w:sz w:val="22"/>
        </w:rPr>
        <w:t> </w:t>
      </w:r>
      <w:r>
        <w:rPr>
          <w:rFonts w:ascii="Arial" w:hAnsi="Arial"/>
          <w:sz w:val="22"/>
        </w:rPr>
        <w:t>modest</w:t>
      </w:r>
      <w:r>
        <w:rPr>
          <w:rFonts w:ascii="Arial" w:hAnsi="Arial"/>
          <w:spacing w:val="-3"/>
          <w:sz w:val="22"/>
        </w:rPr>
        <w:t> </w:t>
      </w:r>
      <w:r>
        <w:rPr>
          <w:rFonts w:ascii="Arial" w:hAnsi="Arial"/>
          <w:sz w:val="22"/>
        </w:rPr>
        <w:t>increase</w:t>
      </w:r>
      <w:r>
        <w:rPr>
          <w:rFonts w:ascii="Arial" w:hAnsi="Arial"/>
          <w:spacing w:val="-3"/>
          <w:sz w:val="22"/>
        </w:rPr>
        <w:t> </w:t>
      </w:r>
      <w:r>
        <w:rPr>
          <w:rFonts w:ascii="Arial" w:hAnsi="Arial"/>
          <w:sz w:val="22"/>
        </w:rPr>
        <w:t>in</w:t>
      </w:r>
      <w:r>
        <w:rPr>
          <w:rFonts w:ascii="Arial" w:hAnsi="Arial"/>
          <w:spacing w:val="-3"/>
          <w:sz w:val="22"/>
        </w:rPr>
        <w:t> </w:t>
      </w:r>
      <w:r>
        <w:rPr>
          <w:rFonts w:ascii="Arial" w:hAnsi="Arial"/>
          <w:sz w:val="22"/>
        </w:rPr>
        <w:t>population</w:t>
      </w:r>
      <w:r>
        <w:rPr>
          <w:rFonts w:ascii="Arial" w:hAnsi="Arial"/>
          <w:spacing w:val="-3"/>
          <w:sz w:val="22"/>
        </w:rPr>
        <w:t> </w:t>
      </w:r>
      <w:r>
        <w:rPr>
          <w:rFonts w:ascii="Arial" w:hAnsi="Arial"/>
          <w:sz w:val="22"/>
        </w:rPr>
        <w:t>–</w:t>
      </w:r>
      <w:r>
        <w:rPr>
          <w:rFonts w:ascii="Arial" w:hAnsi="Arial"/>
          <w:spacing w:val="-3"/>
          <w:sz w:val="22"/>
        </w:rPr>
        <w:t> </w:t>
      </w:r>
      <w:r>
        <w:rPr>
          <w:rFonts w:ascii="Arial" w:hAnsi="Arial"/>
          <w:sz w:val="22"/>
        </w:rPr>
        <w:t>the</w:t>
      </w:r>
    </w:p>
    <w:p>
      <w:pPr>
        <w:spacing w:before="1"/>
        <w:ind w:left="1439" w:right="1293" w:firstLine="0"/>
        <w:jc w:val="left"/>
        <w:rPr>
          <w:rFonts w:ascii="Arial" w:hAnsi="Arial"/>
          <w:sz w:val="22"/>
        </w:rPr>
      </w:pPr>
      <w:r>
        <w:rPr>
          <w:rFonts w:ascii="Arial" w:hAnsi="Arial"/>
          <w:sz w:val="22"/>
        </w:rPr>
        <w:t>U.S. will need another two million metric tons per year of seafood by 2025 to meet demand. The most</w:t>
      </w:r>
      <w:r>
        <w:rPr>
          <w:rFonts w:ascii="Arial" w:hAnsi="Arial"/>
          <w:spacing w:val="-3"/>
          <w:sz w:val="22"/>
        </w:rPr>
        <w:t> </w:t>
      </w:r>
      <w:r>
        <w:rPr>
          <w:rFonts w:ascii="Arial" w:hAnsi="Arial"/>
          <w:sz w:val="22"/>
        </w:rPr>
        <w:t>obvious</w:t>
      </w:r>
      <w:r>
        <w:rPr>
          <w:rFonts w:ascii="Arial" w:hAnsi="Arial"/>
          <w:spacing w:val="-3"/>
          <w:sz w:val="22"/>
        </w:rPr>
        <w:t> </w:t>
      </w:r>
      <w:r>
        <w:rPr>
          <w:rFonts w:ascii="Arial" w:hAnsi="Arial"/>
          <w:sz w:val="22"/>
        </w:rPr>
        <w:t>question</w:t>
      </w:r>
      <w:r>
        <w:rPr>
          <w:rFonts w:ascii="Arial" w:hAnsi="Arial"/>
          <w:spacing w:val="-4"/>
          <w:sz w:val="22"/>
        </w:rPr>
        <w:t> </w:t>
      </w:r>
      <w:r>
        <w:rPr>
          <w:rFonts w:ascii="Arial" w:hAnsi="Arial"/>
          <w:sz w:val="22"/>
        </w:rPr>
        <w:t>is</w:t>
      </w:r>
      <w:r>
        <w:rPr>
          <w:rFonts w:ascii="Arial" w:hAnsi="Arial"/>
          <w:spacing w:val="-3"/>
          <w:sz w:val="22"/>
        </w:rPr>
        <w:t> </w:t>
      </w:r>
      <w:r>
        <w:rPr>
          <w:rFonts w:ascii="Arial" w:hAnsi="Arial"/>
          <w:sz w:val="22"/>
        </w:rPr>
        <w:t>…</w:t>
      </w:r>
      <w:r>
        <w:rPr>
          <w:rFonts w:ascii="Arial" w:hAnsi="Arial"/>
          <w:spacing w:val="-3"/>
          <w:sz w:val="22"/>
        </w:rPr>
        <w:t> </w:t>
      </w:r>
      <w:r>
        <w:rPr>
          <w:rFonts w:ascii="Arial" w:hAnsi="Arial"/>
          <w:sz w:val="22"/>
        </w:rPr>
        <w:t>where</w:t>
      </w:r>
      <w:r>
        <w:rPr>
          <w:rFonts w:ascii="Arial" w:hAnsi="Arial"/>
          <w:spacing w:val="-3"/>
          <w:sz w:val="22"/>
        </w:rPr>
        <w:t> </w:t>
      </w:r>
      <w:r>
        <w:rPr>
          <w:rFonts w:ascii="Arial" w:hAnsi="Arial"/>
          <w:sz w:val="22"/>
        </w:rPr>
        <w:t>will</w:t>
      </w:r>
      <w:r>
        <w:rPr>
          <w:rFonts w:ascii="Arial" w:hAnsi="Arial"/>
          <w:spacing w:val="-3"/>
          <w:sz w:val="22"/>
        </w:rPr>
        <w:t> </w:t>
      </w:r>
      <w:r>
        <w:rPr>
          <w:rFonts w:ascii="Arial" w:hAnsi="Arial"/>
          <w:sz w:val="22"/>
        </w:rPr>
        <w:t>more</w:t>
      </w:r>
      <w:r>
        <w:rPr>
          <w:rFonts w:ascii="Arial" w:hAnsi="Arial"/>
          <w:spacing w:val="-3"/>
          <w:sz w:val="22"/>
        </w:rPr>
        <w:t> </w:t>
      </w:r>
      <w:r>
        <w:rPr>
          <w:rFonts w:ascii="Arial" w:hAnsi="Arial"/>
          <w:sz w:val="22"/>
        </w:rPr>
        <w:t>seafood</w:t>
      </w:r>
      <w:r>
        <w:rPr>
          <w:rFonts w:ascii="Arial" w:hAnsi="Arial"/>
          <w:spacing w:val="-3"/>
          <w:sz w:val="22"/>
        </w:rPr>
        <w:t> </w:t>
      </w:r>
      <w:r>
        <w:rPr>
          <w:rFonts w:ascii="Arial" w:hAnsi="Arial"/>
          <w:sz w:val="22"/>
        </w:rPr>
        <w:t>come</w:t>
      </w:r>
      <w:r>
        <w:rPr>
          <w:rFonts w:ascii="Arial" w:hAnsi="Arial"/>
          <w:spacing w:val="-3"/>
          <w:sz w:val="22"/>
        </w:rPr>
        <w:t> </w:t>
      </w:r>
      <w:r>
        <w:rPr>
          <w:rFonts w:ascii="Arial" w:hAnsi="Arial"/>
          <w:sz w:val="22"/>
        </w:rPr>
        <w:t>from?</w:t>
      </w:r>
      <w:r>
        <w:rPr>
          <w:rFonts w:ascii="Arial" w:hAnsi="Arial"/>
          <w:spacing w:val="40"/>
          <w:sz w:val="22"/>
        </w:rPr>
        <w:t> </w:t>
      </w:r>
      <w:r>
        <w:rPr>
          <w:rFonts w:ascii="Arial" w:hAnsi="Arial"/>
          <w:sz w:val="22"/>
        </w:rPr>
        <w:t>Even</w:t>
      </w:r>
      <w:r>
        <w:rPr>
          <w:rFonts w:ascii="Arial" w:hAnsi="Arial"/>
          <w:spacing w:val="-2"/>
          <w:sz w:val="22"/>
        </w:rPr>
        <w:t> </w:t>
      </w:r>
      <w:r>
        <w:rPr>
          <w:rFonts w:ascii="Arial" w:hAnsi="Arial"/>
          <w:sz w:val="22"/>
        </w:rPr>
        <w:t>with</w:t>
      </w:r>
      <w:r>
        <w:rPr>
          <w:rFonts w:ascii="Arial" w:hAnsi="Arial"/>
          <w:spacing w:val="-3"/>
          <w:sz w:val="22"/>
        </w:rPr>
        <w:t> </w:t>
      </w:r>
      <w:r>
        <w:rPr>
          <w:rFonts w:ascii="Arial" w:hAnsi="Arial"/>
          <w:sz w:val="22"/>
        </w:rPr>
        <w:t>production</w:t>
      </w:r>
      <w:r>
        <w:rPr>
          <w:rFonts w:ascii="Arial" w:hAnsi="Arial"/>
          <w:spacing w:val="-3"/>
          <w:sz w:val="22"/>
        </w:rPr>
        <w:t> </w:t>
      </w:r>
      <w:r>
        <w:rPr>
          <w:rFonts w:ascii="Arial" w:hAnsi="Arial"/>
          <w:sz w:val="22"/>
        </w:rPr>
        <w:t>from</w:t>
      </w:r>
      <w:r>
        <w:rPr>
          <w:rFonts w:ascii="Arial" w:hAnsi="Arial"/>
          <w:spacing w:val="-3"/>
          <w:sz w:val="22"/>
        </w:rPr>
        <w:t> </w:t>
      </w:r>
      <w:r>
        <w:rPr>
          <w:rFonts w:ascii="Arial" w:hAnsi="Arial"/>
          <w:sz w:val="22"/>
        </w:rPr>
        <w:t>wild capture fisheries at fully sustainable levels, increased aquaculture production from domestic or foreign sources will be required to increase the U.S. seafood supply. In the U.S., imports already make up 70% of the seafood we consume, and at least 40% of that imported seafood is farmed.</w:t>
      </w:r>
    </w:p>
    <w:p>
      <w:pPr>
        <w:pStyle w:val="BodyText"/>
        <w:rPr>
          <w:rFonts w:ascii="Arial"/>
          <w:sz w:val="22"/>
        </w:rPr>
      </w:pPr>
    </w:p>
    <w:p>
      <w:pPr>
        <w:spacing w:before="0"/>
        <w:ind w:left="1439" w:right="1324" w:firstLine="0"/>
        <w:jc w:val="left"/>
        <w:rPr>
          <w:rFonts w:ascii="Arial" w:hAnsi="Arial"/>
          <w:sz w:val="22"/>
        </w:rPr>
      </w:pPr>
      <w:r>
        <w:rPr>
          <w:rFonts w:ascii="Arial" w:hAnsi="Arial"/>
          <w:sz w:val="22"/>
        </w:rPr>
        <w:t>With the growing demand for seafood looming the Federal government, leading research institutions,</w:t>
      </w:r>
      <w:r>
        <w:rPr>
          <w:rFonts w:ascii="Arial" w:hAnsi="Arial"/>
          <w:spacing w:val="-4"/>
          <w:sz w:val="22"/>
        </w:rPr>
        <w:t> </w:t>
      </w:r>
      <w:r>
        <w:rPr>
          <w:rFonts w:ascii="Arial" w:hAnsi="Arial"/>
          <w:sz w:val="22"/>
        </w:rPr>
        <w:t>the</w:t>
      </w:r>
      <w:r>
        <w:rPr>
          <w:rFonts w:ascii="Arial" w:hAnsi="Arial"/>
          <w:spacing w:val="-4"/>
          <w:sz w:val="22"/>
        </w:rPr>
        <w:t> </w:t>
      </w:r>
      <w:r>
        <w:rPr>
          <w:rFonts w:ascii="Arial" w:hAnsi="Arial"/>
          <w:sz w:val="22"/>
        </w:rPr>
        <w:t>aquaculture</w:t>
      </w:r>
      <w:r>
        <w:rPr>
          <w:rFonts w:ascii="Arial" w:hAnsi="Arial"/>
          <w:spacing w:val="-4"/>
          <w:sz w:val="22"/>
        </w:rPr>
        <w:t> </w:t>
      </w:r>
      <w:r>
        <w:rPr>
          <w:rFonts w:ascii="Arial" w:hAnsi="Arial"/>
          <w:sz w:val="22"/>
        </w:rPr>
        <w:t>industry</w:t>
      </w:r>
      <w:r>
        <w:rPr>
          <w:rFonts w:ascii="Arial" w:hAnsi="Arial"/>
          <w:spacing w:val="-4"/>
          <w:sz w:val="22"/>
        </w:rPr>
        <w:t> </w:t>
      </w:r>
      <w:r>
        <w:rPr>
          <w:rFonts w:ascii="Arial" w:hAnsi="Arial"/>
          <w:sz w:val="22"/>
        </w:rPr>
        <w:t>and</w:t>
      </w:r>
      <w:r>
        <w:rPr>
          <w:rFonts w:ascii="Arial" w:hAnsi="Arial"/>
          <w:spacing w:val="-4"/>
          <w:sz w:val="22"/>
        </w:rPr>
        <w:t> </w:t>
      </w:r>
      <w:r>
        <w:rPr>
          <w:rFonts w:ascii="Arial" w:hAnsi="Arial"/>
          <w:sz w:val="22"/>
        </w:rPr>
        <w:t>coastal</w:t>
      </w:r>
      <w:r>
        <w:rPr>
          <w:rFonts w:ascii="Arial" w:hAnsi="Arial"/>
          <w:spacing w:val="-4"/>
          <w:sz w:val="22"/>
        </w:rPr>
        <w:t> </w:t>
      </w:r>
      <w:r>
        <w:rPr>
          <w:rFonts w:ascii="Arial" w:hAnsi="Arial"/>
          <w:sz w:val="22"/>
        </w:rPr>
        <w:t>communities</w:t>
      </w:r>
      <w:r>
        <w:rPr>
          <w:rFonts w:ascii="Arial" w:hAnsi="Arial"/>
          <w:spacing w:val="-4"/>
          <w:sz w:val="22"/>
        </w:rPr>
        <w:t> </w:t>
      </w:r>
      <w:r>
        <w:rPr>
          <w:rFonts w:ascii="Arial" w:hAnsi="Arial"/>
          <w:sz w:val="22"/>
        </w:rPr>
        <w:t>are</w:t>
      </w:r>
      <w:r>
        <w:rPr>
          <w:rFonts w:ascii="Arial" w:hAnsi="Arial"/>
          <w:spacing w:val="-4"/>
          <w:sz w:val="22"/>
        </w:rPr>
        <w:t> </w:t>
      </w:r>
      <w:r>
        <w:rPr>
          <w:rFonts w:ascii="Arial" w:hAnsi="Arial"/>
          <w:sz w:val="22"/>
        </w:rPr>
        <w:t>exploring</w:t>
      </w:r>
      <w:r>
        <w:rPr>
          <w:rFonts w:ascii="Arial" w:hAnsi="Arial"/>
          <w:spacing w:val="-4"/>
          <w:sz w:val="22"/>
        </w:rPr>
        <w:t> </w:t>
      </w:r>
      <w:r>
        <w:rPr>
          <w:rFonts w:ascii="Arial" w:hAnsi="Arial"/>
          <w:sz w:val="22"/>
        </w:rPr>
        <w:t>options</w:t>
      </w:r>
      <w:r>
        <w:rPr>
          <w:rFonts w:ascii="Arial" w:hAnsi="Arial"/>
          <w:spacing w:val="-4"/>
          <w:sz w:val="22"/>
        </w:rPr>
        <w:t> </w:t>
      </w:r>
      <w:r>
        <w:rPr>
          <w:rFonts w:ascii="Arial" w:hAnsi="Arial"/>
          <w:sz w:val="22"/>
        </w:rPr>
        <w:t>for</w:t>
      </w:r>
      <w:r>
        <w:rPr>
          <w:rFonts w:ascii="Arial" w:hAnsi="Arial"/>
          <w:spacing w:val="-4"/>
          <w:sz w:val="22"/>
        </w:rPr>
        <w:t> </w:t>
      </w:r>
      <w:r>
        <w:rPr>
          <w:rFonts w:ascii="Arial" w:hAnsi="Arial"/>
          <w:sz w:val="22"/>
        </w:rPr>
        <w:t>increasing aquaculture</w:t>
      </w:r>
      <w:r>
        <w:rPr>
          <w:rFonts w:ascii="Arial" w:hAnsi="Arial"/>
          <w:spacing w:val="-4"/>
          <w:sz w:val="22"/>
        </w:rPr>
        <w:t> </w:t>
      </w:r>
      <w:r>
        <w:rPr>
          <w:rFonts w:ascii="Arial" w:hAnsi="Arial"/>
          <w:sz w:val="22"/>
        </w:rPr>
        <w:t>production</w:t>
      </w:r>
      <w:r>
        <w:rPr>
          <w:rFonts w:ascii="Arial" w:hAnsi="Arial"/>
          <w:spacing w:val="-3"/>
          <w:sz w:val="22"/>
        </w:rPr>
        <w:t> </w:t>
      </w:r>
      <w:r>
        <w:rPr>
          <w:rFonts w:ascii="Arial" w:hAnsi="Arial"/>
          <w:sz w:val="22"/>
        </w:rPr>
        <w:t>in</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U.S.</w:t>
      </w:r>
      <w:r>
        <w:rPr>
          <w:rFonts w:ascii="Arial" w:hAnsi="Arial"/>
          <w:spacing w:val="-3"/>
          <w:sz w:val="22"/>
        </w:rPr>
        <w:t> </w:t>
      </w:r>
      <w:r>
        <w:rPr>
          <w:rFonts w:ascii="Arial" w:hAnsi="Arial"/>
          <w:sz w:val="22"/>
        </w:rPr>
        <w:t>As</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nation’s</w:t>
      </w:r>
      <w:r>
        <w:rPr>
          <w:rFonts w:ascii="Arial" w:hAnsi="Arial"/>
          <w:spacing w:val="-3"/>
          <w:sz w:val="22"/>
        </w:rPr>
        <w:t> </w:t>
      </w:r>
      <w:r>
        <w:rPr>
          <w:rFonts w:ascii="Arial" w:hAnsi="Arial"/>
          <w:sz w:val="22"/>
        </w:rPr>
        <w:t>oceans</w:t>
      </w:r>
      <w:r>
        <w:rPr>
          <w:rFonts w:ascii="Arial" w:hAnsi="Arial"/>
          <w:spacing w:val="-3"/>
          <w:sz w:val="22"/>
        </w:rPr>
        <w:t> </w:t>
      </w:r>
      <w:r>
        <w:rPr>
          <w:rFonts w:ascii="Arial" w:hAnsi="Arial"/>
          <w:sz w:val="22"/>
        </w:rPr>
        <w:t>agency,</w:t>
      </w:r>
      <w:r>
        <w:rPr>
          <w:rFonts w:ascii="Arial" w:hAnsi="Arial"/>
          <w:spacing w:val="-3"/>
          <w:sz w:val="22"/>
        </w:rPr>
        <w:t> </w:t>
      </w:r>
      <w:r>
        <w:rPr>
          <w:rFonts w:ascii="Arial" w:hAnsi="Arial"/>
          <w:sz w:val="22"/>
        </w:rPr>
        <w:t>NOAA</w:t>
      </w:r>
      <w:r>
        <w:rPr>
          <w:rFonts w:ascii="Arial" w:hAnsi="Arial"/>
          <w:spacing w:val="-3"/>
          <w:sz w:val="22"/>
        </w:rPr>
        <w:t> </w:t>
      </w:r>
      <w:r>
        <w:rPr>
          <w:rFonts w:ascii="Arial" w:hAnsi="Arial"/>
          <w:sz w:val="22"/>
        </w:rPr>
        <w:t>is</w:t>
      </w:r>
      <w:r>
        <w:rPr>
          <w:rFonts w:ascii="Arial" w:hAnsi="Arial"/>
          <w:spacing w:val="-3"/>
          <w:sz w:val="22"/>
        </w:rPr>
        <w:t> </w:t>
      </w:r>
      <w:r>
        <w:rPr>
          <w:rFonts w:ascii="Arial" w:hAnsi="Arial"/>
          <w:sz w:val="22"/>
        </w:rPr>
        <w:t>at</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forefront</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this exploratory effort. At the same time, NOAA’s rich tradition of aquaculture research continues in the areas of marine stock enhancement, techniques and practices to protect the environment, social and economic impacts, feed formulation and the protection of aquatic animal health.</w:t>
      </w:r>
    </w:p>
    <w:p>
      <w:pPr>
        <w:pStyle w:val="BodyText"/>
        <w:rPr>
          <w:rFonts w:ascii="Arial"/>
          <w:sz w:val="22"/>
        </w:rPr>
      </w:pPr>
    </w:p>
    <w:p>
      <w:pPr>
        <w:spacing w:before="0"/>
        <w:ind w:left="1439" w:right="1324" w:firstLine="0"/>
        <w:jc w:val="left"/>
        <w:rPr>
          <w:rFonts w:ascii="Arial"/>
          <w:sz w:val="22"/>
        </w:rPr>
      </w:pPr>
      <w:r>
        <w:rPr>
          <w:rFonts w:ascii="Arial"/>
          <w:sz w:val="22"/>
        </w:rPr>
        <w:t>At</w:t>
      </w:r>
      <w:r>
        <w:rPr>
          <w:rFonts w:ascii="Arial"/>
          <w:spacing w:val="-3"/>
          <w:sz w:val="22"/>
        </w:rPr>
        <w:t> </w:t>
      </w:r>
      <w:r>
        <w:rPr>
          <w:rFonts w:ascii="Arial"/>
          <w:sz w:val="22"/>
        </w:rPr>
        <w:t>this</w:t>
      </w:r>
      <w:r>
        <w:rPr>
          <w:rFonts w:ascii="Arial"/>
          <w:spacing w:val="-3"/>
          <w:sz w:val="22"/>
        </w:rPr>
        <w:t> </w:t>
      </w:r>
      <w:r>
        <w:rPr>
          <w:rFonts w:ascii="Arial"/>
          <w:sz w:val="22"/>
        </w:rPr>
        <w:t>point,</w:t>
      </w:r>
      <w:r>
        <w:rPr>
          <w:rFonts w:ascii="Arial"/>
          <w:spacing w:val="-4"/>
          <w:sz w:val="22"/>
        </w:rPr>
        <w:t> </w:t>
      </w:r>
      <w:r>
        <w:rPr>
          <w:rFonts w:ascii="Arial"/>
          <w:sz w:val="22"/>
        </w:rPr>
        <w:t>although</w:t>
      </w:r>
      <w:r>
        <w:rPr>
          <w:rFonts w:ascii="Arial"/>
          <w:spacing w:val="-3"/>
          <w:sz w:val="22"/>
        </w:rPr>
        <w:t> </w:t>
      </w:r>
      <w:r>
        <w:rPr>
          <w:rFonts w:ascii="Arial"/>
          <w:sz w:val="22"/>
        </w:rPr>
        <w:t>aquaculture</w:t>
      </w:r>
      <w:r>
        <w:rPr>
          <w:rFonts w:ascii="Arial"/>
          <w:spacing w:val="-3"/>
          <w:sz w:val="22"/>
        </w:rPr>
        <w:t> </w:t>
      </w:r>
      <w:r>
        <w:rPr>
          <w:rFonts w:ascii="Arial"/>
          <w:sz w:val="22"/>
        </w:rPr>
        <w:t>is</w:t>
      </w:r>
      <w:r>
        <w:rPr>
          <w:rFonts w:ascii="Arial"/>
          <w:spacing w:val="-4"/>
          <w:sz w:val="22"/>
        </w:rPr>
        <w:t> </w:t>
      </w:r>
      <w:r>
        <w:rPr>
          <w:rFonts w:ascii="Arial"/>
          <w:sz w:val="22"/>
        </w:rPr>
        <w:t>widely</w:t>
      </w:r>
      <w:r>
        <w:rPr>
          <w:rFonts w:ascii="Arial"/>
          <w:spacing w:val="-3"/>
          <w:sz w:val="22"/>
        </w:rPr>
        <w:t> </w:t>
      </w:r>
      <w:r>
        <w:rPr>
          <w:rFonts w:ascii="Arial"/>
          <w:sz w:val="22"/>
        </w:rPr>
        <w:t>recognized</w:t>
      </w:r>
      <w:r>
        <w:rPr>
          <w:rFonts w:ascii="Arial"/>
          <w:spacing w:val="-3"/>
          <w:sz w:val="22"/>
        </w:rPr>
        <w:t> </w:t>
      </w:r>
      <w:r>
        <w:rPr>
          <w:rFonts w:ascii="Arial"/>
          <w:sz w:val="22"/>
        </w:rPr>
        <w:t>as</w:t>
      </w:r>
      <w:r>
        <w:rPr>
          <w:rFonts w:ascii="Arial"/>
          <w:spacing w:val="-3"/>
          <w:sz w:val="22"/>
        </w:rPr>
        <w:t> </w:t>
      </w:r>
      <w:r>
        <w:rPr>
          <w:rFonts w:ascii="Arial"/>
          <w:sz w:val="22"/>
        </w:rPr>
        <w:t>a</w:t>
      </w:r>
      <w:r>
        <w:rPr>
          <w:rFonts w:ascii="Arial"/>
          <w:spacing w:val="-4"/>
          <w:sz w:val="22"/>
        </w:rPr>
        <w:t> </w:t>
      </w:r>
      <w:r>
        <w:rPr>
          <w:rFonts w:ascii="Arial"/>
          <w:sz w:val="22"/>
        </w:rPr>
        <w:t>significant</w:t>
      </w:r>
      <w:r>
        <w:rPr>
          <w:rFonts w:ascii="Arial"/>
          <w:spacing w:val="-3"/>
          <w:sz w:val="22"/>
        </w:rPr>
        <w:t> </w:t>
      </w:r>
      <w:r>
        <w:rPr>
          <w:rFonts w:ascii="Arial"/>
          <w:sz w:val="22"/>
        </w:rPr>
        <w:t>global</w:t>
      </w:r>
      <w:r>
        <w:rPr>
          <w:rFonts w:ascii="Arial"/>
          <w:spacing w:val="-3"/>
          <w:sz w:val="22"/>
        </w:rPr>
        <w:t> </w:t>
      </w:r>
      <w:r>
        <w:rPr>
          <w:rFonts w:ascii="Arial"/>
          <w:sz w:val="22"/>
        </w:rPr>
        <w:t>industry</w:t>
      </w:r>
      <w:r>
        <w:rPr>
          <w:rFonts w:ascii="Arial"/>
          <w:spacing w:val="-4"/>
          <w:sz w:val="22"/>
        </w:rPr>
        <w:t> </w:t>
      </w:r>
      <w:r>
        <w:rPr>
          <w:rFonts w:ascii="Arial"/>
          <w:sz w:val="22"/>
        </w:rPr>
        <w:t>for</w:t>
      </w:r>
      <w:r>
        <w:rPr>
          <w:rFonts w:ascii="Arial"/>
          <w:spacing w:val="-3"/>
          <w:sz w:val="22"/>
        </w:rPr>
        <w:t> </w:t>
      </w:r>
      <w:r>
        <w:rPr>
          <w:rFonts w:ascii="Arial"/>
          <w:sz w:val="22"/>
        </w:rPr>
        <w:t>food production, </w:t>
      </w:r>
      <w:r>
        <w:rPr>
          <w:rFonts w:ascii="Arial"/>
          <w:color w:val="292526"/>
          <w:sz w:val="22"/>
        </w:rPr>
        <w:t>the complex nature of the issues facing the emerging U.S. marine aquaculture industry continue to impede the development of domestic aquaculture to its full potential.</w:t>
      </w:r>
    </w:p>
    <w:p>
      <w:pPr>
        <w:spacing w:before="0"/>
        <w:ind w:left="1439" w:right="1293" w:firstLine="0"/>
        <w:jc w:val="left"/>
        <w:rPr>
          <w:rFonts w:ascii="Arial"/>
          <w:sz w:val="22"/>
        </w:rPr>
      </w:pPr>
      <w:r>
        <w:rPr>
          <w:rFonts w:ascii="Arial"/>
          <w:color w:val="292526"/>
          <w:sz w:val="22"/>
        </w:rPr>
        <w:t>Continued</w:t>
      </w:r>
      <w:r>
        <w:rPr>
          <w:rFonts w:ascii="Arial"/>
          <w:color w:val="292526"/>
          <w:spacing w:val="-4"/>
          <w:sz w:val="22"/>
        </w:rPr>
        <w:t> </w:t>
      </w:r>
      <w:r>
        <w:rPr>
          <w:rFonts w:ascii="Arial"/>
          <w:color w:val="292526"/>
          <w:sz w:val="22"/>
        </w:rPr>
        <w:t>research</w:t>
      </w:r>
      <w:r>
        <w:rPr>
          <w:rFonts w:ascii="Arial"/>
          <w:color w:val="292526"/>
          <w:spacing w:val="-4"/>
          <w:sz w:val="22"/>
        </w:rPr>
        <w:t> </w:t>
      </w:r>
      <w:r>
        <w:rPr>
          <w:rFonts w:ascii="Arial"/>
          <w:color w:val="292526"/>
          <w:sz w:val="22"/>
        </w:rPr>
        <w:t>and</w:t>
      </w:r>
      <w:r>
        <w:rPr>
          <w:rFonts w:ascii="Arial"/>
          <w:color w:val="292526"/>
          <w:spacing w:val="-5"/>
          <w:sz w:val="22"/>
        </w:rPr>
        <w:t> </w:t>
      </w:r>
      <w:r>
        <w:rPr>
          <w:rFonts w:ascii="Arial"/>
          <w:color w:val="292526"/>
          <w:sz w:val="22"/>
        </w:rPr>
        <w:t>technology</w:t>
      </w:r>
      <w:r>
        <w:rPr>
          <w:rFonts w:ascii="Arial"/>
          <w:color w:val="292526"/>
          <w:spacing w:val="-4"/>
          <w:sz w:val="22"/>
        </w:rPr>
        <w:t> </w:t>
      </w:r>
      <w:r>
        <w:rPr>
          <w:rFonts w:ascii="Arial"/>
          <w:color w:val="292526"/>
          <w:sz w:val="22"/>
        </w:rPr>
        <w:t>development</w:t>
      </w:r>
      <w:r>
        <w:rPr>
          <w:rFonts w:ascii="Arial"/>
          <w:color w:val="292526"/>
          <w:spacing w:val="-4"/>
          <w:sz w:val="22"/>
        </w:rPr>
        <w:t> </w:t>
      </w:r>
      <w:r>
        <w:rPr>
          <w:rFonts w:ascii="Arial"/>
          <w:color w:val="292526"/>
          <w:sz w:val="22"/>
        </w:rPr>
        <w:t>is</w:t>
      </w:r>
      <w:r>
        <w:rPr>
          <w:rFonts w:ascii="Arial"/>
          <w:color w:val="292526"/>
          <w:spacing w:val="-4"/>
          <w:sz w:val="22"/>
        </w:rPr>
        <w:t> </w:t>
      </w:r>
      <w:r>
        <w:rPr>
          <w:rFonts w:ascii="Arial"/>
          <w:color w:val="292526"/>
          <w:sz w:val="22"/>
        </w:rPr>
        <w:t>necessary</w:t>
      </w:r>
      <w:r>
        <w:rPr>
          <w:rFonts w:ascii="Arial"/>
          <w:color w:val="292526"/>
          <w:spacing w:val="-4"/>
          <w:sz w:val="22"/>
        </w:rPr>
        <w:t> </w:t>
      </w:r>
      <w:r>
        <w:rPr>
          <w:rFonts w:ascii="Arial"/>
          <w:color w:val="292526"/>
          <w:sz w:val="22"/>
        </w:rPr>
        <w:t>to</w:t>
      </w:r>
      <w:r>
        <w:rPr>
          <w:rFonts w:ascii="Arial"/>
          <w:color w:val="292526"/>
          <w:spacing w:val="-4"/>
          <w:sz w:val="22"/>
        </w:rPr>
        <w:t> </w:t>
      </w:r>
      <w:r>
        <w:rPr>
          <w:rFonts w:ascii="Arial"/>
          <w:color w:val="292526"/>
          <w:sz w:val="22"/>
        </w:rPr>
        <w:t>address</w:t>
      </w:r>
      <w:r>
        <w:rPr>
          <w:rFonts w:ascii="Arial"/>
          <w:color w:val="292526"/>
          <w:spacing w:val="-4"/>
          <w:sz w:val="22"/>
        </w:rPr>
        <w:t> </w:t>
      </w:r>
      <w:r>
        <w:rPr>
          <w:rFonts w:ascii="Arial"/>
          <w:color w:val="292526"/>
          <w:sz w:val="22"/>
        </w:rPr>
        <w:t>production</w:t>
      </w:r>
      <w:r>
        <w:rPr>
          <w:rFonts w:ascii="Arial"/>
          <w:color w:val="292526"/>
          <w:spacing w:val="-5"/>
          <w:sz w:val="22"/>
        </w:rPr>
        <w:t> </w:t>
      </w:r>
      <w:r>
        <w:rPr>
          <w:rFonts w:ascii="Arial"/>
          <w:color w:val="292526"/>
          <w:sz w:val="22"/>
        </w:rPr>
        <w:t>technology, health and nutrition and environmental and policy issues if the U.S. is going to attain the production goals stated in the 1999 Department of Commerce-NOAA Aquaculture Policy and to meet the policy recommendations made by the U.S. Commission on Ocean Policy in 2004.</w:t>
      </w:r>
    </w:p>
    <w:p>
      <w:pPr>
        <w:pStyle w:val="BodyText"/>
        <w:spacing w:before="53"/>
        <w:rPr>
          <w:rFonts w:ascii="Arial"/>
          <w:sz w:val="20"/>
        </w:rPr>
      </w:pPr>
      <w:r>
        <w:rPr>
          <w:rFonts w:ascii="Arial"/>
          <w:sz w:val="20"/>
        </w:rPr>
        <mc:AlternateContent>
          <mc:Choice Requires="wps">
            <w:drawing>
              <wp:anchor distT="0" distB="0" distL="0" distR="0" allowOverlap="1" layoutInCell="1" locked="0" behindDoc="1" simplePos="0" relativeHeight="487591424">
                <wp:simplePos x="0" y="0"/>
                <wp:positionH relativeFrom="page">
                  <wp:posOffset>1019365</wp:posOffset>
                </wp:positionH>
                <wp:positionV relativeFrom="paragraph">
                  <wp:posOffset>195597</wp:posOffset>
                </wp:positionV>
                <wp:extent cx="1619250" cy="116205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1619250" cy="1162050"/>
                          <a:chExt cx="1619250" cy="1162050"/>
                        </a:xfrm>
                      </wpg:grpSpPr>
                      <pic:pic>
                        <pic:nvPicPr>
                          <pic:cNvPr id="17" name="Image 17"/>
                          <pic:cNvPicPr/>
                        </pic:nvPicPr>
                        <pic:blipFill>
                          <a:blip r:embed="rId13" cstate="print"/>
                          <a:stretch>
                            <a:fillRect/>
                          </a:stretch>
                        </pic:blipFill>
                        <pic:spPr>
                          <a:xfrm>
                            <a:off x="9334" y="9333"/>
                            <a:ext cx="1602551" cy="1143000"/>
                          </a:xfrm>
                          <a:prstGeom prst="rect">
                            <a:avLst/>
                          </a:prstGeom>
                        </pic:spPr>
                      </pic:pic>
                      <wps:wsp>
                        <wps:cNvPr id="18" name="Graphic 18"/>
                        <wps:cNvSpPr/>
                        <wps:spPr>
                          <a:xfrm>
                            <a:off x="4762" y="4762"/>
                            <a:ext cx="1609725" cy="1152525"/>
                          </a:xfrm>
                          <a:custGeom>
                            <a:avLst/>
                            <a:gdLst/>
                            <a:ahLst/>
                            <a:cxnLst/>
                            <a:rect l="l" t="t" r="r" b="b"/>
                            <a:pathLst>
                              <a:path w="1609725" h="1152525">
                                <a:moveTo>
                                  <a:pt x="0" y="0"/>
                                </a:moveTo>
                                <a:lnTo>
                                  <a:pt x="1609344" y="0"/>
                                </a:lnTo>
                                <a:lnTo>
                                  <a:pt x="1609344" y="1152143"/>
                                </a:lnTo>
                                <a:lnTo>
                                  <a:pt x="0" y="1152143"/>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264999pt;margin-top:15.401348pt;width:127.5pt;height:91.5pt;mso-position-horizontal-relative:page;mso-position-vertical-relative:paragraph;z-index:-15725056;mso-wrap-distance-left:0;mso-wrap-distance-right:0" id="docshapegroup12" coordorigin="1605,308" coordsize="2550,1830">
                <v:shape style="position:absolute;left:1620;top:322;width:2524;height:1800" type="#_x0000_t75" id="docshape13" stroked="false">
                  <v:imagedata r:id="rId13" o:title=""/>
                </v:shape>
                <v:rect style="position:absolute;left:1612;top:315;width:2535;height:1815" id="docshape14" filled="false" stroked="true" strokeweight=".75pt" strokecolor="#00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3191065</wp:posOffset>
                </wp:positionH>
                <wp:positionV relativeFrom="paragraph">
                  <wp:posOffset>195597</wp:posOffset>
                </wp:positionV>
                <wp:extent cx="1619250" cy="11620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1619250" cy="1162050"/>
                          <a:chExt cx="1619250" cy="1162050"/>
                        </a:xfrm>
                      </wpg:grpSpPr>
                      <pic:pic>
                        <pic:nvPicPr>
                          <pic:cNvPr id="20" name="Image 20"/>
                          <pic:cNvPicPr/>
                        </pic:nvPicPr>
                        <pic:blipFill>
                          <a:blip r:embed="rId14" cstate="print"/>
                          <a:stretch>
                            <a:fillRect/>
                          </a:stretch>
                        </pic:blipFill>
                        <pic:spPr>
                          <a:xfrm>
                            <a:off x="9334" y="9334"/>
                            <a:ext cx="1600200" cy="1142999"/>
                          </a:xfrm>
                          <a:prstGeom prst="rect">
                            <a:avLst/>
                          </a:prstGeom>
                        </pic:spPr>
                      </pic:pic>
                      <wps:wsp>
                        <wps:cNvPr id="21" name="Graphic 21"/>
                        <wps:cNvSpPr/>
                        <wps:spPr>
                          <a:xfrm>
                            <a:off x="4762" y="4762"/>
                            <a:ext cx="1609725" cy="1152525"/>
                          </a:xfrm>
                          <a:custGeom>
                            <a:avLst/>
                            <a:gdLst/>
                            <a:ahLst/>
                            <a:cxnLst/>
                            <a:rect l="l" t="t" r="r" b="b"/>
                            <a:pathLst>
                              <a:path w="1609725" h="1152525">
                                <a:moveTo>
                                  <a:pt x="0" y="0"/>
                                </a:moveTo>
                                <a:lnTo>
                                  <a:pt x="1609344" y="0"/>
                                </a:lnTo>
                                <a:lnTo>
                                  <a:pt x="1609344" y="1152143"/>
                                </a:lnTo>
                                <a:lnTo>
                                  <a:pt x="0" y="1152143"/>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1.264999pt;margin-top:15.401348pt;width:127.5pt;height:91.5pt;mso-position-horizontal-relative:page;mso-position-vertical-relative:paragraph;z-index:-15724544;mso-wrap-distance-left:0;mso-wrap-distance-right:0" id="docshapegroup15" coordorigin="5025,308" coordsize="2550,1830">
                <v:shape style="position:absolute;left:5040;top:322;width:2520;height:1800" type="#_x0000_t75" id="docshape16" stroked="false">
                  <v:imagedata r:id="rId14" o:title=""/>
                </v:shape>
                <v:rect style="position:absolute;left:5032;top:315;width:2535;height:1815" id="docshape17" filled="false" stroked="true" strokeweight=".75pt" strokecolor="#00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5248465</wp:posOffset>
                </wp:positionH>
                <wp:positionV relativeFrom="paragraph">
                  <wp:posOffset>195597</wp:posOffset>
                </wp:positionV>
                <wp:extent cx="1619250" cy="116205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1619250" cy="1162050"/>
                          <a:chExt cx="1619250" cy="1162050"/>
                        </a:xfrm>
                      </wpg:grpSpPr>
                      <pic:pic>
                        <pic:nvPicPr>
                          <pic:cNvPr id="23" name="Image 23"/>
                          <pic:cNvPicPr/>
                        </pic:nvPicPr>
                        <pic:blipFill>
                          <a:blip r:embed="rId15" cstate="print"/>
                          <a:stretch>
                            <a:fillRect/>
                          </a:stretch>
                        </pic:blipFill>
                        <pic:spPr>
                          <a:xfrm>
                            <a:off x="9334" y="9333"/>
                            <a:ext cx="1603591" cy="1143000"/>
                          </a:xfrm>
                          <a:prstGeom prst="rect">
                            <a:avLst/>
                          </a:prstGeom>
                        </pic:spPr>
                      </pic:pic>
                      <wps:wsp>
                        <wps:cNvPr id="24" name="Graphic 24"/>
                        <wps:cNvSpPr/>
                        <wps:spPr>
                          <a:xfrm>
                            <a:off x="4762" y="4762"/>
                            <a:ext cx="1609725" cy="1152525"/>
                          </a:xfrm>
                          <a:custGeom>
                            <a:avLst/>
                            <a:gdLst/>
                            <a:ahLst/>
                            <a:cxnLst/>
                            <a:rect l="l" t="t" r="r" b="b"/>
                            <a:pathLst>
                              <a:path w="1609725" h="1152525">
                                <a:moveTo>
                                  <a:pt x="0" y="0"/>
                                </a:moveTo>
                                <a:lnTo>
                                  <a:pt x="1609344" y="0"/>
                                </a:lnTo>
                                <a:lnTo>
                                  <a:pt x="1609344" y="1152143"/>
                                </a:lnTo>
                                <a:lnTo>
                                  <a:pt x="0" y="1152143"/>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3.265015pt;margin-top:15.401348pt;width:127.5pt;height:91.5pt;mso-position-horizontal-relative:page;mso-position-vertical-relative:paragraph;z-index:-15724032;mso-wrap-distance-left:0;mso-wrap-distance-right:0" id="docshapegroup18" coordorigin="8265,308" coordsize="2550,1830">
                <v:shape style="position:absolute;left:8280;top:322;width:2526;height:1800" type="#_x0000_t75" id="docshape19" stroked="false">
                  <v:imagedata r:id="rId15" o:title=""/>
                </v:shape>
                <v:rect style="position:absolute;left:8272;top:315;width:2535;height:1815" id="docshape20" filled="false" stroked="true" strokeweight=".75pt" strokecolor="#00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1638253</wp:posOffset>
                </wp:positionV>
                <wp:extent cx="6057900" cy="8318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057900" cy="83185"/>
                          <a:chExt cx="6057900" cy="83185"/>
                        </a:xfrm>
                      </wpg:grpSpPr>
                      <wps:wsp>
                        <wps:cNvPr id="26" name="Graphic 26"/>
                        <wps:cNvSpPr/>
                        <wps:spPr>
                          <a:xfrm>
                            <a:off x="0" y="0"/>
                            <a:ext cx="6057900" cy="83185"/>
                          </a:xfrm>
                          <a:custGeom>
                            <a:avLst/>
                            <a:gdLst/>
                            <a:ahLst/>
                            <a:cxnLst/>
                            <a:rect l="l" t="t" r="r" b="b"/>
                            <a:pathLst>
                              <a:path w="6057900" h="83185">
                                <a:moveTo>
                                  <a:pt x="6057900" y="0"/>
                                </a:moveTo>
                                <a:lnTo>
                                  <a:pt x="0" y="0"/>
                                </a:lnTo>
                                <a:lnTo>
                                  <a:pt x="0" y="83057"/>
                                </a:lnTo>
                                <a:lnTo>
                                  <a:pt x="6057900" y="83057"/>
                                </a:lnTo>
                                <a:lnTo>
                                  <a:pt x="6057900" y="0"/>
                                </a:lnTo>
                                <a:close/>
                              </a:path>
                            </a:pathLst>
                          </a:custGeom>
                          <a:solidFill>
                            <a:srgbClr val="40E8EC"/>
                          </a:solidFill>
                        </wps:spPr>
                        <wps:bodyPr wrap="square" lIns="0" tIns="0" rIns="0" bIns="0" rtlCol="0">
                          <a:prstTxWarp prst="textNoShape">
                            <a:avLst/>
                          </a:prstTxWarp>
                          <a:noAutofit/>
                        </wps:bodyPr>
                      </wps:wsp>
                      <wps:wsp>
                        <wps:cNvPr id="27" name="Graphic 27"/>
                        <wps:cNvSpPr/>
                        <wps:spPr>
                          <a:xfrm>
                            <a:off x="0" y="32003"/>
                            <a:ext cx="6057900" cy="19050"/>
                          </a:xfrm>
                          <a:custGeom>
                            <a:avLst/>
                            <a:gdLst/>
                            <a:ahLst/>
                            <a:cxnLst/>
                            <a:rect l="l" t="t" r="r" b="b"/>
                            <a:pathLst>
                              <a:path w="6057900" h="19050">
                                <a:moveTo>
                                  <a:pt x="6057900" y="0"/>
                                </a:moveTo>
                                <a:lnTo>
                                  <a:pt x="0" y="0"/>
                                </a:lnTo>
                                <a:lnTo>
                                  <a:pt x="0" y="19049"/>
                                </a:lnTo>
                                <a:lnTo>
                                  <a:pt x="6057900" y="19049"/>
                                </a:lnTo>
                                <a:lnTo>
                                  <a:pt x="6057900" y="0"/>
                                </a:lnTo>
                                <a:close/>
                              </a:path>
                            </a:pathLst>
                          </a:custGeom>
                          <a:solidFill>
                            <a:srgbClr val="ACA899"/>
                          </a:solidFill>
                        </wps:spPr>
                        <wps:bodyPr wrap="square" lIns="0" tIns="0" rIns="0" bIns="0" rtlCol="0">
                          <a:prstTxWarp prst="textNoShape">
                            <a:avLst/>
                          </a:prstTxWarp>
                          <a:noAutofit/>
                        </wps:bodyPr>
                      </wps:wsp>
                      <wps:wsp>
                        <wps:cNvPr id="28" name="Graphic 28"/>
                        <wps:cNvSpPr/>
                        <wps:spPr>
                          <a:xfrm>
                            <a:off x="0" y="32016"/>
                            <a:ext cx="6055360" cy="3175"/>
                          </a:xfrm>
                          <a:custGeom>
                            <a:avLst/>
                            <a:gdLst/>
                            <a:ahLst/>
                            <a:cxnLst/>
                            <a:rect l="l" t="t" r="r" b="b"/>
                            <a:pathLst>
                              <a:path w="6055360" h="3175">
                                <a:moveTo>
                                  <a:pt x="6054852" y="0"/>
                                </a:moveTo>
                                <a:lnTo>
                                  <a:pt x="3048" y="0"/>
                                </a:lnTo>
                                <a:lnTo>
                                  <a:pt x="0" y="0"/>
                                </a:lnTo>
                                <a:lnTo>
                                  <a:pt x="0" y="3035"/>
                                </a:lnTo>
                                <a:lnTo>
                                  <a:pt x="3048" y="3035"/>
                                </a:lnTo>
                                <a:lnTo>
                                  <a:pt x="6054852" y="3035"/>
                                </a:lnTo>
                                <a:lnTo>
                                  <a:pt x="6054852" y="0"/>
                                </a:lnTo>
                                <a:close/>
                              </a:path>
                            </a:pathLst>
                          </a:custGeom>
                          <a:solidFill>
                            <a:srgbClr val="ACA89A"/>
                          </a:solidFill>
                        </wps:spPr>
                        <wps:bodyPr wrap="square" lIns="0" tIns="0" rIns="0" bIns="0" rtlCol="0">
                          <a:prstTxWarp prst="textNoShape">
                            <a:avLst/>
                          </a:prstTxWarp>
                          <a:noAutofit/>
                        </wps:bodyPr>
                      </wps:wsp>
                      <wps:wsp>
                        <wps:cNvPr id="29" name="Graphic 29"/>
                        <wps:cNvSpPr/>
                        <wps:spPr>
                          <a:xfrm>
                            <a:off x="6054852" y="320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30" name="Graphic 30"/>
                        <wps:cNvSpPr/>
                        <wps:spPr>
                          <a:xfrm>
                            <a:off x="0" y="32016"/>
                            <a:ext cx="6057900" cy="16510"/>
                          </a:xfrm>
                          <a:custGeom>
                            <a:avLst/>
                            <a:gdLst/>
                            <a:ahLst/>
                            <a:cxnLst/>
                            <a:rect l="l" t="t" r="r" b="b"/>
                            <a:pathLst>
                              <a:path w="6057900" h="16510">
                                <a:moveTo>
                                  <a:pt x="3048" y="3035"/>
                                </a:moveTo>
                                <a:lnTo>
                                  <a:pt x="0" y="3035"/>
                                </a:lnTo>
                                <a:lnTo>
                                  <a:pt x="0" y="15989"/>
                                </a:lnTo>
                                <a:lnTo>
                                  <a:pt x="3048" y="15989"/>
                                </a:lnTo>
                                <a:lnTo>
                                  <a:pt x="3048" y="3035"/>
                                </a:lnTo>
                                <a:close/>
                              </a:path>
                              <a:path w="6057900" h="16510">
                                <a:moveTo>
                                  <a:pt x="6057887" y="0"/>
                                </a:moveTo>
                                <a:lnTo>
                                  <a:pt x="6054852" y="0"/>
                                </a:lnTo>
                                <a:lnTo>
                                  <a:pt x="6054852" y="3035"/>
                                </a:lnTo>
                                <a:lnTo>
                                  <a:pt x="6057887" y="3035"/>
                                </a:lnTo>
                                <a:lnTo>
                                  <a:pt x="6057887" y="0"/>
                                </a:lnTo>
                                <a:close/>
                              </a:path>
                            </a:pathLst>
                          </a:custGeom>
                          <a:solidFill>
                            <a:srgbClr val="ACA89A"/>
                          </a:solidFill>
                        </wps:spPr>
                        <wps:bodyPr wrap="square" lIns="0" tIns="0" rIns="0" bIns="0" rtlCol="0">
                          <a:prstTxWarp prst="textNoShape">
                            <a:avLst/>
                          </a:prstTxWarp>
                          <a:noAutofit/>
                        </wps:bodyPr>
                      </wps:wsp>
                      <wps:wsp>
                        <wps:cNvPr id="31" name="Graphic 31"/>
                        <wps:cNvSpPr/>
                        <wps:spPr>
                          <a:xfrm>
                            <a:off x="6054852" y="35051"/>
                            <a:ext cx="3175" cy="13335"/>
                          </a:xfrm>
                          <a:custGeom>
                            <a:avLst/>
                            <a:gdLst/>
                            <a:ahLst/>
                            <a:cxnLst/>
                            <a:rect l="l" t="t" r="r" b="b"/>
                            <a:pathLst>
                              <a:path w="3175" h="13335">
                                <a:moveTo>
                                  <a:pt x="3047" y="0"/>
                                </a:moveTo>
                                <a:lnTo>
                                  <a:pt x="0" y="0"/>
                                </a:lnTo>
                                <a:lnTo>
                                  <a:pt x="0" y="12953"/>
                                </a:lnTo>
                                <a:lnTo>
                                  <a:pt x="3047" y="12953"/>
                                </a:lnTo>
                                <a:lnTo>
                                  <a:pt x="3047" y="0"/>
                                </a:lnTo>
                                <a:close/>
                              </a:path>
                            </a:pathLst>
                          </a:custGeom>
                          <a:solidFill>
                            <a:srgbClr val="F1EFE2"/>
                          </a:solidFill>
                        </wps:spPr>
                        <wps:bodyPr wrap="square" lIns="0" tIns="0" rIns="0" bIns="0" rtlCol="0">
                          <a:prstTxWarp prst="textNoShape">
                            <a:avLst/>
                          </a:prstTxWarp>
                          <a:noAutofit/>
                        </wps:bodyPr>
                      </wps:wsp>
                      <wps:wsp>
                        <wps:cNvPr id="32" name="Graphic 32"/>
                        <wps:cNvSpPr/>
                        <wps:spPr>
                          <a:xfrm>
                            <a:off x="0" y="4800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ACA89A"/>
                          </a:solidFill>
                        </wps:spPr>
                        <wps:bodyPr wrap="square" lIns="0" tIns="0" rIns="0" bIns="0" rtlCol="0">
                          <a:prstTxWarp prst="textNoShape">
                            <a:avLst/>
                          </a:prstTxWarp>
                          <a:noAutofit/>
                        </wps:bodyPr>
                      </wps:wsp>
                      <wps:wsp>
                        <wps:cNvPr id="33" name="Graphic 33"/>
                        <wps:cNvSpPr/>
                        <wps:spPr>
                          <a:xfrm>
                            <a:off x="0" y="48005"/>
                            <a:ext cx="6057900" cy="3175"/>
                          </a:xfrm>
                          <a:custGeom>
                            <a:avLst/>
                            <a:gdLst/>
                            <a:ahLst/>
                            <a:cxnLst/>
                            <a:rect l="l" t="t" r="r" b="b"/>
                            <a:pathLst>
                              <a:path w="6057900" h="3175">
                                <a:moveTo>
                                  <a:pt x="6057900" y="0"/>
                                </a:moveTo>
                                <a:lnTo>
                                  <a:pt x="6054852" y="0"/>
                                </a:lnTo>
                                <a:lnTo>
                                  <a:pt x="0" y="0"/>
                                </a:lnTo>
                                <a:lnTo>
                                  <a:pt x="0" y="3048"/>
                                </a:lnTo>
                                <a:lnTo>
                                  <a:pt x="6054852" y="3048"/>
                                </a:lnTo>
                                <a:lnTo>
                                  <a:pt x="6057887" y="3048"/>
                                </a:lnTo>
                                <a:lnTo>
                                  <a:pt x="60579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72pt;margin-top:128.996353pt;width:477pt;height:6.55pt;mso-position-horizontal-relative:page;mso-position-vertical-relative:paragraph;z-index:-15723520;mso-wrap-distance-left:0;mso-wrap-distance-right:0" id="docshapegroup21" coordorigin="1440,2580" coordsize="9540,131">
                <v:rect style="position:absolute;left:1440;top:2579;width:9540;height:131" id="docshape22" filled="true" fillcolor="#40e8ec" stroked="false">
                  <v:fill type="solid"/>
                </v:rect>
                <v:rect style="position:absolute;left:1440;top:2630;width:9540;height:30" id="docshape23" filled="true" fillcolor="#aca899" stroked="false">
                  <v:fill type="solid"/>
                </v:rect>
                <v:shape style="position:absolute;left:1440;top:2630;width:9536;height:5" id="docshape24" coordorigin="1440,2630" coordsize="9536,5" path="m10975,2630l1445,2630,1440,2630,1440,2635,1445,2635,10975,2635,10975,2630xe" filled="true" fillcolor="#aca89a" stroked="false">
                  <v:path arrowok="t"/>
                  <v:fill type="solid"/>
                </v:shape>
                <v:rect style="position:absolute;left:10975;top:2630;width:5;height:5" id="docshape25" filled="true" fillcolor="#f1efe2" stroked="false">
                  <v:fill type="solid"/>
                </v:rect>
                <v:shape style="position:absolute;left:1440;top:2630;width:9540;height:26" id="docshape26" coordorigin="1440,2630" coordsize="9540,26" path="m1445,2635l1440,2635,1440,2656,1445,2656,1445,2635xm10980,2630l10975,2630,10975,2635,10980,2635,10980,2630xe" filled="true" fillcolor="#aca89a" stroked="false">
                  <v:path arrowok="t"/>
                  <v:fill type="solid"/>
                </v:shape>
                <v:rect style="position:absolute;left:10975;top:2635;width:5;height:21" id="docshape27" filled="true" fillcolor="#f1efe2" stroked="false">
                  <v:fill type="solid"/>
                </v:rect>
                <v:rect style="position:absolute;left:1440;top:2655;width:5;height:5" id="docshape28" filled="true" fillcolor="#aca89a" stroked="false">
                  <v:fill type="solid"/>
                </v:rect>
                <v:shape style="position:absolute;left:1440;top:2655;width:9540;height:5" id="docshape29" coordorigin="1440,2656" coordsize="9540,5" path="m10980,2656l10975,2656,1440,2656,1440,2660,10975,2660,10980,2660,10980,2656xe" filled="true" fillcolor="#f1efe2" stroked="false">
                  <v:path arrowok="t"/>
                  <v:fill type="solid"/>
                </v:shape>
                <w10:wrap type="topAndBottom"/>
              </v:group>
            </w:pict>
          </mc:Fallback>
        </mc:AlternateContent>
      </w:r>
    </w:p>
    <w:p>
      <w:pPr>
        <w:pStyle w:val="BodyText"/>
        <w:spacing w:before="188"/>
        <w:rPr>
          <w:rFonts w:ascii="Arial"/>
          <w:sz w:val="20"/>
        </w:rPr>
      </w:pPr>
    </w:p>
    <w:p>
      <w:pPr>
        <w:tabs>
          <w:tab w:pos="4161" w:val="left" w:leader="none"/>
          <w:tab w:pos="8406" w:val="left" w:leader="none"/>
        </w:tabs>
        <w:spacing w:before="0"/>
        <w:ind w:left="129" w:right="0" w:firstLine="0"/>
        <w:jc w:val="center"/>
        <w:rPr>
          <w:rFonts w:ascii="Arial"/>
          <w:i/>
          <w:sz w:val="20"/>
        </w:rPr>
      </w:pPr>
      <w:r>
        <w:rPr>
          <w:rFonts w:ascii="Arial"/>
          <w:i/>
          <w:sz w:val="20"/>
        </w:rPr>
        <w:t>NOAA</w:t>
      </w:r>
      <w:r>
        <w:rPr>
          <w:rFonts w:ascii="Arial"/>
          <w:i/>
          <w:spacing w:val="-9"/>
          <w:sz w:val="20"/>
        </w:rPr>
        <w:t> </w:t>
      </w:r>
      <w:r>
        <w:rPr>
          <w:rFonts w:ascii="Arial"/>
          <w:i/>
          <w:sz w:val="20"/>
        </w:rPr>
        <w:t>Aquaculture</w:t>
      </w:r>
      <w:r>
        <w:rPr>
          <w:rFonts w:ascii="Arial"/>
          <w:i/>
          <w:spacing w:val="-8"/>
          <w:sz w:val="20"/>
        </w:rPr>
        <w:t> </w:t>
      </w:r>
      <w:r>
        <w:rPr>
          <w:rFonts w:ascii="Arial"/>
          <w:i/>
          <w:sz w:val="20"/>
        </w:rPr>
        <w:t>Program</w:t>
      </w:r>
      <w:r>
        <w:rPr>
          <w:rFonts w:ascii="Arial"/>
          <w:i/>
          <w:spacing w:val="-8"/>
          <w:sz w:val="20"/>
        </w:rPr>
        <w:t> </w:t>
      </w:r>
      <w:r>
        <w:rPr>
          <w:rFonts w:ascii="Arial"/>
          <w:i/>
          <w:spacing w:val="-2"/>
          <w:sz w:val="20"/>
        </w:rPr>
        <w:t>Office</w:t>
      </w:r>
      <w:r>
        <w:rPr>
          <w:rFonts w:ascii="Arial"/>
          <w:i/>
          <w:sz w:val="20"/>
        </w:rPr>
        <w:tab/>
      </w:r>
      <w:hyperlink r:id="rId10">
        <w:r>
          <w:rPr>
            <w:rFonts w:ascii="Arial"/>
            <w:i/>
            <w:spacing w:val="-2"/>
            <w:sz w:val="20"/>
          </w:rPr>
          <w:t>www.aquaculture.noaa.gov</w:t>
        </w:r>
      </w:hyperlink>
      <w:r>
        <w:rPr>
          <w:rFonts w:ascii="Arial"/>
          <w:i/>
          <w:sz w:val="20"/>
        </w:rPr>
        <w:tab/>
        <w:t>October</w:t>
      </w:r>
      <w:r>
        <w:rPr>
          <w:rFonts w:ascii="Arial"/>
          <w:i/>
          <w:spacing w:val="-7"/>
          <w:sz w:val="20"/>
        </w:rPr>
        <w:t> </w:t>
      </w:r>
      <w:r>
        <w:rPr>
          <w:rFonts w:ascii="Arial"/>
          <w:i/>
          <w:spacing w:val="-4"/>
          <w:sz w:val="20"/>
        </w:rPr>
        <w:t>2005</w:t>
      </w:r>
    </w:p>
    <w:p>
      <w:pPr>
        <w:spacing w:after="0"/>
        <w:jc w:val="center"/>
        <w:rPr>
          <w:rFonts w:ascii="Arial"/>
          <w:i/>
          <w:sz w:val="20"/>
        </w:rPr>
        <w:sectPr>
          <w:pgSz w:w="12240" w:h="15840"/>
          <w:pgMar w:top="720" w:bottom="280" w:left="0" w:right="0"/>
        </w:sectPr>
      </w:pPr>
    </w:p>
    <w:p>
      <w:pPr>
        <w:spacing w:line="30" w:lineRule="exact"/>
        <w:ind w:left="1800" w:right="0" w:firstLine="0"/>
        <w:rPr>
          <w:rFonts w:ascii="Arial"/>
          <w:position w:val="0"/>
          <w:sz w:val="3"/>
        </w:rPr>
      </w:pPr>
      <w:r>
        <w:rPr>
          <w:rFonts w:ascii="Arial"/>
          <w:position w:val="0"/>
          <w:sz w:val="3"/>
        </w:rPr>
        <mc:AlternateContent>
          <mc:Choice Requires="wps">
            <w:drawing>
              <wp:inline distT="0" distB="0" distL="0" distR="0">
                <wp:extent cx="5486400" cy="19050"/>
                <wp:effectExtent l="0" t="0" r="0" b="9525"/>
                <wp:docPr id="34" name="Group 34"/>
                <wp:cNvGraphicFramePr>
                  <a:graphicFrameLocks/>
                </wp:cNvGraphicFramePr>
                <a:graphic>
                  <a:graphicData uri="http://schemas.microsoft.com/office/word/2010/wordprocessingGroup">
                    <wpg:wgp>
                      <wpg:cNvPr id="34" name="Group 34"/>
                      <wpg:cNvGrpSpPr/>
                      <wpg:grpSpPr>
                        <a:xfrm>
                          <a:off x="0" y="0"/>
                          <a:ext cx="5486400" cy="19050"/>
                          <a:chExt cx="5486400" cy="19050"/>
                        </a:xfrm>
                      </wpg:grpSpPr>
                      <wps:wsp>
                        <wps:cNvPr id="35" name="Graphic 35"/>
                        <wps:cNvSpPr/>
                        <wps:spPr>
                          <a:xfrm>
                            <a:off x="0" y="0"/>
                            <a:ext cx="5486400" cy="19050"/>
                          </a:xfrm>
                          <a:custGeom>
                            <a:avLst/>
                            <a:gdLst/>
                            <a:ahLst/>
                            <a:cxnLst/>
                            <a:rect l="l" t="t" r="r" b="b"/>
                            <a:pathLst>
                              <a:path w="5486400" h="19050">
                                <a:moveTo>
                                  <a:pt x="5486400" y="0"/>
                                </a:moveTo>
                                <a:lnTo>
                                  <a:pt x="0" y="0"/>
                                </a:lnTo>
                                <a:lnTo>
                                  <a:pt x="0" y="19050"/>
                                </a:lnTo>
                                <a:lnTo>
                                  <a:pt x="5486400" y="19050"/>
                                </a:lnTo>
                                <a:lnTo>
                                  <a:pt x="5486400" y="0"/>
                                </a:lnTo>
                                <a:close/>
                              </a:path>
                            </a:pathLst>
                          </a:custGeom>
                          <a:solidFill>
                            <a:srgbClr val="ACA899"/>
                          </a:solidFill>
                        </wps:spPr>
                        <wps:bodyPr wrap="square" lIns="0" tIns="0" rIns="0" bIns="0" rtlCol="0">
                          <a:prstTxWarp prst="textNoShape">
                            <a:avLst/>
                          </a:prstTxWarp>
                          <a:noAutofit/>
                        </wps:bodyPr>
                      </wps:wsp>
                      <wps:wsp>
                        <wps:cNvPr id="36" name="Graphic 36"/>
                        <wps:cNvSpPr/>
                        <wps:spPr>
                          <a:xfrm>
                            <a:off x="0" y="12"/>
                            <a:ext cx="5483860" cy="3175"/>
                          </a:xfrm>
                          <a:custGeom>
                            <a:avLst/>
                            <a:gdLst/>
                            <a:ahLst/>
                            <a:cxnLst/>
                            <a:rect l="l" t="t" r="r" b="b"/>
                            <a:pathLst>
                              <a:path w="5483860" h="3175">
                                <a:moveTo>
                                  <a:pt x="5483352" y="0"/>
                                </a:moveTo>
                                <a:lnTo>
                                  <a:pt x="3048" y="0"/>
                                </a:lnTo>
                                <a:lnTo>
                                  <a:pt x="0" y="0"/>
                                </a:lnTo>
                                <a:lnTo>
                                  <a:pt x="0" y="3035"/>
                                </a:lnTo>
                                <a:lnTo>
                                  <a:pt x="3048" y="3035"/>
                                </a:lnTo>
                                <a:lnTo>
                                  <a:pt x="5483352" y="3035"/>
                                </a:lnTo>
                                <a:lnTo>
                                  <a:pt x="5483352" y="0"/>
                                </a:lnTo>
                                <a:close/>
                              </a:path>
                            </a:pathLst>
                          </a:custGeom>
                          <a:solidFill>
                            <a:srgbClr val="ACA89A"/>
                          </a:solidFill>
                        </wps:spPr>
                        <wps:bodyPr wrap="square" lIns="0" tIns="0" rIns="0" bIns="0" rtlCol="0">
                          <a:prstTxWarp prst="textNoShape">
                            <a:avLst/>
                          </a:prstTxWarp>
                          <a:noAutofit/>
                        </wps:bodyPr>
                      </wps:wsp>
                      <wps:wsp>
                        <wps:cNvPr id="37" name="Graphic 37"/>
                        <wps:cNvSpPr/>
                        <wps:spPr>
                          <a:xfrm>
                            <a:off x="548335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38" name="Graphic 38"/>
                        <wps:cNvSpPr/>
                        <wps:spPr>
                          <a:xfrm>
                            <a:off x="0" y="12"/>
                            <a:ext cx="5486400" cy="16510"/>
                          </a:xfrm>
                          <a:custGeom>
                            <a:avLst/>
                            <a:gdLst/>
                            <a:ahLst/>
                            <a:cxnLst/>
                            <a:rect l="l" t="t" r="r" b="b"/>
                            <a:pathLst>
                              <a:path w="5486400" h="16510">
                                <a:moveTo>
                                  <a:pt x="3048" y="3035"/>
                                </a:moveTo>
                                <a:lnTo>
                                  <a:pt x="0" y="3035"/>
                                </a:lnTo>
                                <a:lnTo>
                                  <a:pt x="0" y="15989"/>
                                </a:lnTo>
                                <a:lnTo>
                                  <a:pt x="3048" y="15989"/>
                                </a:lnTo>
                                <a:lnTo>
                                  <a:pt x="3048" y="3035"/>
                                </a:lnTo>
                                <a:close/>
                              </a:path>
                              <a:path w="5486400" h="16510">
                                <a:moveTo>
                                  <a:pt x="5486387" y="0"/>
                                </a:moveTo>
                                <a:lnTo>
                                  <a:pt x="5483352" y="0"/>
                                </a:lnTo>
                                <a:lnTo>
                                  <a:pt x="5483352" y="3035"/>
                                </a:lnTo>
                                <a:lnTo>
                                  <a:pt x="5486387" y="3035"/>
                                </a:lnTo>
                                <a:lnTo>
                                  <a:pt x="5486387" y="0"/>
                                </a:lnTo>
                                <a:close/>
                              </a:path>
                            </a:pathLst>
                          </a:custGeom>
                          <a:solidFill>
                            <a:srgbClr val="ACA89A"/>
                          </a:solidFill>
                        </wps:spPr>
                        <wps:bodyPr wrap="square" lIns="0" tIns="0" rIns="0" bIns="0" rtlCol="0">
                          <a:prstTxWarp prst="textNoShape">
                            <a:avLst/>
                          </a:prstTxWarp>
                          <a:noAutofit/>
                        </wps:bodyPr>
                      </wps:wsp>
                      <wps:wsp>
                        <wps:cNvPr id="39" name="Graphic 39"/>
                        <wps:cNvSpPr/>
                        <wps:spPr>
                          <a:xfrm>
                            <a:off x="5483352" y="3047"/>
                            <a:ext cx="3175" cy="13335"/>
                          </a:xfrm>
                          <a:custGeom>
                            <a:avLst/>
                            <a:gdLst/>
                            <a:ahLst/>
                            <a:cxnLst/>
                            <a:rect l="l" t="t" r="r" b="b"/>
                            <a:pathLst>
                              <a:path w="3175" h="13335">
                                <a:moveTo>
                                  <a:pt x="3047" y="0"/>
                                </a:moveTo>
                                <a:lnTo>
                                  <a:pt x="0" y="0"/>
                                </a:lnTo>
                                <a:lnTo>
                                  <a:pt x="0" y="12953"/>
                                </a:lnTo>
                                <a:lnTo>
                                  <a:pt x="3047" y="12953"/>
                                </a:lnTo>
                                <a:lnTo>
                                  <a:pt x="3047" y="0"/>
                                </a:lnTo>
                                <a:close/>
                              </a:path>
                            </a:pathLst>
                          </a:custGeom>
                          <a:solidFill>
                            <a:srgbClr val="F1EFE2"/>
                          </a:solidFill>
                        </wps:spPr>
                        <wps:bodyPr wrap="square" lIns="0" tIns="0" rIns="0" bIns="0" rtlCol="0">
                          <a:prstTxWarp prst="textNoShape">
                            <a:avLst/>
                          </a:prstTxWarp>
                          <a:noAutofit/>
                        </wps:bodyPr>
                      </wps:wsp>
                      <wps:wsp>
                        <wps:cNvPr id="40" name="Graphic 40"/>
                        <wps:cNvSpPr/>
                        <wps:spPr>
                          <a:xfrm>
                            <a:off x="0" y="1600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ACA89A"/>
                          </a:solidFill>
                        </wps:spPr>
                        <wps:bodyPr wrap="square" lIns="0" tIns="0" rIns="0" bIns="0" rtlCol="0">
                          <a:prstTxWarp prst="textNoShape">
                            <a:avLst/>
                          </a:prstTxWarp>
                          <a:noAutofit/>
                        </wps:bodyPr>
                      </wps:wsp>
                      <wps:wsp>
                        <wps:cNvPr id="41" name="Graphic 41"/>
                        <wps:cNvSpPr/>
                        <wps:spPr>
                          <a:xfrm>
                            <a:off x="0" y="16014"/>
                            <a:ext cx="5486400" cy="3175"/>
                          </a:xfrm>
                          <a:custGeom>
                            <a:avLst/>
                            <a:gdLst/>
                            <a:ahLst/>
                            <a:cxnLst/>
                            <a:rect l="l" t="t" r="r" b="b"/>
                            <a:pathLst>
                              <a:path w="5486400" h="3175">
                                <a:moveTo>
                                  <a:pt x="5486400" y="0"/>
                                </a:moveTo>
                                <a:lnTo>
                                  <a:pt x="5483352" y="0"/>
                                </a:lnTo>
                                <a:lnTo>
                                  <a:pt x="0" y="0"/>
                                </a:lnTo>
                                <a:lnTo>
                                  <a:pt x="0" y="3035"/>
                                </a:lnTo>
                                <a:lnTo>
                                  <a:pt x="5483352" y="3035"/>
                                </a:lnTo>
                                <a:lnTo>
                                  <a:pt x="5486387" y="3035"/>
                                </a:lnTo>
                                <a:lnTo>
                                  <a:pt x="5486400" y="0"/>
                                </a:lnTo>
                                <a:close/>
                              </a:path>
                            </a:pathLst>
                          </a:custGeom>
                          <a:solidFill>
                            <a:srgbClr val="F1EFE2"/>
                          </a:solidFill>
                        </wps:spPr>
                        <wps:bodyPr wrap="square" lIns="0" tIns="0" rIns="0" bIns="0" rtlCol="0">
                          <a:prstTxWarp prst="textNoShape">
                            <a:avLst/>
                          </a:prstTxWarp>
                          <a:noAutofit/>
                        </wps:bodyPr>
                      </wps:wsp>
                    </wpg:wgp>
                  </a:graphicData>
                </a:graphic>
              </wp:inline>
            </w:drawing>
          </mc:Choice>
          <mc:Fallback>
            <w:pict>
              <v:group style="width:432pt;height:1.5pt;mso-position-horizontal-relative:char;mso-position-vertical-relative:line" id="docshapegroup30" coordorigin="0,0" coordsize="8640,30">
                <v:rect style="position:absolute;left:0;top:0;width:8640;height:30" id="docshape31" filled="true" fillcolor="#aca899" stroked="false">
                  <v:fill type="solid"/>
                </v:rect>
                <v:shape style="position:absolute;left:0;top:0;width:8636;height:5" id="docshape32" coordorigin="0,0" coordsize="8636,5" path="m8635,0l5,0,0,0,0,5,5,5,8635,5,8635,0xe" filled="true" fillcolor="#aca89a" stroked="false">
                  <v:path arrowok="t"/>
                  <v:fill type="solid"/>
                </v:shape>
                <v:rect style="position:absolute;left:8635;top:0;width:5;height:5" id="docshape33" filled="true" fillcolor="#f1efe2" stroked="false">
                  <v:fill type="solid"/>
                </v:rect>
                <v:shape style="position:absolute;left:0;top:0;width:8640;height:26" id="docshape34" coordorigin="0,0" coordsize="8640,26" path="m5,5l0,5,0,25,5,25,5,5xm8640,0l8635,0,8635,5,8640,5,8640,0xe" filled="true" fillcolor="#aca89a" stroked="false">
                  <v:path arrowok="t"/>
                  <v:fill type="solid"/>
                </v:shape>
                <v:rect style="position:absolute;left:8635;top:4;width:5;height:21" id="docshape35" filled="true" fillcolor="#f1efe2" stroked="false">
                  <v:fill type="solid"/>
                </v:rect>
                <v:rect style="position:absolute;left:0;top:25;width:5;height:5" id="docshape36" filled="true" fillcolor="#aca89a" stroked="false">
                  <v:fill type="solid"/>
                </v:rect>
                <v:shape style="position:absolute;left:0;top:25;width:8640;height:5" id="docshape37" coordorigin="0,25" coordsize="8640,5" path="m8640,25l8635,25,0,25,0,30,8635,30,8640,30,8640,25xe" filled="true" fillcolor="#f1efe2" stroked="false">
                  <v:path arrowok="t"/>
                  <v:fill type="solid"/>
                </v:shape>
              </v:group>
            </w:pict>
          </mc:Fallback>
        </mc:AlternateContent>
      </w:r>
      <w:r>
        <w:rPr>
          <w:rFonts w:ascii="Arial"/>
          <w:position w:val="0"/>
          <w:sz w:val="3"/>
        </w:rPr>
      </w:r>
    </w:p>
    <w:p>
      <w:pPr>
        <w:pStyle w:val="BodyText"/>
        <w:spacing w:before="120"/>
        <w:rPr>
          <w:rFonts w:ascii="Arial"/>
          <w:i/>
          <w:sz w:val="32"/>
        </w:rPr>
      </w:pPr>
    </w:p>
    <w:p>
      <w:pPr>
        <w:pStyle w:val="Heading5"/>
        <w:ind w:left="3968" w:right="3969" w:firstLine="960"/>
        <w:rPr>
          <w:rFonts w:ascii="Arial"/>
        </w:rPr>
      </w:pPr>
      <w:r>
        <w:rPr>
          <w:rFonts w:ascii="Arial"/>
          <w:color w:val="323232"/>
        </w:rPr>
        <w:t>Overview of the NOAA</w:t>
      </w:r>
      <w:r>
        <w:rPr>
          <w:rFonts w:ascii="Arial"/>
          <w:color w:val="323232"/>
          <w:spacing w:val="-20"/>
        </w:rPr>
        <w:t> </w:t>
      </w:r>
      <w:r>
        <w:rPr>
          <w:rFonts w:ascii="Arial"/>
          <w:color w:val="323232"/>
        </w:rPr>
        <w:t>Aquaculture</w:t>
      </w:r>
      <w:r>
        <w:rPr>
          <w:rFonts w:ascii="Arial"/>
          <w:color w:val="323232"/>
          <w:spacing w:val="-20"/>
        </w:rPr>
        <w:t> </w:t>
      </w:r>
      <w:r>
        <w:rPr>
          <w:rFonts w:ascii="Arial"/>
          <w:color w:val="323232"/>
        </w:rPr>
        <w:t>Program</w:t>
      </w:r>
    </w:p>
    <w:p>
      <w:pPr>
        <w:spacing w:before="321"/>
        <w:ind w:left="1800" w:right="6672" w:firstLine="0"/>
        <w:jc w:val="both"/>
        <w:rPr>
          <w:rFonts w:ascii="Arial"/>
          <w:sz w:val="20"/>
        </w:rPr>
      </w:pPr>
      <w:r>
        <w:rPr>
          <w:rFonts w:ascii="Arial"/>
          <w:sz w:val="20"/>
        </w:rPr>
        <mc:AlternateContent>
          <mc:Choice Requires="wps">
            <w:drawing>
              <wp:anchor distT="0" distB="0" distL="0" distR="0" allowOverlap="1" layoutInCell="1" locked="0" behindDoc="0" simplePos="0" relativeHeight="15736832">
                <wp:simplePos x="0" y="0"/>
                <wp:positionH relativeFrom="page">
                  <wp:posOffset>3648265</wp:posOffset>
                </wp:positionH>
                <wp:positionV relativeFrom="paragraph">
                  <wp:posOffset>269109</wp:posOffset>
                </wp:positionV>
                <wp:extent cx="2876550" cy="25463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876550" cy="2546350"/>
                          <a:chExt cx="2876550" cy="2546350"/>
                        </a:xfrm>
                      </wpg:grpSpPr>
                      <pic:pic>
                        <pic:nvPicPr>
                          <pic:cNvPr id="43" name="Image 43"/>
                          <pic:cNvPicPr/>
                        </pic:nvPicPr>
                        <pic:blipFill>
                          <a:blip r:embed="rId16" cstate="print"/>
                          <a:stretch>
                            <a:fillRect/>
                          </a:stretch>
                        </pic:blipFill>
                        <pic:spPr>
                          <a:xfrm>
                            <a:off x="9334" y="9333"/>
                            <a:ext cx="2861080" cy="2527553"/>
                          </a:xfrm>
                          <a:prstGeom prst="rect">
                            <a:avLst/>
                          </a:prstGeom>
                        </pic:spPr>
                      </pic:pic>
                      <wps:wsp>
                        <wps:cNvPr id="44" name="Graphic 44"/>
                        <wps:cNvSpPr/>
                        <wps:spPr>
                          <a:xfrm>
                            <a:off x="4762" y="4762"/>
                            <a:ext cx="2867025" cy="2536825"/>
                          </a:xfrm>
                          <a:custGeom>
                            <a:avLst/>
                            <a:gdLst/>
                            <a:ahLst/>
                            <a:cxnLst/>
                            <a:rect l="l" t="t" r="r" b="b"/>
                            <a:pathLst>
                              <a:path w="2867025" h="2536825">
                                <a:moveTo>
                                  <a:pt x="0" y="0"/>
                                </a:moveTo>
                                <a:lnTo>
                                  <a:pt x="2866644" y="0"/>
                                </a:lnTo>
                                <a:lnTo>
                                  <a:pt x="2866644" y="2536698"/>
                                </a:lnTo>
                                <a:lnTo>
                                  <a:pt x="0" y="2536698"/>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7.265015pt;margin-top:21.189688pt;width:226.5pt;height:200.5pt;mso-position-horizontal-relative:page;mso-position-vertical-relative:paragraph;z-index:15736832" id="docshapegroup38" coordorigin="5745,424" coordsize="4530,4010">
                <v:shape style="position:absolute;left:5760;top:438;width:4506;height:3981" type="#_x0000_t75" id="docshape39" stroked="false">
                  <v:imagedata r:id="rId16" o:title=""/>
                </v:shape>
                <v:rect style="position:absolute;left:5752;top:431;width:4515;height:3995" id="docshape40" filled="false" stroked="true" strokeweight=".75pt" strokecolor="#000000">
                  <v:stroke dashstyle="solid"/>
                </v:rect>
                <w10:wrap type="none"/>
              </v:group>
            </w:pict>
          </mc:Fallback>
        </mc:AlternateContent>
      </w:r>
      <w:r>
        <w:rPr>
          <w:rFonts w:ascii="Arial"/>
          <w:color w:val="323232"/>
          <w:sz w:val="20"/>
        </w:rPr>
        <w:t>As an agency under the U.S. Department of Commerce, the National Oceanic and Atmospheric Administration (NOAA) is focused on creating domestic </w:t>
      </w:r>
      <w:r>
        <w:rPr>
          <w:rFonts w:ascii="Arial"/>
          <w:color w:val="323232"/>
          <w:sz w:val="20"/>
        </w:rPr>
        <w:t>seafood supply to meet the growing demand for all seafood products. Currently, over 70% of the seafood Americans consume is imported, and at least 40% of those imports are farmed seafood. Domestic aquaculture can be an effective option to reduce dependence on seafood imports, provide jobs for economically depressed coastal communities, and increase regional food supply and security.</w:t>
      </w:r>
    </w:p>
    <w:p>
      <w:pPr>
        <w:spacing w:before="229"/>
        <w:ind w:left="1800" w:right="6672" w:firstLine="0"/>
        <w:jc w:val="both"/>
        <w:rPr>
          <w:rFonts w:ascii="Arial"/>
          <w:sz w:val="20"/>
        </w:rPr>
      </w:pPr>
      <w:r>
        <w:rPr>
          <w:rFonts w:ascii="Arial"/>
          <w:color w:val="323232"/>
          <w:sz w:val="20"/>
        </w:rPr>
        <w:t>For years, NOAA and its partners have worked with coastal communities interested</w:t>
      </w:r>
      <w:r>
        <w:rPr>
          <w:rFonts w:ascii="Arial"/>
          <w:color w:val="323232"/>
          <w:spacing w:val="9"/>
          <w:sz w:val="20"/>
        </w:rPr>
        <w:t> </w:t>
      </w:r>
      <w:r>
        <w:rPr>
          <w:rFonts w:ascii="Arial"/>
          <w:color w:val="323232"/>
          <w:sz w:val="20"/>
        </w:rPr>
        <w:t>in</w:t>
      </w:r>
      <w:r>
        <w:rPr>
          <w:rFonts w:ascii="Arial"/>
          <w:color w:val="323232"/>
          <w:spacing w:val="10"/>
          <w:sz w:val="20"/>
        </w:rPr>
        <w:t> </w:t>
      </w:r>
      <w:r>
        <w:rPr>
          <w:rFonts w:ascii="Arial"/>
          <w:color w:val="323232"/>
          <w:sz w:val="20"/>
        </w:rPr>
        <w:t>exploring</w:t>
      </w:r>
      <w:r>
        <w:rPr>
          <w:rFonts w:ascii="Arial"/>
          <w:color w:val="323232"/>
          <w:spacing w:val="9"/>
          <w:sz w:val="20"/>
        </w:rPr>
        <w:t> </w:t>
      </w:r>
      <w:r>
        <w:rPr>
          <w:rFonts w:ascii="Arial"/>
          <w:color w:val="323232"/>
          <w:sz w:val="20"/>
        </w:rPr>
        <w:t>shellfish</w:t>
      </w:r>
      <w:r>
        <w:rPr>
          <w:rFonts w:ascii="Arial"/>
          <w:color w:val="323232"/>
          <w:spacing w:val="10"/>
          <w:sz w:val="20"/>
        </w:rPr>
        <w:t> </w:t>
      </w:r>
      <w:r>
        <w:rPr>
          <w:rFonts w:ascii="Arial"/>
          <w:color w:val="323232"/>
          <w:sz w:val="20"/>
        </w:rPr>
        <w:t>and</w:t>
      </w:r>
      <w:r>
        <w:rPr>
          <w:rFonts w:ascii="Arial"/>
          <w:color w:val="323232"/>
          <w:spacing w:val="10"/>
          <w:sz w:val="20"/>
        </w:rPr>
        <w:t> </w:t>
      </w:r>
      <w:r>
        <w:rPr>
          <w:rFonts w:ascii="Arial"/>
          <w:color w:val="323232"/>
          <w:spacing w:val="-2"/>
          <w:sz w:val="20"/>
        </w:rPr>
        <w:t>finfish</w:t>
      </w:r>
    </w:p>
    <w:p>
      <w:pPr>
        <w:spacing w:before="1"/>
        <w:ind w:left="1800" w:right="1795" w:firstLine="0"/>
        <w:jc w:val="both"/>
        <w:rPr>
          <w:rFonts w:ascii="Arial" w:hAnsi="Arial"/>
          <w:sz w:val="20"/>
        </w:rPr>
      </w:pPr>
      <w:r>
        <w:rPr>
          <w:rFonts w:ascii="Arial" w:hAnsi="Arial"/>
          <w:color w:val="323232"/>
          <w:sz w:val="20"/>
        </w:rPr>
        <w:t>aquaculture as another method to produce seafood, provide jobs and revenues, and use existing seafood processing facilities. As it develops, offshore aquaculture will be one component of the broad NOAA aquaculture program, which currently addresses coastal and onshore marine shellfish and finfish farming. NOAA’s Aquaculture Program also includes stock enhancement research and hatchery activities which support commercial and recreational fishing, endangered species restoration and habitat restoration.</w:t>
      </w:r>
    </w:p>
    <w:p>
      <w:pPr>
        <w:pStyle w:val="BodyText"/>
        <w:rPr>
          <w:rFonts w:ascii="Arial"/>
          <w:sz w:val="20"/>
        </w:rPr>
      </w:pPr>
    </w:p>
    <w:p>
      <w:pPr>
        <w:pStyle w:val="BodyText"/>
        <w:spacing w:before="38"/>
        <w:rPr>
          <w:rFonts w:ascii="Arial"/>
          <w:sz w:val="20"/>
        </w:rPr>
      </w:pPr>
      <w:r>
        <w:rPr>
          <w:rFonts w:ascii="Arial"/>
          <w:sz w:val="20"/>
        </w:rPr>
        <mc:AlternateContent>
          <mc:Choice Requires="wps">
            <w:drawing>
              <wp:anchor distT="0" distB="0" distL="0" distR="0" allowOverlap="1" layoutInCell="1" locked="0" behindDoc="1" simplePos="0" relativeHeight="487593984">
                <wp:simplePos x="0" y="0"/>
                <wp:positionH relativeFrom="page">
                  <wp:posOffset>1133665</wp:posOffset>
                </wp:positionH>
                <wp:positionV relativeFrom="paragraph">
                  <wp:posOffset>186221</wp:posOffset>
                </wp:positionV>
                <wp:extent cx="1619250" cy="116205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1619250" cy="1162050"/>
                          <a:chExt cx="1619250" cy="1162050"/>
                        </a:xfrm>
                      </wpg:grpSpPr>
                      <pic:pic>
                        <pic:nvPicPr>
                          <pic:cNvPr id="46" name="Image 46"/>
                          <pic:cNvPicPr/>
                        </pic:nvPicPr>
                        <pic:blipFill>
                          <a:blip r:embed="rId15" cstate="print"/>
                          <a:stretch>
                            <a:fillRect/>
                          </a:stretch>
                        </pic:blipFill>
                        <pic:spPr>
                          <a:xfrm>
                            <a:off x="9334" y="9334"/>
                            <a:ext cx="1603591" cy="1143000"/>
                          </a:xfrm>
                          <a:prstGeom prst="rect">
                            <a:avLst/>
                          </a:prstGeom>
                        </pic:spPr>
                      </pic:pic>
                      <wps:wsp>
                        <wps:cNvPr id="47" name="Graphic 47"/>
                        <wps:cNvSpPr/>
                        <wps:spPr>
                          <a:xfrm>
                            <a:off x="4762" y="4762"/>
                            <a:ext cx="1609725" cy="1152525"/>
                          </a:xfrm>
                          <a:custGeom>
                            <a:avLst/>
                            <a:gdLst/>
                            <a:ahLst/>
                            <a:cxnLst/>
                            <a:rect l="l" t="t" r="r" b="b"/>
                            <a:pathLst>
                              <a:path w="1609725" h="1152525">
                                <a:moveTo>
                                  <a:pt x="0" y="0"/>
                                </a:moveTo>
                                <a:lnTo>
                                  <a:pt x="1609344" y="0"/>
                                </a:lnTo>
                                <a:lnTo>
                                  <a:pt x="1609344" y="1152144"/>
                                </a:lnTo>
                                <a:lnTo>
                                  <a:pt x="0" y="115214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264999pt;margin-top:14.663125pt;width:127.5pt;height:91.5pt;mso-position-horizontal-relative:page;mso-position-vertical-relative:paragraph;z-index:-15722496;mso-wrap-distance-left:0;mso-wrap-distance-right:0" id="docshapegroup41" coordorigin="1785,293" coordsize="2550,1830">
                <v:shape style="position:absolute;left:1800;top:307;width:2526;height:1800" type="#_x0000_t75" id="docshape42" stroked="false">
                  <v:imagedata r:id="rId15" o:title=""/>
                </v:shape>
                <v:rect style="position:absolute;left:1792;top:300;width:2535;height:1815" id="docshape43" filled="false" stroked="true" strokeweight=".75pt" strokecolor="#00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594496">
                <wp:simplePos x="0" y="0"/>
                <wp:positionH relativeFrom="page">
                  <wp:posOffset>2848165</wp:posOffset>
                </wp:positionH>
                <wp:positionV relativeFrom="paragraph">
                  <wp:posOffset>186221</wp:posOffset>
                </wp:positionV>
                <wp:extent cx="2190750" cy="116205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2190750" cy="1162050"/>
                          <a:chExt cx="2190750" cy="1162050"/>
                        </a:xfrm>
                      </wpg:grpSpPr>
                      <pic:pic>
                        <pic:nvPicPr>
                          <pic:cNvPr id="49" name="Image 49"/>
                          <pic:cNvPicPr/>
                        </pic:nvPicPr>
                        <pic:blipFill>
                          <a:blip r:embed="rId17" cstate="print"/>
                          <a:stretch>
                            <a:fillRect/>
                          </a:stretch>
                        </pic:blipFill>
                        <pic:spPr>
                          <a:xfrm>
                            <a:off x="9334" y="9334"/>
                            <a:ext cx="2176002" cy="1143000"/>
                          </a:xfrm>
                          <a:prstGeom prst="rect">
                            <a:avLst/>
                          </a:prstGeom>
                        </pic:spPr>
                      </pic:pic>
                      <wps:wsp>
                        <wps:cNvPr id="50" name="Graphic 50"/>
                        <wps:cNvSpPr/>
                        <wps:spPr>
                          <a:xfrm>
                            <a:off x="4762" y="4762"/>
                            <a:ext cx="2181225" cy="1152525"/>
                          </a:xfrm>
                          <a:custGeom>
                            <a:avLst/>
                            <a:gdLst/>
                            <a:ahLst/>
                            <a:cxnLst/>
                            <a:rect l="l" t="t" r="r" b="b"/>
                            <a:pathLst>
                              <a:path w="2181225" h="1152525">
                                <a:moveTo>
                                  <a:pt x="0" y="0"/>
                                </a:moveTo>
                                <a:lnTo>
                                  <a:pt x="2180844" y="0"/>
                                </a:lnTo>
                                <a:lnTo>
                                  <a:pt x="2180844" y="1152144"/>
                                </a:lnTo>
                                <a:lnTo>
                                  <a:pt x="0" y="115214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264999pt;margin-top:14.663125pt;width:172.5pt;height:91.5pt;mso-position-horizontal-relative:page;mso-position-vertical-relative:paragraph;z-index:-15721984;mso-wrap-distance-left:0;mso-wrap-distance-right:0" id="docshapegroup44" coordorigin="4485,293" coordsize="3450,1830">
                <v:shape style="position:absolute;left:4500;top:307;width:3427;height:1800" type="#_x0000_t75" id="docshape45" stroked="false">
                  <v:imagedata r:id="rId17" o:title=""/>
                </v:shape>
                <v:rect style="position:absolute;left:4492;top:300;width:3435;height:1815" id="docshape46" filled="false" stroked="true" strokeweight=".75pt" strokecolor="#00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595008">
                <wp:simplePos x="0" y="0"/>
                <wp:positionH relativeFrom="page">
                  <wp:posOffset>5134165</wp:posOffset>
                </wp:positionH>
                <wp:positionV relativeFrom="paragraph">
                  <wp:posOffset>186221</wp:posOffset>
                </wp:positionV>
                <wp:extent cx="1504950" cy="116205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1504950" cy="1162050"/>
                          <a:chExt cx="1504950" cy="1162050"/>
                        </a:xfrm>
                      </wpg:grpSpPr>
                      <pic:pic>
                        <pic:nvPicPr>
                          <pic:cNvPr id="52" name="Image 52"/>
                          <pic:cNvPicPr/>
                        </pic:nvPicPr>
                        <pic:blipFill>
                          <a:blip r:embed="rId18" cstate="print"/>
                          <a:stretch>
                            <a:fillRect/>
                          </a:stretch>
                        </pic:blipFill>
                        <pic:spPr>
                          <a:xfrm>
                            <a:off x="9334" y="9334"/>
                            <a:ext cx="1485900" cy="1142999"/>
                          </a:xfrm>
                          <a:prstGeom prst="rect">
                            <a:avLst/>
                          </a:prstGeom>
                        </pic:spPr>
                      </pic:pic>
                      <wps:wsp>
                        <wps:cNvPr id="53" name="Graphic 53"/>
                        <wps:cNvSpPr/>
                        <wps:spPr>
                          <a:xfrm>
                            <a:off x="4762" y="4762"/>
                            <a:ext cx="1495425" cy="1152525"/>
                          </a:xfrm>
                          <a:custGeom>
                            <a:avLst/>
                            <a:gdLst/>
                            <a:ahLst/>
                            <a:cxnLst/>
                            <a:rect l="l" t="t" r="r" b="b"/>
                            <a:pathLst>
                              <a:path w="1495425" h="1152525">
                                <a:moveTo>
                                  <a:pt x="0" y="0"/>
                                </a:moveTo>
                                <a:lnTo>
                                  <a:pt x="1495044" y="0"/>
                                </a:lnTo>
                                <a:lnTo>
                                  <a:pt x="1495044" y="1152144"/>
                                </a:lnTo>
                                <a:lnTo>
                                  <a:pt x="0" y="115214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265015pt;margin-top:14.663125pt;width:118.5pt;height:91.5pt;mso-position-horizontal-relative:page;mso-position-vertical-relative:paragraph;z-index:-15721472;mso-wrap-distance-left:0;mso-wrap-distance-right:0" id="docshapegroup47" coordorigin="8085,293" coordsize="2370,1830">
                <v:shape style="position:absolute;left:8100;top:307;width:2340;height:1800" type="#_x0000_t75" id="docshape48" stroked="false">
                  <v:imagedata r:id="rId18" o:title=""/>
                </v:shape>
                <v:rect style="position:absolute;left:8092;top:300;width:2355;height:1815" id="docshape49" filled="false" stroked="true" strokeweight=".75pt" strokecolor="#000000">
                  <v:stroke dashstyle="solid"/>
                </v:rect>
                <w10:wrap type="topAndBottom"/>
              </v:group>
            </w:pict>
          </mc:Fallback>
        </mc:AlternateContent>
      </w:r>
    </w:p>
    <w:p>
      <w:pPr>
        <w:pStyle w:val="BodyText"/>
        <w:spacing w:before="45"/>
        <w:rPr>
          <w:rFonts w:ascii="Arial"/>
          <w:sz w:val="20"/>
        </w:rPr>
      </w:pPr>
    </w:p>
    <w:p>
      <w:pPr>
        <w:pStyle w:val="Heading5"/>
        <w:ind w:left="2417" w:right="2417"/>
        <w:jc w:val="center"/>
        <w:rPr>
          <w:rFonts w:ascii="Arial"/>
        </w:rPr>
      </w:pPr>
      <w:r>
        <w:rPr>
          <w:rFonts w:ascii="Arial"/>
          <w:color w:val="323232"/>
        </w:rPr>
        <w:t>Status</w:t>
      </w:r>
      <w:r>
        <w:rPr>
          <w:rFonts w:ascii="Arial"/>
          <w:color w:val="323232"/>
          <w:spacing w:val="-7"/>
        </w:rPr>
        <w:t> </w:t>
      </w:r>
      <w:r>
        <w:rPr>
          <w:rFonts w:ascii="Arial"/>
          <w:color w:val="323232"/>
        </w:rPr>
        <w:t>of</w:t>
      </w:r>
      <w:r>
        <w:rPr>
          <w:rFonts w:ascii="Arial"/>
          <w:color w:val="323232"/>
          <w:spacing w:val="-6"/>
        </w:rPr>
        <w:t> </w:t>
      </w:r>
      <w:r>
        <w:rPr>
          <w:rFonts w:ascii="Arial"/>
          <w:color w:val="323232"/>
        </w:rPr>
        <w:t>the</w:t>
      </w:r>
      <w:r>
        <w:rPr>
          <w:rFonts w:ascii="Arial"/>
          <w:color w:val="323232"/>
          <w:spacing w:val="-6"/>
        </w:rPr>
        <w:t> </w:t>
      </w:r>
      <w:r>
        <w:rPr>
          <w:rFonts w:ascii="Arial"/>
          <w:color w:val="323232"/>
        </w:rPr>
        <w:t>National</w:t>
      </w:r>
      <w:r>
        <w:rPr>
          <w:rFonts w:ascii="Arial"/>
          <w:color w:val="323232"/>
          <w:spacing w:val="-7"/>
        </w:rPr>
        <w:t> </w:t>
      </w:r>
      <w:r>
        <w:rPr>
          <w:rFonts w:ascii="Arial"/>
          <w:color w:val="323232"/>
        </w:rPr>
        <w:t>Offshore</w:t>
      </w:r>
      <w:r>
        <w:rPr>
          <w:rFonts w:ascii="Arial"/>
          <w:color w:val="323232"/>
          <w:spacing w:val="-6"/>
        </w:rPr>
        <w:t> </w:t>
      </w:r>
      <w:r>
        <w:rPr>
          <w:rFonts w:ascii="Arial"/>
          <w:color w:val="323232"/>
        </w:rPr>
        <w:t>Aquaculture</w:t>
      </w:r>
      <w:r>
        <w:rPr>
          <w:rFonts w:ascii="Arial"/>
          <w:color w:val="323232"/>
          <w:spacing w:val="-5"/>
        </w:rPr>
        <w:t> </w:t>
      </w:r>
      <w:r>
        <w:rPr>
          <w:rFonts w:ascii="Arial"/>
          <w:color w:val="323232"/>
          <w:spacing w:val="-4"/>
        </w:rPr>
        <w:t>Bill</w:t>
      </w:r>
    </w:p>
    <w:p>
      <w:pPr>
        <w:spacing w:before="275"/>
        <w:ind w:left="1799" w:right="1796" w:firstLine="0"/>
        <w:jc w:val="both"/>
        <w:rPr>
          <w:rFonts w:ascii="Arial" w:hAnsi="Arial"/>
          <w:sz w:val="20"/>
        </w:rPr>
      </w:pPr>
      <w:r>
        <w:rPr>
          <w:rFonts w:ascii="Arial" w:hAnsi="Arial"/>
          <w:sz w:val="20"/>
        </w:rPr>
        <w:t>On June 7, 2005, the Administration submitted to Congress for consideration and action </w:t>
      </w:r>
      <w:r>
        <w:rPr>
          <w:rFonts w:ascii="Arial" w:hAnsi="Arial"/>
          <w:i/>
          <w:sz w:val="20"/>
        </w:rPr>
        <w:t>The</w:t>
      </w:r>
      <w:r>
        <w:rPr>
          <w:rFonts w:ascii="Arial" w:hAnsi="Arial"/>
          <w:i/>
          <w:sz w:val="20"/>
        </w:rPr>
        <w:t> National Offshore Aquaculture Act of 2005</w:t>
      </w:r>
      <w:r>
        <w:rPr>
          <w:rFonts w:ascii="Arial" w:hAnsi="Arial"/>
          <w:sz w:val="20"/>
        </w:rPr>
        <w:t>. The bill would grant the Secretary of Commerce new authority to issue permits for offshore aquaculture in federal ocean waters, also known as the United States Exclusive Economic Zone, while providing environmental and other safeguards to protect wild stocks, marine ecosystems, and other users. The bill, which does not supersede existing authorities, specifically provides for coordination and consultation with other federal agencies, Fishery Management Councils, and coastal states. On June 8, 2005, the Administration’s bill was introduced in the U.S. Senate by the Commerce Committee Co-Chairmen, Senator Ted Stevens and Senator Daniel K. Inouye, and is now known as S. 1195.</w:t>
      </w:r>
      <w:r>
        <w:rPr>
          <w:rFonts w:ascii="Arial" w:hAnsi="Arial"/>
          <w:spacing w:val="40"/>
          <w:sz w:val="20"/>
        </w:rPr>
        <w:t> </w:t>
      </w:r>
      <w:r>
        <w:rPr>
          <w:rFonts w:ascii="Arial" w:hAnsi="Arial"/>
          <w:sz w:val="20"/>
        </w:rPr>
        <w:t>For up-to-date information on the status of the bill, go to the Library of Congress website [</w:t>
      </w:r>
      <w:hyperlink r:id="rId19">
        <w:r>
          <w:rPr>
            <w:rFonts w:ascii="Arial" w:hAnsi="Arial"/>
            <w:sz w:val="20"/>
          </w:rPr>
          <w:t>http://thomas.loc.gov/</w:t>
        </w:r>
      </w:hyperlink>
      <w:r>
        <w:rPr>
          <w:rFonts w:ascii="Arial" w:hAnsi="Arial"/>
          <w:sz w:val="20"/>
        </w:rPr>
        <w:t>], select "enter bill number" and type in "S1195".</w:t>
      </w:r>
    </w:p>
    <w:p>
      <w:pPr>
        <w:pStyle w:val="BodyText"/>
        <w:rPr>
          <w:rFonts w:ascii="Arial"/>
          <w:sz w:val="20"/>
        </w:rPr>
      </w:pPr>
    </w:p>
    <w:p>
      <w:pPr>
        <w:pStyle w:val="BodyText"/>
        <w:rPr>
          <w:rFonts w:ascii="Arial"/>
          <w:sz w:val="20"/>
        </w:rPr>
      </w:pPr>
    </w:p>
    <w:p>
      <w:pPr>
        <w:pStyle w:val="BodyText"/>
        <w:spacing w:before="2"/>
        <w:rPr>
          <w:rFonts w:ascii="Arial"/>
          <w:sz w:val="20"/>
        </w:rPr>
      </w:pPr>
      <w:r>
        <w:rPr>
          <w:rFonts w:ascii="Arial"/>
          <w:sz w:val="20"/>
        </w:rPr>
        <mc:AlternateContent>
          <mc:Choice Requires="wps">
            <w:drawing>
              <wp:anchor distT="0" distB="0" distL="0" distR="0" allowOverlap="1" layoutInCell="1" locked="0" behindDoc="1" simplePos="0" relativeHeight="487595520">
                <wp:simplePos x="0" y="0"/>
                <wp:positionH relativeFrom="page">
                  <wp:posOffset>1143000</wp:posOffset>
                </wp:positionH>
                <wp:positionV relativeFrom="paragraph">
                  <wp:posOffset>162562</wp:posOffset>
                </wp:positionV>
                <wp:extent cx="5486400" cy="1905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486400" cy="19050"/>
                          <a:chExt cx="5486400" cy="19050"/>
                        </a:xfrm>
                      </wpg:grpSpPr>
                      <wps:wsp>
                        <wps:cNvPr id="55" name="Graphic 55"/>
                        <wps:cNvSpPr/>
                        <wps:spPr>
                          <a:xfrm>
                            <a:off x="0" y="0"/>
                            <a:ext cx="5486400" cy="19050"/>
                          </a:xfrm>
                          <a:custGeom>
                            <a:avLst/>
                            <a:gdLst/>
                            <a:ahLst/>
                            <a:cxnLst/>
                            <a:rect l="l" t="t" r="r" b="b"/>
                            <a:pathLst>
                              <a:path w="5486400" h="19050">
                                <a:moveTo>
                                  <a:pt x="5486400" y="0"/>
                                </a:moveTo>
                                <a:lnTo>
                                  <a:pt x="0" y="0"/>
                                </a:lnTo>
                                <a:lnTo>
                                  <a:pt x="0" y="19050"/>
                                </a:lnTo>
                                <a:lnTo>
                                  <a:pt x="5486400" y="19050"/>
                                </a:lnTo>
                                <a:lnTo>
                                  <a:pt x="5486400" y="0"/>
                                </a:lnTo>
                                <a:close/>
                              </a:path>
                            </a:pathLst>
                          </a:custGeom>
                          <a:solidFill>
                            <a:srgbClr val="ACA899"/>
                          </a:solidFill>
                        </wps:spPr>
                        <wps:bodyPr wrap="square" lIns="0" tIns="0" rIns="0" bIns="0" rtlCol="0">
                          <a:prstTxWarp prst="textNoShape">
                            <a:avLst/>
                          </a:prstTxWarp>
                          <a:noAutofit/>
                        </wps:bodyPr>
                      </wps:wsp>
                      <wps:wsp>
                        <wps:cNvPr id="56" name="Graphic 56"/>
                        <wps:cNvSpPr/>
                        <wps:spPr>
                          <a:xfrm>
                            <a:off x="0" y="0"/>
                            <a:ext cx="5483860" cy="3175"/>
                          </a:xfrm>
                          <a:custGeom>
                            <a:avLst/>
                            <a:gdLst/>
                            <a:ahLst/>
                            <a:cxnLst/>
                            <a:rect l="l" t="t" r="r" b="b"/>
                            <a:pathLst>
                              <a:path w="5483860" h="3175">
                                <a:moveTo>
                                  <a:pt x="5483352" y="0"/>
                                </a:moveTo>
                                <a:lnTo>
                                  <a:pt x="3048" y="0"/>
                                </a:lnTo>
                                <a:lnTo>
                                  <a:pt x="0" y="0"/>
                                </a:lnTo>
                                <a:lnTo>
                                  <a:pt x="0" y="3048"/>
                                </a:lnTo>
                                <a:lnTo>
                                  <a:pt x="3048" y="3048"/>
                                </a:lnTo>
                                <a:lnTo>
                                  <a:pt x="5483352" y="3048"/>
                                </a:lnTo>
                                <a:lnTo>
                                  <a:pt x="5483352" y="0"/>
                                </a:lnTo>
                                <a:close/>
                              </a:path>
                            </a:pathLst>
                          </a:custGeom>
                          <a:solidFill>
                            <a:srgbClr val="ACA89A"/>
                          </a:solidFill>
                        </wps:spPr>
                        <wps:bodyPr wrap="square" lIns="0" tIns="0" rIns="0" bIns="0" rtlCol="0">
                          <a:prstTxWarp prst="textNoShape">
                            <a:avLst/>
                          </a:prstTxWarp>
                          <a:noAutofit/>
                        </wps:bodyPr>
                      </wps:wsp>
                      <wps:wsp>
                        <wps:cNvPr id="57" name="Graphic 57"/>
                        <wps:cNvSpPr/>
                        <wps:spPr>
                          <a:xfrm>
                            <a:off x="548335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F1EFE2"/>
                          </a:solidFill>
                        </wps:spPr>
                        <wps:bodyPr wrap="square" lIns="0" tIns="0" rIns="0" bIns="0" rtlCol="0">
                          <a:prstTxWarp prst="textNoShape">
                            <a:avLst/>
                          </a:prstTxWarp>
                          <a:noAutofit/>
                        </wps:bodyPr>
                      </wps:wsp>
                      <wps:wsp>
                        <wps:cNvPr id="58" name="Graphic 58"/>
                        <wps:cNvSpPr/>
                        <wps:spPr>
                          <a:xfrm>
                            <a:off x="0" y="0"/>
                            <a:ext cx="5486400" cy="16510"/>
                          </a:xfrm>
                          <a:custGeom>
                            <a:avLst/>
                            <a:gdLst/>
                            <a:ahLst/>
                            <a:cxnLst/>
                            <a:rect l="l" t="t" r="r" b="b"/>
                            <a:pathLst>
                              <a:path w="5486400" h="16510">
                                <a:moveTo>
                                  <a:pt x="3048" y="3048"/>
                                </a:moveTo>
                                <a:lnTo>
                                  <a:pt x="0" y="3048"/>
                                </a:lnTo>
                                <a:lnTo>
                                  <a:pt x="0" y="16002"/>
                                </a:lnTo>
                                <a:lnTo>
                                  <a:pt x="3048" y="16002"/>
                                </a:lnTo>
                                <a:lnTo>
                                  <a:pt x="3048" y="3048"/>
                                </a:lnTo>
                                <a:close/>
                              </a:path>
                              <a:path w="5486400" h="16510">
                                <a:moveTo>
                                  <a:pt x="5486387" y="0"/>
                                </a:moveTo>
                                <a:lnTo>
                                  <a:pt x="5483352" y="0"/>
                                </a:lnTo>
                                <a:lnTo>
                                  <a:pt x="5483352" y="3048"/>
                                </a:lnTo>
                                <a:lnTo>
                                  <a:pt x="5486387" y="3048"/>
                                </a:lnTo>
                                <a:lnTo>
                                  <a:pt x="5486387" y="0"/>
                                </a:lnTo>
                                <a:close/>
                              </a:path>
                            </a:pathLst>
                          </a:custGeom>
                          <a:solidFill>
                            <a:srgbClr val="ACA89A"/>
                          </a:solidFill>
                        </wps:spPr>
                        <wps:bodyPr wrap="square" lIns="0" tIns="0" rIns="0" bIns="0" rtlCol="0">
                          <a:prstTxWarp prst="textNoShape">
                            <a:avLst/>
                          </a:prstTxWarp>
                          <a:noAutofit/>
                        </wps:bodyPr>
                      </wps:wsp>
                      <wps:wsp>
                        <wps:cNvPr id="59" name="Graphic 59"/>
                        <wps:cNvSpPr/>
                        <wps:spPr>
                          <a:xfrm>
                            <a:off x="5483352" y="3048"/>
                            <a:ext cx="3175" cy="13335"/>
                          </a:xfrm>
                          <a:custGeom>
                            <a:avLst/>
                            <a:gdLst/>
                            <a:ahLst/>
                            <a:cxnLst/>
                            <a:rect l="l" t="t" r="r" b="b"/>
                            <a:pathLst>
                              <a:path w="3175" h="13335">
                                <a:moveTo>
                                  <a:pt x="3047" y="0"/>
                                </a:moveTo>
                                <a:lnTo>
                                  <a:pt x="0" y="0"/>
                                </a:lnTo>
                                <a:lnTo>
                                  <a:pt x="0" y="12954"/>
                                </a:lnTo>
                                <a:lnTo>
                                  <a:pt x="3047" y="12954"/>
                                </a:lnTo>
                                <a:lnTo>
                                  <a:pt x="3047" y="0"/>
                                </a:lnTo>
                                <a:close/>
                              </a:path>
                            </a:pathLst>
                          </a:custGeom>
                          <a:solidFill>
                            <a:srgbClr val="F1EFE2"/>
                          </a:solidFill>
                        </wps:spPr>
                        <wps:bodyPr wrap="square" lIns="0" tIns="0" rIns="0" bIns="0" rtlCol="0">
                          <a:prstTxWarp prst="textNoShape">
                            <a:avLst/>
                          </a:prstTxWarp>
                          <a:noAutofit/>
                        </wps:bodyPr>
                      </wps:wsp>
                      <wps:wsp>
                        <wps:cNvPr id="60" name="Graphic 60"/>
                        <wps:cNvSpPr/>
                        <wps:spPr>
                          <a:xfrm>
                            <a:off x="0" y="1600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ACA89A"/>
                          </a:solidFill>
                        </wps:spPr>
                        <wps:bodyPr wrap="square" lIns="0" tIns="0" rIns="0" bIns="0" rtlCol="0">
                          <a:prstTxWarp prst="textNoShape">
                            <a:avLst/>
                          </a:prstTxWarp>
                          <a:noAutofit/>
                        </wps:bodyPr>
                      </wps:wsp>
                      <wps:wsp>
                        <wps:cNvPr id="61" name="Graphic 61"/>
                        <wps:cNvSpPr/>
                        <wps:spPr>
                          <a:xfrm>
                            <a:off x="0" y="16014"/>
                            <a:ext cx="5486400" cy="3175"/>
                          </a:xfrm>
                          <a:custGeom>
                            <a:avLst/>
                            <a:gdLst/>
                            <a:ahLst/>
                            <a:cxnLst/>
                            <a:rect l="l" t="t" r="r" b="b"/>
                            <a:pathLst>
                              <a:path w="5486400" h="3175">
                                <a:moveTo>
                                  <a:pt x="5486400" y="0"/>
                                </a:moveTo>
                                <a:lnTo>
                                  <a:pt x="5483352" y="0"/>
                                </a:lnTo>
                                <a:lnTo>
                                  <a:pt x="0" y="0"/>
                                </a:lnTo>
                                <a:lnTo>
                                  <a:pt x="0" y="3035"/>
                                </a:lnTo>
                                <a:lnTo>
                                  <a:pt x="5483352" y="3035"/>
                                </a:lnTo>
                                <a:lnTo>
                                  <a:pt x="5486387" y="3035"/>
                                </a:lnTo>
                                <a:lnTo>
                                  <a:pt x="54864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90pt;margin-top:12.800215pt;width:432pt;height:1.5pt;mso-position-horizontal-relative:page;mso-position-vertical-relative:paragraph;z-index:-15720960;mso-wrap-distance-left:0;mso-wrap-distance-right:0" id="docshapegroup50" coordorigin="1800,256" coordsize="8640,30">
                <v:rect style="position:absolute;left:1800;top:256;width:8640;height:30" id="docshape51" filled="true" fillcolor="#aca899" stroked="false">
                  <v:fill type="solid"/>
                </v:rect>
                <v:shape style="position:absolute;left:1800;top:256;width:8636;height:5" id="docshape52" coordorigin="1800,256" coordsize="8636,5" path="m10435,256l1805,256,1800,256,1800,261,1805,261,10435,261,10435,256xe" filled="true" fillcolor="#aca89a" stroked="false">
                  <v:path arrowok="t"/>
                  <v:fill type="solid"/>
                </v:shape>
                <v:rect style="position:absolute;left:10435;top:256;width:5;height:5" id="docshape53" filled="true" fillcolor="#f1efe2" stroked="false">
                  <v:fill type="solid"/>
                </v:rect>
                <v:shape style="position:absolute;left:1800;top:256;width:8640;height:26" id="docshape54" coordorigin="1800,256" coordsize="8640,26" path="m1805,261l1800,261,1800,281,1805,281,1805,261xm10440,256l10435,256,10435,261,10440,261,10440,256xe" filled="true" fillcolor="#aca89a" stroked="false">
                  <v:path arrowok="t"/>
                  <v:fill type="solid"/>
                </v:shape>
                <v:rect style="position:absolute;left:10435;top:260;width:5;height:21" id="docshape55" filled="true" fillcolor="#f1efe2" stroked="false">
                  <v:fill type="solid"/>
                </v:rect>
                <v:rect style="position:absolute;left:1800;top:281;width:5;height:5" id="docshape56" filled="true" fillcolor="#aca89a" stroked="false">
                  <v:fill type="solid"/>
                </v:rect>
                <v:shape style="position:absolute;left:1800;top:281;width:8640;height:5" id="docshape57" coordorigin="1800,281" coordsize="8640,5" path="m10440,281l10435,281,1800,281,1800,286,10435,286,10440,286,10440,281xe" filled="true" fillcolor="#f1efe2" stroked="false">
                  <v:path arrowok="t"/>
                  <v:fill type="solid"/>
                </v:shape>
                <w10:wrap type="topAndBottom"/>
              </v:group>
            </w:pict>
          </mc:Fallback>
        </mc:AlternateContent>
      </w:r>
    </w:p>
    <w:p>
      <w:pPr>
        <w:spacing w:before="41"/>
        <w:ind w:left="2417" w:right="2418" w:firstLine="0"/>
        <w:jc w:val="center"/>
        <w:rPr>
          <w:rFonts w:ascii="Arial Rounded MT Bold"/>
          <w:i/>
          <w:sz w:val="21"/>
        </w:rPr>
      </w:pPr>
      <w:hyperlink r:id="rId20">
        <w:r>
          <w:rPr>
            <w:rFonts w:ascii="Arial Rounded MT Bold"/>
            <w:i/>
            <w:spacing w:val="-9"/>
            <w:sz w:val="21"/>
          </w:rPr>
          <w:t>www</w:t>
        </w:r>
      </w:hyperlink>
      <w:r>
        <w:rPr>
          <w:rFonts w:ascii="Arial Rounded MT Bold"/>
          <w:i/>
          <w:spacing w:val="-9"/>
          <w:sz w:val="21"/>
        </w:rPr>
        <w:t>.</w:t>
      </w:r>
      <w:r>
        <w:rPr>
          <w:rFonts w:ascii="Arial Rounded MT Bold"/>
          <w:i/>
          <w:spacing w:val="1"/>
          <w:sz w:val="21"/>
        </w:rPr>
        <w:t> </w:t>
      </w:r>
      <w:r>
        <w:rPr>
          <w:rFonts w:ascii="Arial Rounded MT Bold"/>
          <w:i/>
          <w:spacing w:val="-2"/>
          <w:sz w:val="21"/>
        </w:rPr>
        <w:t>aquaculture.noaa.gov</w:t>
      </w:r>
    </w:p>
    <w:p>
      <w:pPr>
        <w:spacing w:after="0"/>
        <w:jc w:val="center"/>
        <w:rPr>
          <w:rFonts w:ascii="Arial Rounded MT Bold"/>
          <w:i/>
          <w:sz w:val="21"/>
        </w:rPr>
        <w:sectPr>
          <w:pgSz w:w="12240" w:h="15840"/>
          <w:pgMar w:top="920" w:bottom="280" w:left="0" w:right="0"/>
        </w:sectPr>
      </w:pPr>
    </w:p>
    <w:p>
      <w:pPr>
        <w:tabs>
          <w:tab w:pos="9720" w:val="left" w:leader="none"/>
        </w:tabs>
        <w:spacing w:line="240" w:lineRule="auto"/>
        <w:ind w:left="1440" w:right="0" w:firstLine="0"/>
        <w:rPr>
          <w:rFonts w:ascii="Arial Rounded MT Bold"/>
          <w:sz w:val="20"/>
        </w:rPr>
      </w:pPr>
      <w:r>
        <w:rPr>
          <w:rFonts w:ascii="Arial Rounded MT Bold"/>
          <w:position w:val="1"/>
          <w:sz w:val="20"/>
        </w:rPr>
        <w:drawing>
          <wp:inline distT="0" distB="0" distL="0" distR="0">
            <wp:extent cx="808795" cy="80467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1" cstate="print"/>
                    <a:stretch>
                      <a:fillRect/>
                    </a:stretch>
                  </pic:blipFill>
                  <pic:spPr>
                    <a:xfrm>
                      <a:off x="0" y="0"/>
                      <a:ext cx="808795" cy="804672"/>
                    </a:xfrm>
                    <a:prstGeom prst="rect">
                      <a:avLst/>
                    </a:prstGeom>
                  </pic:spPr>
                </pic:pic>
              </a:graphicData>
            </a:graphic>
          </wp:inline>
        </w:drawing>
      </w:r>
      <w:r>
        <w:rPr>
          <w:rFonts w:ascii="Arial Rounded MT Bold"/>
          <w:position w:val="1"/>
          <w:sz w:val="20"/>
        </w:rPr>
      </w:r>
      <w:r>
        <w:rPr>
          <w:rFonts w:ascii="Arial Rounded MT Bold"/>
          <w:position w:val="1"/>
          <w:sz w:val="20"/>
        </w:rPr>
        <w:tab/>
      </w:r>
      <w:r>
        <w:rPr>
          <w:rFonts w:ascii="Arial Rounded MT Bold"/>
          <w:sz w:val="20"/>
        </w:rPr>
        <w:drawing>
          <wp:inline distT="0" distB="0" distL="0" distR="0">
            <wp:extent cx="812111" cy="81076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812111" cy="810768"/>
                    </a:xfrm>
                    <a:prstGeom prst="rect">
                      <a:avLst/>
                    </a:prstGeom>
                  </pic:spPr>
                </pic:pic>
              </a:graphicData>
            </a:graphic>
          </wp:inline>
        </w:drawing>
      </w:r>
      <w:r>
        <w:rPr>
          <w:rFonts w:ascii="Arial Rounded MT Bold"/>
          <w:sz w:val="20"/>
        </w:rPr>
      </w:r>
    </w:p>
    <w:p>
      <w:pPr>
        <w:pStyle w:val="Heading5"/>
        <w:ind w:left="4540"/>
        <w:rPr>
          <w:rFonts w:ascii="Arial Rounded MT Bold"/>
        </w:rPr>
      </w:pPr>
      <w:r>
        <w:rPr>
          <w:rFonts w:ascii="Arial Rounded MT Bold"/>
        </w:rPr>
        <w:t>U.S.</w:t>
      </w:r>
      <w:r>
        <w:rPr>
          <w:rFonts w:ascii="Arial Rounded MT Bold"/>
          <w:spacing w:val="-2"/>
        </w:rPr>
        <w:t> </w:t>
      </w:r>
      <w:r>
        <w:rPr>
          <w:rFonts w:ascii="Arial Rounded MT Bold"/>
        </w:rPr>
        <w:t>Aquaculture</w:t>
      </w:r>
      <w:r>
        <w:rPr>
          <w:rFonts w:ascii="Arial Rounded MT Bold"/>
          <w:spacing w:val="-2"/>
        </w:rPr>
        <w:t> </w:t>
      </w:r>
      <w:r>
        <w:rPr>
          <w:rFonts w:ascii="Arial Rounded MT Bold"/>
          <w:spacing w:val="-5"/>
        </w:rPr>
        <w:t>and</w:t>
      </w:r>
    </w:p>
    <w:p>
      <w:pPr>
        <w:spacing w:before="0"/>
        <w:ind w:left="2589" w:right="0" w:firstLine="0"/>
        <w:jc w:val="left"/>
        <w:rPr>
          <w:rFonts w:ascii="Arial Rounded MT Bold"/>
          <w:b/>
          <w:sz w:val="32"/>
        </w:rPr>
      </w:pPr>
      <w:r>
        <w:rPr>
          <w:rFonts w:ascii="Arial Rounded MT Bold"/>
          <w:b/>
          <w:sz w:val="32"/>
        </w:rPr>
        <w:t>The</w:t>
      </w:r>
      <w:r>
        <w:rPr>
          <w:rFonts w:ascii="Arial Rounded MT Bold"/>
          <w:b/>
          <w:spacing w:val="-8"/>
          <w:sz w:val="32"/>
        </w:rPr>
        <w:t> </w:t>
      </w:r>
      <w:r>
        <w:rPr>
          <w:rFonts w:ascii="Arial Rounded MT Bold"/>
          <w:b/>
          <w:sz w:val="32"/>
        </w:rPr>
        <w:t>National</w:t>
      </w:r>
      <w:r>
        <w:rPr>
          <w:rFonts w:ascii="Arial Rounded MT Bold"/>
          <w:b/>
          <w:spacing w:val="-6"/>
          <w:sz w:val="32"/>
        </w:rPr>
        <w:t> </w:t>
      </w:r>
      <w:r>
        <w:rPr>
          <w:rFonts w:ascii="Arial Rounded MT Bold"/>
          <w:b/>
          <w:sz w:val="32"/>
        </w:rPr>
        <w:t>Offshore</w:t>
      </w:r>
      <w:r>
        <w:rPr>
          <w:rFonts w:ascii="Arial Rounded MT Bold"/>
          <w:b/>
          <w:spacing w:val="-6"/>
          <w:sz w:val="32"/>
        </w:rPr>
        <w:t> </w:t>
      </w:r>
      <w:r>
        <w:rPr>
          <w:rFonts w:ascii="Arial Rounded MT Bold"/>
          <w:b/>
          <w:sz w:val="32"/>
        </w:rPr>
        <w:t>Aquaculture</w:t>
      </w:r>
      <w:r>
        <w:rPr>
          <w:rFonts w:ascii="Arial Rounded MT Bold"/>
          <w:b/>
          <w:spacing w:val="-6"/>
          <w:sz w:val="32"/>
        </w:rPr>
        <w:t> </w:t>
      </w:r>
      <w:r>
        <w:rPr>
          <w:rFonts w:ascii="Arial Rounded MT Bold"/>
          <w:b/>
          <w:sz w:val="32"/>
        </w:rPr>
        <w:t>Act</w:t>
      </w:r>
      <w:r>
        <w:rPr>
          <w:rFonts w:ascii="Arial Rounded MT Bold"/>
          <w:b/>
          <w:spacing w:val="-6"/>
          <w:sz w:val="32"/>
        </w:rPr>
        <w:t> </w:t>
      </w:r>
      <w:r>
        <w:rPr>
          <w:rFonts w:ascii="Arial Rounded MT Bold"/>
          <w:b/>
          <w:sz w:val="32"/>
        </w:rPr>
        <w:t>of</w:t>
      </w:r>
      <w:r>
        <w:rPr>
          <w:rFonts w:ascii="Arial Rounded MT Bold"/>
          <w:b/>
          <w:spacing w:val="-5"/>
          <w:sz w:val="32"/>
        </w:rPr>
        <w:t> </w:t>
      </w:r>
      <w:r>
        <w:rPr>
          <w:rFonts w:ascii="Arial Rounded MT Bold"/>
          <w:b/>
          <w:spacing w:val="-4"/>
          <w:sz w:val="32"/>
        </w:rPr>
        <w:t>2005</w:t>
      </w:r>
    </w:p>
    <w:p>
      <w:pPr>
        <w:spacing w:before="235"/>
        <w:ind w:left="1440" w:right="0" w:firstLine="0"/>
        <w:jc w:val="both"/>
        <w:rPr>
          <w:rFonts w:ascii="Arial"/>
          <w:b/>
          <w:sz w:val="22"/>
        </w:rPr>
      </w:pPr>
      <w:r>
        <w:rPr>
          <w:rFonts w:ascii="Arial"/>
          <w:b/>
          <w:sz w:val="22"/>
        </w:rPr>
        <w:t>Is</w:t>
      </w:r>
      <w:r>
        <w:rPr>
          <w:rFonts w:ascii="Arial"/>
          <w:b/>
          <w:spacing w:val="-8"/>
          <w:sz w:val="22"/>
        </w:rPr>
        <w:t> </w:t>
      </w:r>
      <w:r>
        <w:rPr>
          <w:rFonts w:ascii="Arial"/>
          <w:b/>
          <w:sz w:val="22"/>
        </w:rPr>
        <w:t>Aquaculture</w:t>
      </w:r>
      <w:r>
        <w:rPr>
          <w:rFonts w:ascii="Arial"/>
          <w:b/>
          <w:spacing w:val="-7"/>
          <w:sz w:val="22"/>
        </w:rPr>
        <w:t> </w:t>
      </w:r>
      <w:r>
        <w:rPr>
          <w:rFonts w:ascii="Arial"/>
          <w:b/>
          <w:spacing w:val="-2"/>
          <w:sz w:val="22"/>
        </w:rPr>
        <w:t>Important?</w:t>
      </w:r>
    </w:p>
    <w:p>
      <w:pPr>
        <w:spacing w:before="0"/>
        <w:ind w:left="1440" w:right="1259" w:firstLine="0"/>
        <w:jc w:val="both"/>
        <w:rPr>
          <w:rFonts w:ascii="Arial Narrow"/>
          <w:sz w:val="22"/>
        </w:rPr>
      </w:pPr>
      <w:r>
        <w:rPr>
          <w:rFonts w:ascii="Arial Narrow"/>
          <w:sz w:val="22"/>
        </w:rPr>
        <mc:AlternateContent>
          <mc:Choice Requires="wps">
            <w:drawing>
              <wp:anchor distT="0" distB="0" distL="0" distR="0" allowOverlap="1" layoutInCell="1" locked="0" behindDoc="0" simplePos="0" relativeHeight="15737856">
                <wp:simplePos x="0" y="0"/>
                <wp:positionH relativeFrom="page">
                  <wp:posOffset>5588253</wp:posOffset>
                </wp:positionH>
                <wp:positionV relativeFrom="paragraph">
                  <wp:posOffset>1491739</wp:posOffset>
                </wp:positionV>
                <wp:extent cx="1669414" cy="18542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669414" cy="1854200"/>
                          <a:chExt cx="1669414" cy="1854200"/>
                        </a:xfrm>
                      </wpg:grpSpPr>
                      <pic:pic>
                        <pic:nvPicPr>
                          <pic:cNvPr id="65" name="Image 65"/>
                          <pic:cNvPicPr/>
                        </pic:nvPicPr>
                        <pic:blipFill>
                          <a:blip r:embed="rId21" cstate="print"/>
                          <a:stretch>
                            <a:fillRect/>
                          </a:stretch>
                        </pic:blipFill>
                        <pic:spPr>
                          <a:xfrm>
                            <a:off x="12445" y="12445"/>
                            <a:ext cx="1644395" cy="1828799"/>
                          </a:xfrm>
                          <a:prstGeom prst="rect">
                            <a:avLst/>
                          </a:prstGeom>
                        </pic:spPr>
                      </pic:pic>
                      <wps:wsp>
                        <wps:cNvPr id="66" name="Graphic 66"/>
                        <wps:cNvSpPr/>
                        <wps:spPr>
                          <a:xfrm>
                            <a:off x="6350" y="6350"/>
                            <a:ext cx="1656714" cy="1841500"/>
                          </a:xfrm>
                          <a:custGeom>
                            <a:avLst/>
                            <a:gdLst/>
                            <a:ahLst/>
                            <a:cxnLst/>
                            <a:rect l="l" t="t" r="r" b="b"/>
                            <a:pathLst>
                              <a:path w="1656714" h="1841500">
                                <a:moveTo>
                                  <a:pt x="0" y="0"/>
                                </a:moveTo>
                                <a:lnTo>
                                  <a:pt x="1656588" y="0"/>
                                </a:lnTo>
                                <a:lnTo>
                                  <a:pt x="1656588" y="1840992"/>
                                </a:lnTo>
                                <a:lnTo>
                                  <a:pt x="0" y="1840992"/>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0.019989pt;margin-top:117.459824pt;width:131.450pt;height:146pt;mso-position-horizontal-relative:page;mso-position-vertical-relative:paragraph;z-index:15737856" id="docshapegroup58" coordorigin="8800,2349" coordsize="2629,2920">
                <v:shape style="position:absolute;left:8820;top:2368;width:2590;height:2880" type="#_x0000_t75" id="docshape59" stroked="false">
                  <v:imagedata r:id="rId21" o:title=""/>
                </v:shape>
                <v:rect style="position:absolute;left:8810;top:2359;width:2609;height:2900" id="docshape60" filled="false" stroked="true" strokeweight="1pt" strokecolor="#000000">
                  <v:stroke dashstyle="solid"/>
                </v:rect>
                <w10:wrap type="none"/>
              </v:group>
            </w:pict>
          </mc:Fallback>
        </mc:AlternateContent>
      </w:r>
      <w:r>
        <w:rPr>
          <w:rFonts w:ascii="Arial Narrow"/>
          <w:sz w:val="22"/>
        </w:rPr>
        <w:t>Yes, demand for seafood is on the rise in the United States and abroad. Recent federal health guidelines call for Americans to double their seafood consumption. With capture fisheries stable or static, the increase in seafood supply will most likely come from aquaculture, imported or domestic.</w:t>
      </w:r>
      <w:r>
        <w:rPr>
          <w:rFonts w:ascii="Arial Narrow"/>
          <w:spacing w:val="40"/>
          <w:sz w:val="22"/>
        </w:rPr>
        <w:t> </w:t>
      </w:r>
      <w:r>
        <w:rPr>
          <w:rFonts w:ascii="Arial Narrow"/>
          <w:sz w:val="22"/>
        </w:rPr>
        <w:t>Currently, over 70% of the seafood that Americans consume is imported, and at least 40% is farmed seafood, grown primarily in Asia and South America.</w:t>
      </w:r>
      <w:r>
        <w:rPr>
          <w:rFonts w:ascii="Arial Narrow"/>
          <w:spacing w:val="40"/>
          <w:sz w:val="22"/>
        </w:rPr>
        <w:t> </w:t>
      </w:r>
      <w:r>
        <w:rPr>
          <w:rFonts w:ascii="Arial Narrow"/>
          <w:sz w:val="22"/>
        </w:rPr>
        <w:t>Domestic aquaculture can be an effective option to reduce dependence on seafood imports, provide jobs for economically depressed coastal communities, and increase regional food supply and security. There is also a continuing need to replenish and restore wild populations of marine shellfish and finfish in the United States through hatchery programs. Also called marine stock enhancement, this aspect of aquaculture is critically important to commercial and sport fishing and to endangered species and habitat restoration.</w:t>
      </w:r>
    </w:p>
    <w:p>
      <w:pPr>
        <w:pStyle w:val="BodyText"/>
        <w:spacing w:before="9"/>
        <w:rPr>
          <w:rFonts w:ascii="Arial Narrow"/>
          <w:sz w:val="13"/>
        </w:rPr>
      </w:pPr>
    </w:p>
    <w:p>
      <w:pPr>
        <w:pStyle w:val="BodyText"/>
        <w:spacing w:after="0"/>
        <w:rPr>
          <w:rFonts w:ascii="Arial Narrow"/>
          <w:sz w:val="13"/>
        </w:rPr>
        <w:sectPr>
          <w:pgSz w:w="12240" w:h="15840"/>
          <w:pgMar w:top="720" w:bottom="280" w:left="0" w:right="0"/>
        </w:sectPr>
      </w:pPr>
    </w:p>
    <w:p>
      <w:pPr>
        <w:spacing w:before="93"/>
        <w:ind w:left="1440" w:right="0" w:firstLine="0"/>
        <w:jc w:val="both"/>
        <w:rPr>
          <w:rFonts w:ascii="Arial"/>
          <w:b/>
          <w:sz w:val="22"/>
        </w:rPr>
      </w:pPr>
      <w:r>
        <w:rPr>
          <w:rFonts w:ascii="Arial"/>
          <w:b/>
          <w:sz w:val="22"/>
        </w:rPr>
        <w:t>Aquaculture</w:t>
      </w:r>
      <w:r>
        <w:rPr>
          <w:rFonts w:ascii="Arial"/>
          <w:b/>
          <w:spacing w:val="-7"/>
          <w:sz w:val="22"/>
        </w:rPr>
        <w:t> </w:t>
      </w:r>
      <w:r>
        <w:rPr>
          <w:rFonts w:ascii="Arial"/>
          <w:b/>
          <w:sz w:val="22"/>
        </w:rPr>
        <w:t>Technology</w:t>
      </w:r>
      <w:r>
        <w:rPr>
          <w:rFonts w:ascii="Arial"/>
          <w:b/>
          <w:spacing w:val="45"/>
          <w:sz w:val="22"/>
        </w:rPr>
        <w:t> </w:t>
      </w:r>
      <w:r>
        <w:rPr>
          <w:rFonts w:ascii="Arial"/>
          <w:b/>
          <w:sz w:val="22"/>
        </w:rPr>
        <w:t>Benefits</w:t>
      </w:r>
      <w:r>
        <w:rPr>
          <w:rFonts w:ascii="Arial"/>
          <w:b/>
          <w:spacing w:val="-6"/>
          <w:sz w:val="22"/>
        </w:rPr>
        <w:t> </w:t>
      </w:r>
      <w:r>
        <w:rPr>
          <w:rFonts w:ascii="Arial"/>
          <w:b/>
          <w:sz w:val="22"/>
        </w:rPr>
        <w:t>the</w:t>
      </w:r>
      <w:r>
        <w:rPr>
          <w:rFonts w:ascii="Arial"/>
          <w:b/>
          <w:spacing w:val="-7"/>
          <w:sz w:val="22"/>
        </w:rPr>
        <w:t> </w:t>
      </w:r>
      <w:r>
        <w:rPr>
          <w:rFonts w:ascii="Arial"/>
          <w:b/>
          <w:sz w:val="22"/>
        </w:rPr>
        <w:t>U.S.</w:t>
      </w:r>
      <w:r>
        <w:rPr>
          <w:rFonts w:ascii="Arial"/>
          <w:b/>
          <w:spacing w:val="-7"/>
          <w:sz w:val="22"/>
        </w:rPr>
        <w:t> </w:t>
      </w:r>
      <w:r>
        <w:rPr>
          <w:rFonts w:ascii="Arial"/>
          <w:b/>
          <w:spacing w:val="-2"/>
          <w:sz w:val="22"/>
        </w:rPr>
        <w:t>Economy</w:t>
      </w:r>
    </w:p>
    <w:p>
      <w:pPr>
        <w:spacing w:before="1"/>
        <w:ind w:left="1439" w:right="0" w:firstLine="0"/>
        <w:jc w:val="both"/>
        <w:rPr>
          <w:rFonts w:ascii="Arial Narrow" w:hAnsi="Arial Narrow"/>
          <w:sz w:val="22"/>
        </w:rPr>
      </w:pPr>
      <w:r>
        <w:rPr>
          <w:rFonts w:ascii="Arial Narrow" w:hAnsi="Arial Narrow"/>
          <w:sz w:val="22"/>
        </w:rPr>
        <w:t>In the United States, freshwater aquaculture production, such as catfish, far outpaces marine aquaculture. And, despite all the attention on farmed fish, domestic marine production is dominated by shellfish aquaculture, including clams and oysters. In terms of benefits</w:t>
      </w:r>
      <w:r>
        <w:rPr>
          <w:rFonts w:ascii="Arial Narrow" w:hAnsi="Arial Narrow"/>
          <w:spacing w:val="-4"/>
          <w:sz w:val="22"/>
        </w:rPr>
        <w:t> </w:t>
      </w:r>
      <w:r>
        <w:rPr>
          <w:rFonts w:ascii="Arial Narrow" w:hAnsi="Arial Narrow"/>
          <w:sz w:val="22"/>
        </w:rPr>
        <w:t>to</w:t>
      </w:r>
      <w:r>
        <w:rPr>
          <w:rFonts w:ascii="Arial Narrow" w:hAnsi="Arial Narrow"/>
          <w:spacing w:val="-4"/>
          <w:sz w:val="22"/>
        </w:rPr>
        <w:t> </w:t>
      </w:r>
      <w:r>
        <w:rPr>
          <w:rFonts w:ascii="Arial Narrow" w:hAnsi="Arial Narrow"/>
          <w:sz w:val="22"/>
        </w:rPr>
        <w:t>the</w:t>
      </w:r>
      <w:r>
        <w:rPr>
          <w:rFonts w:ascii="Arial Narrow" w:hAnsi="Arial Narrow"/>
          <w:spacing w:val="-4"/>
          <w:sz w:val="22"/>
        </w:rPr>
        <w:t> </w:t>
      </w:r>
      <w:r>
        <w:rPr>
          <w:rFonts w:ascii="Arial Narrow" w:hAnsi="Arial Narrow"/>
          <w:sz w:val="22"/>
        </w:rPr>
        <w:t>economy,</w:t>
      </w:r>
      <w:r>
        <w:rPr>
          <w:rFonts w:ascii="Arial Narrow" w:hAnsi="Arial Narrow"/>
          <w:spacing w:val="-4"/>
          <w:sz w:val="22"/>
        </w:rPr>
        <w:t> </w:t>
      </w:r>
      <w:r>
        <w:rPr>
          <w:rFonts w:ascii="Arial Narrow" w:hAnsi="Arial Narrow"/>
          <w:sz w:val="22"/>
        </w:rPr>
        <w:t>the</w:t>
      </w:r>
      <w:r>
        <w:rPr>
          <w:rFonts w:ascii="Arial Narrow" w:hAnsi="Arial Narrow"/>
          <w:spacing w:val="-4"/>
          <w:sz w:val="22"/>
        </w:rPr>
        <w:t> </w:t>
      </w:r>
      <w:r>
        <w:rPr>
          <w:rFonts w:ascii="Arial Narrow" w:hAnsi="Arial Narrow"/>
          <w:sz w:val="22"/>
        </w:rPr>
        <w:t>impact</w:t>
      </w:r>
      <w:r>
        <w:rPr>
          <w:rFonts w:ascii="Arial Narrow" w:hAnsi="Arial Narrow"/>
          <w:spacing w:val="-4"/>
          <w:sz w:val="22"/>
        </w:rPr>
        <w:t> </w:t>
      </w:r>
      <w:r>
        <w:rPr>
          <w:rFonts w:ascii="Arial Narrow" w:hAnsi="Arial Narrow"/>
          <w:sz w:val="22"/>
        </w:rPr>
        <w:t>of</w:t>
      </w:r>
      <w:r>
        <w:rPr>
          <w:rFonts w:ascii="Arial Narrow" w:hAnsi="Arial Narrow"/>
          <w:spacing w:val="-3"/>
          <w:sz w:val="22"/>
        </w:rPr>
        <w:t> </w:t>
      </w:r>
      <w:r>
        <w:rPr>
          <w:rFonts w:ascii="Arial Narrow" w:hAnsi="Arial Narrow"/>
          <w:sz w:val="22"/>
        </w:rPr>
        <w:t>NOAA-developed</w:t>
      </w:r>
      <w:r>
        <w:rPr>
          <w:rFonts w:ascii="Arial Narrow" w:hAnsi="Arial Narrow"/>
          <w:spacing w:val="-4"/>
          <w:sz w:val="22"/>
        </w:rPr>
        <w:t> </w:t>
      </w:r>
      <w:r>
        <w:rPr>
          <w:rFonts w:ascii="Arial Narrow" w:hAnsi="Arial Narrow"/>
          <w:sz w:val="22"/>
        </w:rPr>
        <w:t>aquaculture</w:t>
      </w:r>
      <w:r>
        <w:rPr>
          <w:rFonts w:ascii="Arial Narrow" w:hAnsi="Arial Narrow"/>
          <w:spacing w:val="-4"/>
          <w:sz w:val="22"/>
        </w:rPr>
        <w:t> </w:t>
      </w:r>
      <w:r>
        <w:rPr>
          <w:rFonts w:ascii="Arial Narrow" w:hAnsi="Arial Narrow"/>
          <w:sz w:val="22"/>
        </w:rPr>
        <w:t>technology</w:t>
      </w:r>
      <w:r>
        <w:rPr>
          <w:rFonts w:ascii="Arial Narrow" w:hAnsi="Arial Narrow"/>
          <w:spacing w:val="-3"/>
          <w:sz w:val="22"/>
        </w:rPr>
        <w:t> </w:t>
      </w:r>
      <w:r>
        <w:rPr>
          <w:rFonts w:ascii="Arial Narrow" w:hAnsi="Arial Narrow"/>
          <w:sz w:val="22"/>
        </w:rPr>
        <w:t>amounts to at least $100 million annually and supports thousands of jobs in the United States. Innovation in offshore aquaculture here and abroad will advance technology and provide coastal communities with another method to produce seafood as a complement to wild capture fisheries. With aquaculture projected to provide more of the world’s seafood supply, the United States also has an opportunity to lead by example and encourage producers in other countries to adopt best management practices developed here.</w:t>
      </w:r>
    </w:p>
    <w:p>
      <w:pPr>
        <w:pStyle w:val="BodyText"/>
        <w:spacing w:before="116"/>
        <w:rPr>
          <w:rFonts w:ascii="Arial Narrow"/>
          <w:sz w:val="22"/>
        </w:rPr>
      </w:pPr>
    </w:p>
    <w:p>
      <w:pPr>
        <w:spacing w:before="0"/>
        <w:ind w:left="1440" w:right="0" w:firstLine="0"/>
        <w:jc w:val="both"/>
        <w:rPr>
          <w:rFonts w:ascii="Arial"/>
          <w:b/>
          <w:sz w:val="22"/>
        </w:rPr>
      </w:pPr>
      <w:r>
        <w:rPr>
          <w:rFonts w:ascii="Arial"/>
          <w:b/>
          <w:sz w:val="22"/>
        </w:rPr>
        <w:t>Need</w:t>
      </w:r>
      <w:r>
        <w:rPr>
          <w:rFonts w:ascii="Arial"/>
          <w:b/>
          <w:spacing w:val="-8"/>
          <w:sz w:val="22"/>
        </w:rPr>
        <w:t> </w:t>
      </w:r>
      <w:r>
        <w:rPr>
          <w:rFonts w:ascii="Arial"/>
          <w:b/>
          <w:sz w:val="22"/>
        </w:rPr>
        <w:t>for</w:t>
      </w:r>
      <w:r>
        <w:rPr>
          <w:rFonts w:ascii="Arial"/>
          <w:b/>
          <w:spacing w:val="-8"/>
          <w:sz w:val="22"/>
        </w:rPr>
        <w:t> </w:t>
      </w:r>
      <w:r>
        <w:rPr>
          <w:rFonts w:ascii="Arial"/>
          <w:b/>
          <w:sz w:val="22"/>
        </w:rPr>
        <w:t>Regulatory</w:t>
      </w:r>
      <w:r>
        <w:rPr>
          <w:rFonts w:ascii="Arial"/>
          <w:b/>
          <w:spacing w:val="-10"/>
          <w:sz w:val="22"/>
        </w:rPr>
        <w:t> </w:t>
      </w:r>
      <w:r>
        <w:rPr>
          <w:rFonts w:ascii="Arial"/>
          <w:b/>
          <w:sz w:val="22"/>
        </w:rPr>
        <w:t>Framework</w:t>
      </w:r>
      <w:r>
        <w:rPr>
          <w:rFonts w:ascii="Arial"/>
          <w:b/>
          <w:spacing w:val="-8"/>
          <w:sz w:val="22"/>
        </w:rPr>
        <w:t> </w:t>
      </w:r>
      <w:r>
        <w:rPr>
          <w:rFonts w:ascii="Arial"/>
          <w:b/>
          <w:spacing w:val="-2"/>
          <w:sz w:val="22"/>
        </w:rPr>
        <w:t>Highlighted</w:t>
      </w:r>
    </w:p>
    <w:p>
      <w:pPr>
        <w:pStyle w:val="BodyText"/>
        <w:rPr>
          <w:rFonts w:ascii="Arial"/>
          <w:b/>
          <w:sz w:val="16"/>
        </w:rPr>
      </w:pPr>
      <w:r>
        <w:rPr/>
        <w:br w:type="column"/>
      </w:r>
      <w:r>
        <w:rPr>
          <w:rFonts w:ascii="Arial"/>
          <w:b/>
          <w:sz w:val="16"/>
        </w:rPr>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10"/>
        <w:rPr>
          <w:rFonts w:ascii="Arial"/>
          <w:b/>
          <w:sz w:val="16"/>
        </w:rPr>
      </w:pPr>
    </w:p>
    <w:p>
      <w:pPr>
        <w:spacing w:before="0"/>
        <w:ind w:left="243" w:right="1334" w:firstLine="124"/>
        <w:jc w:val="left"/>
        <w:rPr>
          <w:rFonts w:ascii="Arial"/>
          <w:b/>
          <w:sz w:val="16"/>
        </w:rPr>
      </w:pPr>
      <w:r>
        <w:rPr>
          <w:rFonts w:ascii="Arial"/>
          <w:b/>
          <w:sz w:val="16"/>
        </w:rPr>
        <w:t>Rope cultured mussels grown</w:t>
      </w:r>
      <w:r>
        <w:rPr>
          <w:rFonts w:ascii="Arial"/>
          <w:b/>
          <w:spacing w:val="-8"/>
          <w:sz w:val="16"/>
        </w:rPr>
        <w:t> </w:t>
      </w:r>
      <w:r>
        <w:rPr>
          <w:rFonts w:ascii="Arial"/>
          <w:b/>
          <w:sz w:val="16"/>
        </w:rPr>
        <w:t>in</w:t>
      </w:r>
      <w:r>
        <w:rPr>
          <w:rFonts w:ascii="Arial"/>
          <w:b/>
          <w:spacing w:val="-8"/>
          <w:sz w:val="16"/>
        </w:rPr>
        <w:t> </w:t>
      </w:r>
      <w:r>
        <w:rPr>
          <w:rFonts w:ascii="Arial"/>
          <w:b/>
          <w:sz w:val="16"/>
        </w:rPr>
        <w:t>the</w:t>
      </w:r>
      <w:r>
        <w:rPr>
          <w:rFonts w:ascii="Arial"/>
          <w:b/>
          <w:spacing w:val="-8"/>
          <w:sz w:val="16"/>
        </w:rPr>
        <w:t> </w:t>
      </w:r>
      <w:r>
        <w:rPr>
          <w:rFonts w:ascii="Arial"/>
          <w:b/>
          <w:sz w:val="16"/>
        </w:rPr>
        <w:t>Gulf</w:t>
      </w:r>
      <w:r>
        <w:rPr>
          <w:rFonts w:ascii="Arial"/>
          <w:b/>
          <w:spacing w:val="-8"/>
          <w:sz w:val="16"/>
        </w:rPr>
        <w:t> </w:t>
      </w:r>
      <w:r>
        <w:rPr>
          <w:rFonts w:ascii="Arial"/>
          <w:b/>
          <w:sz w:val="16"/>
        </w:rPr>
        <w:t>of</w:t>
      </w:r>
      <w:r>
        <w:rPr>
          <w:rFonts w:ascii="Arial"/>
          <w:b/>
          <w:spacing w:val="-8"/>
          <w:sz w:val="16"/>
        </w:rPr>
        <w:t> </w:t>
      </w:r>
      <w:r>
        <w:rPr>
          <w:rFonts w:ascii="Arial"/>
          <w:b/>
          <w:sz w:val="16"/>
        </w:rPr>
        <w:t>Maine</w:t>
      </w:r>
    </w:p>
    <w:p>
      <w:pPr>
        <w:spacing w:after="0"/>
        <w:jc w:val="left"/>
        <w:rPr>
          <w:rFonts w:ascii="Arial"/>
          <w:b/>
          <w:sz w:val="16"/>
        </w:rPr>
        <w:sectPr>
          <w:type w:val="continuous"/>
          <w:pgSz w:w="12240" w:h="15840"/>
          <w:pgMar w:top="1720" w:bottom="280" w:left="0" w:right="0"/>
          <w:cols w:num="2" w:equalWidth="0">
            <w:col w:w="8612" w:space="40"/>
            <w:col w:w="3588"/>
          </w:cols>
        </w:sectPr>
      </w:pPr>
    </w:p>
    <w:p>
      <w:pPr>
        <w:spacing w:before="0"/>
        <w:ind w:left="1440" w:right="1256" w:firstLine="0"/>
        <w:jc w:val="both"/>
        <w:rPr>
          <w:rFonts w:ascii="Arial Narrow"/>
          <w:sz w:val="22"/>
        </w:rPr>
      </w:pPr>
      <w:r>
        <w:rPr>
          <w:rFonts w:ascii="Arial Narrow"/>
          <w:sz w:val="22"/>
        </w:rPr>
        <w:t>Issued in December 2004, the </w:t>
      </w:r>
      <w:r>
        <w:rPr>
          <w:rFonts w:ascii="Arial Narrow"/>
          <w:i/>
          <w:sz w:val="22"/>
        </w:rPr>
        <w:t>U.S. Ocean Action Plan </w:t>
      </w:r>
      <w:r>
        <w:rPr>
          <w:rFonts w:ascii="Arial Narrow"/>
          <w:sz w:val="22"/>
        </w:rPr>
        <w:t>acknowledges the growing significance of domestic marine aquaculture for seafood production, and the need for a federal regulatory framework for marine aquaculture. The</w:t>
      </w:r>
      <w:r>
        <w:rPr>
          <w:rFonts w:ascii="Arial Narrow"/>
          <w:spacing w:val="40"/>
          <w:sz w:val="22"/>
        </w:rPr>
        <w:t> </w:t>
      </w:r>
      <w:r>
        <w:rPr>
          <w:rFonts w:ascii="Arial Narrow"/>
          <w:i/>
          <w:sz w:val="22"/>
        </w:rPr>
        <w:t>Ocean Action Plan </w:t>
      </w:r>
      <w:r>
        <w:rPr>
          <w:rFonts w:ascii="Arial Narrow"/>
          <w:sz w:val="22"/>
        </w:rPr>
        <w:t>addresses the recommendations of the U.S. Commission on Ocean Policy which, in its September 2004 report to Congress, calls on NOAA to develop a comprehensive, environmentally sound permitting and regulatory program for marine aquaculture. High-level attention to the issue is important since there is no clear mechanism for the permitting of marine aquaculture in federal waters. This regulatory uncertainty is widely acknowledged as the major barrier to the development of offshore aquaculture in the United States. To solve the problem, the Administration requested that NOAA develop legislation to establish a regulatory structure for offshore aquaculture in the United States. The legislation, </w:t>
      </w:r>
      <w:r>
        <w:rPr>
          <w:rFonts w:ascii="Arial Narrow"/>
          <w:i/>
          <w:sz w:val="22"/>
        </w:rPr>
        <w:t>The National Offshore Aquaculture Act of 2005</w:t>
      </w:r>
      <w:r>
        <w:rPr>
          <w:rFonts w:ascii="Arial Narrow"/>
          <w:sz w:val="22"/>
        </w:rPr>
        <w:t>, will facilitate marine aquaculture in federal waters where there is significant potential for development of the domestic aquaculture industry to meet the growing global demand for seafood. </w:t>
      </w:r>
      <w:r>
        <w:rPr>
          <w:rFonts w:ascii="Arial Narrow"/>
          <w:i/>
          <w:sz w:val="22"/>
        </w:rPr>
        <w:t>The National Offshore Aquaculture Act </w:t>
      </w:r>
      <w:r>
        <w:rPr>
          <w:rFonts w:ascii="Arial Narrow"/>
          <w:sz w:val="22"/>
        </w:rPr>
        <w:t>will call for environmental and other safeguards, including</w:t>
      </w:r>
      <w:r>
        <w:rPr>
          <w:rFonts w:ascii="Arial Narrow"/>
          <w:spacing w:val="-1"/>
          <w:sz w:val="22"/>
        </w:rPr>
        <w:t> </w:t>
      </w:r>
      <w:r>
        <w:rPr>
          <w:rFonts w:ascii="Arial Narrow"/>
          <w:sz w:val="22"/>
        </w:rPr>
        <w:t>environmental</w:t>
      </w:r>
      <w:r>
        <w:rPr>
          <w:rFonts w:ascii="Arial Narrow"/>
          <w:spacing w:val="-2"/>
          <w:sz w:val="22"/>
        </w:rPr>
        <w:t> </w:t>
      </w:r>
      <w:r>
        <w:rPr>
          <w:rFonts w:ascii="Arial Narrow"/>
          <w:sz w:val="22"/>
        </w:rPr>
        <w:t>requirements,</w:t>
      </w:r>
      <w:r>
        <w:rPr>
          <w:rFonts w:ascii="Arial Narrow"/>
          <w:spacing w:val="-2"/>
          <w:sz w:val="22"/>
        </w:rPr>
        <w:t> </w:t>
      </w:r>
      <w:r>
        <w:rPr>
          <w:rFonts w:ascii="Arial Narrow"/>
          <w:sz w:val="22"/>
        </w:rPr>
        <w:t>monitoring</w:t>
      </w:r>
      <w:r>
        <w:rPr>
          <w:rFonts w:ascii="Arial Narrow"/>
          <w:spacing w:val="-1"/>
          <w:sz w:val="22"/>
        </w:rPr>
        <w:t> </w:t>
      </w:r>
      <w:r>
        <w:rPr>
          <w:rFonts w:ascii="Arial Narrow"/>
          <w:sz w:val="22"/>
        </w:rPr>
        <w:t>and</w:t>
      </w:r>
      <w:r>
        <w:rPr>
          <w:rFonts w:ascii="Arial Narrow"/>
          <w:spacing w:val="-2"/>
          <w:sz w:val="22"/>
        </w:rPr>
        <w:t> </w:t>
      </w:r>
      <w:r>
        <w:rPr>
          <w:rFonts w:ascii="Arial Narrow"/>
          <w:sz w:val="22"/>
        </w:rPr>
        <w:t>enforcement.</w:t>
      </w:r>
      <w:r>
        <w:rPr>
          <w:rFonts w:ascii="Arial Narrow"/>
          <w:spacing w:val="-2"/>
          <w:sz w:val="22"/>
        </w:rPr>
        <w:t> </w:t>
      </w:r>
      <w:r>
        <w:rPr>
          <w:rFonts w:ascii="Arial Narrow"/>
          <w:sz w:val="22"/>
        </w:rPr>
        <w:t>Issue-specific</w:t>
      </w:r>
      <w:r>
        <w:rPr>
          <w:rFonts w:ascii="Arial Narrow"/>
          <w:spacing w:val="-2"/>
          <w:sz w:val="22"/>
        </w:rPr>
        <w:t> </w:t>
      </w:r>
      <w:r>
        <w:rPr>
          <w:rFonts w:ascii="Arial Narrow"/>
          <w:sz w:val="22"/>
        </w:rPr>
        <w:t>concerns</w:t>
      </w:r>
      <w:r>
        <w:rPr>
          <w:rFonts w:ascii="Arial Narrow"/>
          <w:spacing w:val="-2"/>
          <w:sz w:val="22"/>
        </w:rPr>
        <w:t> </w:t>
      </w:r>
      <w:r>
        <w:rPr>
          <w:rFonts w:ascii="Arial Narrow"/>
          <w:sz w:val="22"/>
        </w:rPr>
        <w:t>about</w:t>
      </w:r>
      <w:r>
        <w:rPr>
          <w:rFonts w:ascii="Arial Narrow"/>
          <w:spacing w:val="-2"/>
          <w:sz w:val="22"/>
        </w:rPr>
        <w:t> </w:t>
      </w:r>
      <w:r>
        <w:rPr>
          <w:rFonts w:ascii="Arial Narrow"/>
          <w:sz w:val="22"/>
        </w:rPr>
        <w:t>offshore</w:t>
      </w:r>
      <w:r>
        <w:rPr>
          <w:rFonts w:ascii="Arial Narrow"/>
          <w:spacing w:val="-1"/>
          <w:sz w:val="22"/>
        </w:rPr>
        <w:t> </w:t>
      </w:r>
      <w:r>
        <w:rPr>
          <w:rFonts w:ascii="Arial Narrow"/>
          <w:sz w:val="22"/>
        </w:rPr>
        <w:t>aquaculture will be addressed in the regulatory design process once Congress enacts the proposed legislation. The regulatory design process will include a strong role for states, fishery management councils, industry, conservation organizations and other interested stakeholders.</w:t>
      </w:r>
    </w:p>
    <w:p>
      <w:pPr>
        <w:spacing w:before="251"/>
        <w:ind w:left="1440" w:right="0" w:firstLine="0"/>
        <w:jc w:val="both"/>
        <w:rPr>
          <w:rFonts w:ascii="Arial"/>
          <w:b/>
          <w:sz w:val="22"/>
        </w:rPr>
      </w:pPr>
      <w:r>
        <w:rPr>
          <w:rFonts w:ascii="Arial"/>
          <w:b/>
          <w:sz w:val="22"/>
        </w:rPr>
        <w:t>Can</w:t>
      </w:r>
      <w:r>
        <w:rPr>
          <w:rFonts w:ascii="Arial"/>
          <w:b/>
          <w:spacing w:val="-9"/>
          <w:sz w:val="22"/>
        </w:rPr>
        <w:t> </w:t>
      </w:r>
      <w:r>
        <w:rPr>
          <w:rFonts w:ascii="Arial"/>
          <w:b/>
          <w:sz w:val="22"/>
        </w:rPr>
        <w:t>Offshore</w:t>
      </w:r>
      <w:r>
        <w:rPr>
          <w:rFonts w:ascii="Arial"/>
          <w:b/>
          <w:spacing w:val="-8"/>
          <w:sz w:val="22"/>
        </w:rPr>
        <w:t> </w:t>
      </w:r>
      <w:r>
        <w:rPr>
          <w:rFonts w:ascii="Arial"/>
          <w:b/>
          <w:sz w:val="22"/>
        </w:rPr>
        <w:t>Aquaculture</w:t>
      </w:r>
      <w:r>
        <w:rPr>
          <w:rFonts w:ascii="Arial"/>
          <w:b/>
          <w:spacing w:val="-9"/>
          <w:sz w:val="22"/>
        </w:rPr>
        <w:t> </w:t>
      </w:r>
      <w:r>
        <w:rPr>
          <w:rFonts w:ascii="Arial"/>
          <w:b/>
          <w:spacing w:val="-2"/>
          <w:sz w:val="22"/>
        </w:rPr>
        <w:t>Work?</w:t>
      </w:r>
    </w:p>
    <w:p>
      <w:pPr>
        <w:spacing w:before="1"/>
        <w:ind w:left="1440" w:right="1259" w:firstLine="0"/>
        <w:jc w:val="both"/>
        <w:rPr>
          <w:rFonts w:ascii="Arial Narrow"/>
          <w:sz w:val="22"/>
        </w:rPr>
      </w:pPr>
      <w:r>
        <w:rPr>
          <w:rFonts w:ascii="Arial Narrow"/>
          <w:sz w:val="22"/>
        </w:rPr>
        <w:t>Yes, there are open ocean pilot projects for shellfish and finfish aquaculture in the United States right now, which are showing good production and environmental results. The projects, located in state waters in New Hampshire, Hawaii and Puerto Rico, demonstrate that the potential effects of open ocean facilities are minimized by proper siting.</w:t>
      </w:r>
    </w:p>
    <w:p>
      <w:pPr>
        <w:pStyle w:val="BodyText"/>
        <w:rPr>
          <w:rFonts w:ascii="Arial Narrow"/>
          <w:sz w:val="20"/>
        </w:rPr>
      </w:pPr>
    </w:p>
    <w:p>
      <w:pPr>
        <w:pStyle w:val="BodyText"/>
        <w:spacing w:before="78"/>
        <w:rPr>
          <w:rFonts w:ascii="Arial Narrow"/>
          <w:sz w:val="20"/>
        </w:rPr>
      </w:pPr>
      <w:r>
        <w:rPr>
          <w:rFonts w:ascii="Arial Narrow"/>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210709</wp:posOffset>
                </wp:positionV>
                <wp:extent cx="6057900" cy="83185"/>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6057900" cy="83185"/>
                          <a:chExt cx="6057900" cy="83185"/>
                        </a:xfrm>
                      </wpg:grpSpPr>
                      <wps:wsp>
                        <wps:cNvPr id="68" name="Graphic 68"/>
                        <wps:cNvSpPr/>
                        <wps:spPr>
                          <a:xfrm>
                            <a:off x="0" y="0"/>
                            <a:ext cx="6057900" cy="83185"/>
                          </a:xfrm>
                          <a:custGeom>
                            <a:avLst/>
                            <a:gdLst/>
                            <a:ahLst/>
                            <a:cxnLst/>
                            <a:rect l="l" t="t" r="r" b="b"/>
                            <a:pathLst>
                              <a:path w="6057900" h="83185">
                                <a:moveTo>
                                  <a:pt x="6057900" y="0"/>
                                </a:moveTo>
                                <a:lnTo>
                                  <a:pt x="0" y="0"/>
                                </a:lnTo>
                                <a:lnTo>
                                  <a:pt x="0" y="83057"/>
                                </a:lnTo>
                                <a:lnTo>
                                  <a:pt x="6057900" y="83057"/>
                                </a:lnTo>
                                <a:lnTo>
                                  <a:pt x="6057900" y="0"/>
                                </a:lnTo>
                                <a:close/>
                              </a:path>
                            </a:pathLst>
                          </a:custGeom>
                          <a:solidFill>
                            <a:srgbClr val="40E8EC"/>
                          </a:solidFill>
                        </wps:spPr>
                        <wps:bodyPr wrap="square" lIns="0" tIns="0" rIns="0" bIns="0" rtlCol="0">
                          <a:prstTxWarp prst="textNoShape">
                            <a:avLst/>
                          </a:prstTxWarp>
                          <a:noAutofit/>
                        </wps:bodyPr>
                      </wps:wsp>
                      <wps:wsp>
                        <wps:cNvPr id="69" name="Graphic 69"/>
                        <wps:cNvSpPr/>
                        <wps:spPr>
                          <a:xfrm>
                            <a:off x="0" y="32003"/>
                            <a:ext cx="6057900" cy="19050"/>
                          </a:xfrm>
                          <a:custGeom>
                            <a:avLst/>
                            <a:gdLst/>
                            <a:ahLst/>
                            <a:cxnLst/>
                            <a:rect l="l" t="t" r="r" b="b"/>
                            <a:pathLst>
                              <a:path w="6057900" h="19050">
                                <a:moveTo>
                                  <a:pt x="6057900" y="0"/>
                                </a:moveTo>
                                <a:lnTo>
                                  <a:pt x="0" y="0"/>
                                </a:lnTo>
                                <a:lnTo>
                                  <a:pt x="0" y="19049"/>
                                </a:lnTo>
                                <a:lnTo>
                                  <a:pt x="6057900" y="19049"/>
                                </a:lnTo>
                                <a:lnTo>
                                  <a:pt x="6057900" y="0"/>
                                </a:lnTo>
                                <a:close/>
                              </a:path>
                            </a:pathLst>
                          </a:custGeom>
                          <a:solidFill>
                            <a:srgbClr val="ACA899"/>
                          </a:solidFill>
                        </wps:spPr>
                        <wps:bodyPr wrap="square" lIns="0" tIns="0" rIns="0" bIns="0" rtlCol="0">
                          <a:prstTxWarp prst="textNoShape">
                            <a:avLst/>
                          </a:prstTxWarp>
                          <a:noAutofit/>
                        </wps:bodyPr>
                      </wps:wsp>
                      <wps:wsp>
                        <wps:cNvPr id="70" name="Graphic 70"/>
                        <wps:cNvSpPr/>
                        <wps:spPr>
                          <a:xfrm>
                            <a:off x="0" y="32016"/>
                            <a:ext cx="6055360" cy="3175"/>
                          </a:xfrm>
                          <a:custGeom>
                            <a:avLst/>
                            <a:gdLst/>
                            <a:ahLst/>
                            <a:cxnLst/>
                            <a:rect l="l" t="t" r="r" b="b"/>
                            <a:pathLst>
                              <a:path w="6055360" h="3175">
                                <a:moveTo>
                                  <a:pt x="6054852" y="0"/>
                                </a:moveTo>
                                <a:lnTo>
                                  <a:pt x="3048" y="0"/>
                                </a:lnTo>
                                <a:lnTo>
                                  <a:pt x="0" y="0"/>
                                </a:lnTo>
                                <a:lnTo>
                                  <a:pt x="0" y="3035"/>
                                </a:lnTo>
                                <a:lnTo>
                                  <a:pt x="3048" y="3035"/>
                                </a:lnTo>
                                <a:lnTo>
                                  <a:pt x="6054852" y="3035"/>
                                </a:lnTo>
                                <a:lnTo>
                                  <a:pt x="6054852" y="0"/>
                                </a:lnTo>
                                <a:close/>
                              </a:path>
                            </a:pathLst>
                          </a:custGeom>
                          <a:solidFill>
                            <a:srgbClr val="ACA89A"/>
                          </a:solidFill>
                        </wps:spPr>
                        <wps:bodyPr wrap="square" lIns="0" tIns="0" rIns="0" bIns="0" rtlCol="0">
                          <a:prstTxWarp prst="textNoShape">
                            <a:avLst/>
                          </a:prstTxWarp>
                          <a:noAutofit/>
                        </wps:bodyPr>
                      </wps:wsp>
                      <wps:wsp>
                        <wps:cNvPr id="71" name="Graphic 71"/>
                        <wps:cNvSpPr/>
                        <wps:spPr>
                          <a:xfrm>
                            <a:off x="6054852" y="320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72" name="Graphic 72"/>
                        <wps:cNvSpPr/>
                        <wps:spPr>
                          <a:xfrm>
                            <a:off x="0" y="32016"/>
                            <a:ext cx="6057900" cy="16510"/>
                          </a:xfrm>
                          <a:custGeom>
                            <a:avLst/>
                            <a:gdLst/>
                            <a:ahLst/>
                            <a:cxnLst/>
                            <a:rect l="l" t="t" r="r" b="b"/>
                            <a:pathLst>
                              <a:path w="6057900" h="16510">
                                <a:moveTo>
                                  <a:pt x="3048" y="3035"/>
                                </a:moveTo>
                                <a:lnTo>
                                  <a:pt x="0" y="3035"/>
                                </a:lnTo>
                                <a:lnTo>
                                  <a:pt x="0" y="15989"/>
                                </a:lnTo>
                                <a:lnTo>
                                  <a:pt x="3048" y="15989"/>
                                </a:lnTo>
                                <a:lnTo>
                                  <a:pt x="3048" y="3035"/>
                                </a:lnTo>
                                <a:close/>
                              </a:path>
                              <a:path w="6057900" h="16510">
                                <a:moveTo>
                                  <a:pt x="6057887" y="0"/>
                                </a:moveTo>
                                <a:lnTo>
                                  <a:pt x="6054852" y="0"/>
                                </a:lnTo>
                                <a:lnTo>
                                  <a:pt x="6054852" y="3035"/>
                                </a:lnTo>
                                <a:lnTo>
                                  <a:pt x="6057887" y="3035"/>
                                </a:lnTo>
                                <a:lnTo>
                                  <a:pt x="6057887" y="0"/>
                                </a:lnTo>
                                <a:close/>
                              </a:path>
                            </a:pathLst>
                          </a:custGeom>
                          <a:solidFill>
                            <a:srgbClr val="ACA89A"/>
                          </a:solidFill>
                        </wps:spPr>
                        <wps:bodyPr wrap="square" lIns="0" tIns="0" rIns="0" bIns="0" rtlCol="0">
                          <a:prstTxWarp prst="textNoShape">
                            <a:avLst/>
                          </a:prstTxWarp>
                          <a:noAutofit/>
                        </wps:bodyPr>
                      </wps:wsp>
                      <wps:wsp>
                        <wps:cNvPr id="73" name="Graphic 73"/>
                        <wps:cNvSpPr/>
                        <wps:spPr>
                          <a:xfrm>
                            <a:off x="6054852" y="35051"/>
                            <a:ext cx="3175" cy="13335"/>
                          </a:xfrm>
                          <a:custGeom>
                            <a:avLst/>
                            <a:gdLst/>
                            <a:ahLst/>
                            <a:cxnLst/>
                            <a:rect l="l" t="t" r="r" b="b"/>
                            <a:pathLst>
                              <a:path w="3175" h="13335">
                                <a:moveTo>
                                  <a:pt x="3047" y="0"/>
                                </a:moveTo>
                                <a:lnTo>
                                  <a:pt x="0" y="0"/>
                                </a:lnTo>
                                <a:lnTo>
                                  <a:pt x="0" y="12953"/>
                                </a:lnTo>
                                <a:lnTo>
                                  <a:pt x="3047" y="12953"/>
                                </a:lnTo>
                                <a:lnTo>
                                  <a:pt x="3047" y="0"/>
                                </a:lnTo>
                                <a:close/>
                              </a:path>
                            </a:pathLst>
                          </a:custGeom>
                          <a:solidFill>
                            <a:srgbClr val="F1EFE2"/>
                          </a:solidFill>
                        </wps:spPr>
                        <wps:bodyPr wrap="square" lIns="0" tIns="0" rIns="0" bIns="0" rtlCol="0">
                          <a:prstTxWarp prst="textNoShape">
                            <a:avLst/>
                          </a:prstTxWarp>
                          <a:noAutofit/>
                        </wps:bodyPr>
                      </wps:wsp>
                      <wps:wsp>
                        <wps:cNvPr id="74" name="Graphic 74"/>
                        <wps:cNvSpPr/>
                        <wps:spPr>
                          <a:xfrm>
                            <a:off x="0" y="4800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ACA89A"/>
                          </a:solidFill>
                        </wps:spPr>
                        <wps:bodyPr wrap="square" lIns="0" tIns="0" rIns="0" bIns="0" rtlCol="0">
                          <a:prstTxWarp prst="textNoShape">
                            <a:avLst/>
                          </a:prstTxWarp>
                          <a:noAutofit/>
                        </wps:bodyPr>
                      </wps:wsp>
                      <wps:wsp>
                        <wps:cNvPr id="75" name="Graphic 75"/>
                        <wps:cNvSpPr/>
                        <wps:spPr>
                          <a:xfrm>
                            <a:off x="0" y="48005"/>
                            <a:ext cx="6057900" cy="3175"/>
                          </a:xfrm>
                          <a:custGeom>
                            <a:avLst/>
                            <a:gdLst/>
                            <a:ahLst/>
                            <a:cxnLst/>
                            <a:rect l="l" t="t" r="r" b="b"/>
                            <a:pathLst>
                              <a:path w="6057900" h="3175">
                                <a:moveTo>
                                  <a:pt x="6057900" y="0"/>
                                </a:moveTo>
                                <a:lnTo>
                                  <a:pt x="6054852" y="0"/>
                                </a:lnTo>
                                <a:lnTo>
                                  <a:pt x="0" y="0"/>
                                </a:lnTo>
                                <a:lnTo>
                                  <a:pt x="0" y="3048"/>
                                </a:lnTo>
                                <a:lnTo>
                                  <a:pt x="6054852" y="3048"/>
                                </a:lnTo>
                                <a:lnTo>
                                  <a:pt x="6057887" y="3048"/>
                                </a:lnTo>
                                <a:lnTo>
                                  <a:pt x="60579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72pt;margin-top:16.591270pt;width:477pt;height:6.55pt;mso-position-horizontal-relative:page;mso-position-vertical-relative:paragraph;z-index:-15719936;mso-wrap-distance-left:0;mso-wrap-distance-right:0" id="docshapegroup61" coordorigin="1440,332" coordsize="9540,131">
                <v:rect style="position:absolute;left:1440;top:331;width:9540;height:131" id="docshape62" filled="true" fillcolor="#40e8ec" stroked="false">
                  <v:fill type="solid"/>
                </v:rect>
                <v:rect style="position:absolute;left:1440;top:382;width:9540;height:30" id="docshape63" filled="true" fillcolor="#aca899" stroked="false">
                  <v:fill type="solid"/>
                </v:rect>
                <v:shape style="position:absolute;left:1440;top:382;width:9536;height:5" id="docshape64" coordorigin="1440,382" coordsize="9536,5" path="m10975,382l1445,382,1440,382,1440,387,1445,387,10975,387,10975,382xe" filled="true" fillcolor="#aca89a" stroked="false">
                  <v:path arrowok="t"/>
                  <v:fill type="solid"/>
                </v:shape>
                <v:rect style="position:absolute;left:10975;top:382;width:5;height:5" id="docshape65" filled="true" fillcolor="#f1efe2" stroked="false">
                  <v:fill type="solid"/>
                </v:rect>
                <v:shape style="position:absolute;left:1440;top:382;width:9540;height:26" id="docshape66" coordorigin="1440,382" coordsize="9540,26" path="m1445,387l1440,387,1440,407,1445,407,1445,387xm10980,382l10975,382,10975,387,10980,387,10980,382xe" filled="true" fillcolor="#aca89a" stroked="false">
                  <v:path arrowok="t"/>
                  <v:fill type="solid"/>
                </v:shape>
                <v:rect style="position:absolute;left:10975;top:387;width:5;height:21" id="docshape67" filled="true" fillcolor="#f1efe2" stroked="false">
                  <v:fill type="solid"/>
                </v:rect>
                <v:rect style="position:absolute;left:1440;top:407;width:5;height:5" id="docshape68" filled="true" fillcolor="#aca89a" stroked="false">
                  <v:fill type="solid"/>
                </v:rect>
                <v:shape style="position:absolute;left:1440;top:407;width:9540;height:5" id="docshape69" coordorigin="1440,407" coordsize="9540,5" path="m10980,407l10975,407,1440,407,1440,412,10975,412,10980,412,10980,407xe" filled="true" fillcolor="#f1efe2" stroked="false">
                  <v:path arrowok="t"/>
                  <v:fill type="solid"/>
                </v:shape>
                <w10:wrap type="topAndBottom"/>
              </v:group>
            </w:pict>
          </mc:Fallback>
        </mc:AlternateContent>
      </w:r>
    </w:p>
    <w:p>
      <w:pPr>
        <w:tabs>
          <w:tab w:pos="4139" w:val="left" w:leader="none"/>
          <w:tab w:pos="7549" w:val="left" w:leader="none"/>
        </w:tabs>
        <w:spacing w:before="0"/>
        <w:ind w:left="107" w:right="0" w:firstLine="0"/>
        <w:jc w:val="center"/>
        <w:rPr>
          <w:rFonts w:ascii="Arial"/>
          <w:i/>
          <w:sz w:val="20"/>
        </w:rPr>
      </w:pPr>
      <w:r>
        <w:rPr>
          <w:rFonts w:ascii="Arial"/>
          <w:i/>
          <w:sz w:val="20"/>
        </w:rPr>
        <w:t>NOAA</w:t>
      </w:r>
      <w:r>
        <w:rPr>
          <w:rFonts w:ascii="Arial"/>
          <w:i/>
          <w:spacing w:val="-9"/>
          <w:sz w:val="20"/>
        </w:rPr>
        <w:t> </w:t>
      </w:r>
      <w:r>
        <w:rPr>
          <w:rFonts w:ascii="Arial"/>
          <w:i/>
          <w:sz w:val="20"/>
        </w:rPr>
        <w:t>Aquaculture</w:t>
      </w:r>
      <w:r>
        <w:rPr>
          <w:rFonts w:ascii="Arial"/>
          <w:i/>
          <w:spacing w:val="-8"/>
          <w:sz w:val="20"/>
        </w:rPr>
        <w:t> </w:t>
      </w:r>
      <w:r>
        <w:rPr>
          <w:rFonts w:ascii="Arial"/>
          <w:i/>
          <w:sz w:val="20"/>
        </w:rPr>
        <w:t>Program</w:t>
      </w:r>
      <w:r>
        <w:rPr>
          <w:rFonts w:ascii="Arial"/>
          <w:i/>
          <w:spacing w:val="-8"/>
          <w:sz w:val="20"/>
        </w:rPr>
        <w:t> </w:t>
      </w:r>
      <w:r>
        <w:rPr>
          <w:rFonts w:ascii="Arial"/>
          <w:i/>
          <w:spacing w:val="-2"/>
          <w:sz w:val="20"/>
        </w:rPr>
        <w:t>Office</w:t>
      </w:r>
      <w:r>
        <w:rPr>
          <w:rFonts w:ascii="Arial"/>
          <w:i/>
          <w:sz w:val="20"/>
        </w:rPr>
        <w:tab/>
      </w:r>
      <w:hyperlink r:id="rId22">
        <w:r>
          <w:rPr>
            <w:rFonts w:ascii="Arial"/>
            <w:i/>
            <w:spacing w:val="-2"/>
            <w:sz w:val="20"/>
          </w:rPr>
          <w:t>www.noaa.gov/aquaculture</w:t>
        </w:r>
      </w:hyperlink>
      <w:r>
        <w:rPr>
          <w:rFonts w:ascii="Arial"/>
          <w:i/>
          <w:sz w:val="20"/>
        </w:rPr>
        <w:tab/>
        <w:t>Updated</w:t>
      </w:r>
      <w:r>
        <w:rPr>
          <w:rFonts w:ascii="Arial"/>
          <w:i/>
          <w:spacing w:val="-6"/>
          <w:sz w:val="20"/>
        </w:rPr>
        <w:t> </w:t>
      </w:r>
      <w:r>
        <w:rPr>
          <w:rFonts w:ascii="Arial"/>
          <w:i/>
          <w:sz w:val="20"/>
        </w:rPr>
        <w:t>May</w:t>
      </w:r>
      <w:r>
        <w:rPr>
          <w:rFonts w:ascii="Arial"/>
          <w:i/>
          <w:spacing w:val="-4"/>
          <w:sz w:val="20"/>
        </w:rPr>
        <w:t> </w:t>
      </w:r>
      <w:r>
        <w:rPr>
          <w:rFonts w:ascii="Arial"/>
          <w:i/>
          <w:sz w:val="20"/>
        </w:rPr>
        <w:t>27,</w:t>
      </w:r>
      <w:r>
        <w:rPr>
          <w:rFonts w:ascii="Arial"/>
          <w:i/>
          <w:spacing w:val="-4"/>
          <w:sz w:val="20"/>
        </w:rPr>
        <w:t> 2005</w:t>
      </w:r>
    </w:p>
    <w:p>
      <w:pPr>
        <w:spacing w:after="0"/>
        <w:jc w:val="center"/>
        <w:rPr>
          <w:rFonts w:ascii="Arial"/>
          <w:i/>
          <w:sz w:val="20"/>
        </w:rPr>
        <w:sectPr>
          <w:type w:val="continuous"/>
          <w:pgSz w:w="12240" w:h="15840"/>
          <w:pgMar w:top="1720" w:bottom="280" w:left="0" w:right="0"/>
        </w:sectPr>
      </w:pPr>
    </w:p>
    <w:p>
      <w:pPr>
        <w:pStyle w:val="Heading7"/>
        <w:spacing w:before="320"/>
        <w:ind w:right="247"/>
        <w:jc w:val="center"/>
      </w:pPr>
      <w:r>
        <w:rPr/>
        <w:drawing>
          <wp:anchor distT="0" distB="0" distL="0" distR="0" allowOverlap="1" layoutInCell="1" locked="0" behindDoc="0" simplePos="0" relativeHeight="15738880">
            <wp:simplePos x="0" y="0"/>
            <wp:positionH relativeFrom="page">
              <wp:posOffset>685799</wp:posOffset>
            </wp:positionH>
            <wp:positionV relativeFrom="paragraph">
              <wp:posOffset>-4064</wp:posOffset>
            </wp:positionV>
            <wp:extent cx="457199" cy="45719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3" cstate="print"/>
                    <a:stretch>
                      <a:fillRect/>
                    </a:stretch>
                  </pic:blipFill>
                  <pic:spPr>
                    <a:xfrm>
                      <a:off x="0" y="0"/>
                      <a:ext cx="457199" cy="457199"/>
                    </a:xfrm>
                    <a:prstGeom prst="rect">
                      <a:avLst/>
                    </a:prstGeom>
                  </pic:spPr>
                </pic:pic>
              </a:graphicData>
            </a:graphic>
          </wp:anchor>
        </w:drawing>
      </w:r>
      <w:r>
        <w:rPr/>
        <w:drawing>
          <wp:anchor distT="0" distB="0" distL="0" distR="0" allowOverlap="1" layoutInCell="1" locked="0" behindDoc="0" simplePos="0" relativeHeight="15739392">
            <wp:simplePos x="0" y="0"/>
            <wp:positionH relativeFrom="page">
              <wp:posOffset>6476999</wp:posOffset>
            </wp:positionH>
            <wp:positionV relativeFrom="paragraph">
              <wp:posOffset>-4064</wp:posOffset>
            </wp:positionV>
            <wp:extent cx="457199" cy="457199"/>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457199" cy="457199"/>
                    </a:xfrm>
                    <a:prstGeom prst="rect">
                      <a:avLst/>
                    </a:prstGeom>
                  </pic:spPr>
                </pic:pic>
              </a:graphicData>
            </a:graphic>
          </wp:anchor>
        </w:drawing>
      </w:r>
      <w:r>
        <w:rPr/>
        <w:t>The</w:t>
      </w:r>
      <w:r>
        <w:rPr>
          <w:spacing w:val="-12"/>
        </w:rPr>
        <w:t> </w:t>
      </w:r>
      <w:r>
        <w:rPr/>
        <w:t>National</w:t>
      </w:r>
      <w:r>
        <w:rPr>
          <w:spacing w:val="-11"/>
        </w:rPr>
        <w:t> </w:t>
      </w:r>
      <w:r>
        <w:rPr/>
        <w:t>Offshore</w:t>
      </w:r>
      <w:r>
        <w:rPr>
          <w:spacing w:val="-11"/>
        </w:rPr>
        <w:t> </w:t>
      </w:r>
      <w:r>
        <w:rPr/>
        <w:t>Aquaculture</w:t>
      </w:r>
      <w:r>
        <w:rPr>
          <w:spacing w:val="-12"/>
        </w:rPr>
        <w:t> </w:t>
      </w:r>
      <w:r>
        <w:rPr/>
        <w:t>Act</w:t>
      </w:r>
      <w:r>
        <w:rPr>
          <w:spacing w:val="-12"/>
        </w:rPr>
        <w:t> </w:t>
      </w:r>
      <w:r>
        <w:rPr/>
        <w:t>At-A-</w:t>
      </w:r>
      <w:r>
        <w:rPr>
          <w:spacing w:val="-2"/>
        </w:rPr>
        <w:t>Glance</w:t>
      </w:r>
    </w:p>
    <w:p>
      <w:pPr>
        <w:pStyle w:val="BodyText"/>
        <w:spacing w:before="249"/>
        <w:rPr>
          <w:rFonts w:ascii="Arial Rounded MT Bold"/>
          <w:b/>
          <w:sz w:val="22"/>
        </w:rPr>
      </w:pPr>
    </w:p>
    <w:p>
      <w:pPr>
        <w:spacing w:before="0"/>
        <w:ind w:left="960" w:right="1293" w:firstLine="0"/>
        <w:jc w:val="left"/>
        <w:rPr>
          <w:rFonts w:ascii="Arial"/>
          <w:sz w:val="22"/>
        </w:rPr>
      </w:pPr>
      <w:r>
        <w:rPr>
          <w:rFonts w:ascii="Arial"/>
          <w:b/>
          <w:sz w:val="22"/>
        </w:rPr>
        <w:t>Purpose</w:t>
      </w:r>
      <w:r>
        <w:rPr>
          <w:rFonts w:ascii="Arial"/>
          <w:sz w:val="22"/>
        </w:rPr>
        <w:t>:</w:t>
      </w:r>
      <w:r>
        <w:rPr>
          <w:rFonts w:ascii="Arial"/>
          <w:spacing w:val="-3"/>
          <w:sz w:val="22"/>
        </w:rPr>
        <w:t> </w:t>
      </w:r>
      <w:r>
        <w:rPr>
          <w:rFonts w:ascii="Arial"/>
          <w:sz w:val="22"/>
        </w:rPr>
        <w:t>To</w:t>
      </w:r>
      <w:r>
        <w:rPr>
          <w:rFonts w:ascii="Arial"/>
          <w:spacing w:val="-3"/>
          <w:sz w:val="22"/>
        </w:rPr>
        <w:t> </w:t>
      </w:r>
      <w:r>
        <w:rPr>
          <w:rFonts w:ascii="Arial"/>
          <w:sz w:val="22"/>
        </w:rPr>
        <w:t>provide</w:t>
      </w:r>
      <w:r>
        <w:rPr>
          <w:rFonts w:ascii="Arial"/>
          <w:spacing w:val="-3"/>
          <w:sz w:val="22"/>
        </w:rPr>
        <w:t> </w:t>
      </w:r>
      <w:r>
        <w:rPr>
          <w:rFonts w:ascii="Arial"/>
          <w:sz w:val="22"/>
        </w:rPr>
        <w:t>the</w:t>
      </w:r>
      <w:r>
        <w:rPr>
          <w:rFonts w:ascii="Arial"/>
          <w:spacing w:val="-3"/>
          <w:sz w:val="22"/>
        </w:rPr>
        <w:t> </w:t>
      </w:r>
      <w:r>
        <w:rPr>
          <w:rFonts w:ascii="Arial"/>
          <w:sz w:val="22"/>
        </w:rPr>
        <w:t>necessary</w:t>
      </w:r>
      <w:r>
        <w:rPr>
          <w:rFonts w:ascii="Arial"/>
          <w:spacing w:val="-5"/>
          <w:sz w:val="22"/>
        </w:rPr>
        <w:t> </w:t>
      </w:r>
      <w:r>
        <w:rPr>
          <w:rFonts w:ascii="Arial"/>
          <w:sz w:val="22"/>
        </w:rPr>
        <w:t>authority</w:t>
      </w:r>
      <w:r>
        <w:rPr>
          <w:rFonts w:ascii="Arial"/>
          <w:spacing w:val="-3"/>
          <w:sz w:val="22"/>
        </w:rPr>
        <w:t> </w:t>
      </w:r>
      <w:r>
        <w:rPr>
          <w:rFonts w:ascii="Arial"/>
          <w:sz w:val="22"/>
        </w:rPr>
        <w:t>to</w:t>
      </w:r>
      <w:r>
        <w:rPr>
          <w:rFonts w:ascii="Arial"/>
          <w:spacing w:val="-3"/>
          <w:sz w:val="22"/>
        </w:rPr>
        <w:t> </w:t>
      </w:r>
      <w:r>
        <w:rPr>
          <w:rFonts w:ascii="Arial"/>
          <w:sz w:val="22"/>
        </w:rPr>
        <w:t>the</w:t>
      </w:r>
      <w:r>
        <w:rPr>
          <w:rFonts w:ascii="Arial"/>
          <w:spacing w:val="-3"/>
          <w:sz w:val="22"/>
        </w:rPr>
        <w:t> </w:t>
      </w:r>
      <w:r>
        <w:rPr>
          <w:rFonts w:ascii="Arial"/>
          <w:sz w:val="22"/>
        </w:rPr>
        <w:t>Secretary</w:t>
      </w:r>
      <w:r>
        <w:rPr>
          <w:rFonts w:ascii="Arial"/>
          <w:spacing w:val="-3"/>
          <w:sz w:val="22"/>
        </w:rPr>
        <w:t> </w:t>
      </w:r>
      <w:r>
        <w:rPr>
          <w:rFonts w:ascii="Arial"/>
          <w:sz w:val="22"/>
        </w:rPr>
        <w:t>of</w:t>
      </w:r>
      <w:r>
        <w:rPr>
          <w:rFonts w:ascii="Arial"/>
          <w:spacing w:val="-3"/>
          <w:sz w:val="22"/>
        </w:rPr>
        <w:t> </w:t>
      </w:r>
      <w:r>
        <w:rPr>
          <w:rFonts w:ascii="Arial"/>
          <w:sz w:val="22"/>
        </w:rPr>
        <w:t>Commerce</w:t>
      </w:r>
      <w:r>
        <w:rPr>
          <w:rFonts w:ascii="Arial"/>
          <w:spacing w:val="-3"/>
          <w:sz w:val="22"/>
        </w:rPr>
        <w:t> </w:t>
      </w:r>
      <w:r>
        <w:rPr>
          <w:rFonts w:ascii="Arial"/>
          <w:sz w:val="22"/>
        </w:rPr>
        <w:t>for</w:t>
      </w:r>
      <w:r>
        <w:rPr>
          <w:rFonts w:ascii="Arial"/>
          <w:spacing w:val="-3"/>
          <w:sz w:val="22"/>
        </w:rPr>
        <w:t> </w:t>
      </w:r>
      <w:r>
        <w:rPr>
          <w:rFonts w:ascii="Arial"/>
          <w:sz w:val="22"/>
        </w:rPr>
        <w:t>the</w:t>
      </w:r>
      <w:r>
        <w:rPr>
          <w:rFonts w:ascii="Arial"/>
          <w:spacing w:val="-3"/>
          <w:sz w:val="22"/>
        </w:rPr>
        <w:t> </w:t>
      </w:r>
      <w:r>
        <w:rPr>
          <w:rFonts w:ascii="Arial"/>
          <w:sz w:val="22"/>
        </w:rPr>
        <w:t>establishment</w:t>
      </w:r>
      <w:r>
        <w:rPr>
          <w:rFonts w:ascii="Arial"/>
          <w:spacing w:val="-3"/>
          <w:sz w:val="22"/>
        </w:rPr>
        <w:t> </w:t>
      </w:r>
      <w:r>
        <w:rPr>
          <w:rFonts w:ascii="Arial"/>
          <w:sz w:val="22"/>
        </w:rPr>
        <w:t>and implementation of a regulatory system for aquaculture in Federal waters, also known as the U.S. Exclusive Economic Zone (EEZ).</w:t>
      </w:r>
    </w:p>
    <w:p>
      <w:pPr>
        <w:pStyle w:val="BodyText"/>
        <w:spacing w:before="1"/>
        <w:rPr>
          <w:rFonts w:ascii="Arial"/>
          <w:sz w:val="22"/>
        </w:rPr>
      </w:pPr>
    </w:p>
    <w:p>
      <w:pPr>
        <w:spacing w:line="252" w:lineRule="exact" w:before="0"/>
        <w:ind w:left="960" w:right="0" w:firstLine="0"/>
        <w:jc w:val="left"/>
        <w:rPr>
          <w:rFonts w:ascii="Arial"/>
          <w:b/>
          <w:sz w:val="22"/>
        </w:rPr>
      </w:pPr>
      <w:r>
        <w:rPr>
          <w:rFonts w:ascii="Arial"/>
          <w:b/>
          <w:sz w:val="22"/>
        </w:rPr>
        <w:t>What</w:t>
      </w:r>
      <w:r>
        <w:rPr>
          <w:rFonts w:ascii="Arial"/>
          <w:b/>
          <w:spacing w:val="-5"/>
          <w:sz w:val="22"/>
        </w:rPr>
        <w:t> </w:t>
      </w:r>
      <w:r>
        <w:rPr>
          <w:rFonts w:ascii="Arial"/>
          <w:b/>
          <w:sz w:val="22"/>
        </w:rPr>
        <w:t>the</w:t>
      </w:r>
      <w:r>
        <w:rPr>
          <w:rFonts w:ascii="Arial"/>
          <w:b/>
          <w:spacing w:val="-5"/>
          <w:sz w:val="22"/>
        </w:rPr>
        <w:t> </w:t>
      </w:r>
      <w:r>
        <w:rPr>
          <w:rFonts w:ascii="Arial"/>
          <w:b/>
          <w:sz w:val="22"/>
        </w:rPr>
        <w:t>Bill</w:t>
      </w:r>
      <w:r>
        <w:rPr>
          <w:rFonts w:ascii="Arial"/>
          <w:b/>
          <w:spacing w:val="-5"/>
          <w:sz w:val="22"/>
        </w:rPr>
        <w:t> </w:t>
      </w:r>
      <w:r>
        <w:rPr>
          <w:rFonts w:ascii="Arial"/>
          <w:b/>
          <w:sz w:val="22"/>
        </w:rPr>
        <w:t>Would</w:t>
      </w:r>
      <w:r>
        <w:rPr>
          <w:rFonts w:ascii="Arial"/>
          <w:b/>
          <w:spacing w:val="-4"/>
          <w:sz w:val="22"/>
        </w:rPr>
        <w:t> </w:t>
      </w:r>
      <w:r>
        <w:rPr>
          <w:rFonts w:ascii="Arial"/>
          <w:b/>
          <w:spacing w:val="-5"/>
          <w:sz w:val="22"/>
        </w:rPr>
        <w:t>Do</w:t>
      </w:r>
    </w:p>
    <w:p>
      <w:pPr>
        <w:pStyle w:val="ListParagraph"/>
        <w:numPr>
          <w:ilvl w:val="0"/>
          <w:numId w:val="1"/>
        </w:numPr>
        <w:tabs>
          <w:tab w:pos="1439" w:val="left" w:leader="none"/>
        </w:tabs>
        <w:spacing w:line="240" w:lineRule="auto" w:before="0" w:after="0"/>
        <w:ind w:left="1439" w:right="1350" w:hanging="480"/>
        <w:jc w:val="left"/>
        <w:rPr>
          <w:rFonts w:ascii="Arial"/>
          <w:sz w:val="20"/>
        </w:rPr>
      </w:pPr>
      <w:r>
        <w:rPr>
          <w:rFonts w:ascii="Arial"/>
          <w:sz w:val="20"/>
        </w:rPr>
        <w:t>Authorize</w:t>
      </w:r>
      <w:r>
        <w:rPr>
          <w:rFonts w:ascii="Arial"/>
          <w:spacing w:val="-3"/>
          <w:sz w:val="20"/>
        </w:rPr>
        <w:t> </w:t>
      </w:r>
      <w:r>
        <w:rPr>
          <w:rFonts w:ascii="Arial"/>
          <w:sz w:val="20"/>
        </w:rPr>
        <w:t>the</w:t>
      </w:r>
      <w:r>
        <w:rPr>
          <w:rFonts w:ascii="Arial"/>
          <w:spacing w:val="-4"/>
          <w:sz w:val="20"/>
        </w:rPr>
        <w:t> </w:t>
      </w:r>
      <w:r>
        <w:rPr>
          <w:rFonts w:ascii="Arial"/>
          <w:sz w:val="20"/>
        </w:rPr>
        <w:t>Secretary</w:t>
      </w:r>
      <w:r>
        <w:rPr>
          <w:rFonts w:ascii="Arial"/>
          <w:spacing w:val="-3"/>
          <w:sz w:val="20"/>
        </w:rPr>
        <w:t> </w:t>
      </w:r>
      <w:r>
        <w:rPr>
          <w:rFonts w:ascii="Arial"/>
          <w:sz w:val="20"/>
        </w:rPr>
        <w:t>of</w:t>
      </w:r>
      <w:r>
        <w:rPr>
          <w:rFonts w:ascii="Arial"/>
          <w:spacing w:val="-3"/>
          <w:sz w:val="20"/>
        </w:rPr>
        <w:t> </w:t>
      </w:r>
      <w:r>
        <w:rPr>
          <w:rFonts w:ascii="Arial"/>
          <w:sz w:val="20"/>
        </w:rPr>
        <w:t>Commerce</w:t>
      </w:r>
      <w:r>
        <w:rPr>
          <w:rFonts w:ascii="Arial"/>
          <w:spacing w:val="-3"/>
          <w:sz w:val="20"/>
        </w:rPr>
        <w:t> </w:t>
      </w:r>
      <w:r>
        <w:rPr>
          <w:rFonts w:ascii="Arial"/>
          <w:sz w:val="20"/>
        </w:rPr>
        <w:t>to</w:t>
      </w:r>
      <w:r>
        <w:rPr>
          <w:rFonts w:ascii="Arial"/>
          <w:spacing w:val="-4"/>
          <w:sz w:val="20"/>
        </w:rPr>
        <w:t> </w:t>
      </w:r>
      <w:r>
        <w:rPr>
          <w:rFonts w:ascii="Arial"/>
          <w:sz w:val="20"/>
        </w:rPr>
        <w:t>issue</w:t>
      </w:r>
      <w:r>
        <w:rPr>
          <w:rFonts w:ascii="Arial"/>
          <w:spacing w:val="-3"/>
          <w:sz w:val="20"/>
        </w:rPr>
        <w:t> </w:t>
      </w:r>
      <w:r>
        <w:rPr>
          <w:rFonts w:ascii="Arial"/>
          <w:sz w:val="20"/>
        </w:rPr>
        <w:t>offshore</w:t>
      </w:r>
      <w:r>
        <w:rPr>
          <w:rFonts w:ascii="Arial"/>
          <w:spacing w:val="-3"/>
          <w:sz w:val="20"/>
        </w:rPr>
        <w:t> </w:t>
      </w:r>
      <w:r>
        <w:rPr>
          <w:rFonts w:ascii="Arial"/>
          <w:sz w:val="20"/>
        </w:rPr>
        <w:t>aquaculture</w:t>
      </w:r>
      <w:r>
        <w:rPr>
          <w:rFonts w:ascii="Arial"/>
          <w:spacing w:val="-4"/>
          <w:sz w:val="20"/>
        </w:rPr>
        <w:t> </w:t>
      </w:r>
      <w:r>
        <w:rPr>
          <w:rFonts w:ascii="Arial"/>
          <w:sz w:val="20"/>
        </w:rPr>
        <w:t>permits</w:t>
      </w:r>
      <w:r>
        <w:rPr>
          <w:rFonts w:ascii="Arial"/>
          <w:spacing w:val="-3"/>
          <w:sz w:val="20"/>
        </w:rPr>
        <w:t> </w:t>
      </w:r>
      <w:r>
        <w:rPr>
          <w:rFonts w:ascii="Arial"/>
          <w:sz w:val="20"/>
        </w:rPr>
        <w:t>and</w:t>
      </w:r>
      <w:r>
        <w:rPr>
          <w:rFonts w:ascii="Arial"/>
          <w:spacing w:val="-3"/>
          <w:sz w:val="20"/>
        </w:rPr>
        <w:t> </w:t>
      </w:r>
      <w:r>
        <w:rPr>
          <w:rFonts w:ascii="Arial"/>
          <w:sz w:val="20"/>
        </w:rPr>
        <w:t>to</w:t>
      </w:r>
      <w:r>
        <w:rPr>
          <w:rFonts w:ascii="Arial"/>
          <w:spacing w:val="-3"/>
          <w:sz w:val="20"/>
        </w:rPr>
        <w:t> </w:t>
      </w:r>
      <w:r>
        <w:rPr>
          <w:rFonts w:ascii="Arial"/>
          <w:sz w:val="20"/>
        </w:rPr>
        <w:t>establish</w:t>
      </w:r>
      <w:r>
        <w:rPr>
          <w:rFonts w:ascii="Arial"/>
          <w:spacing w:val="-3"/>
          <w:sz w:val="20"/>
        </w:rPr>
        <w:t> </w:t>
      </w:r>
      <w:r>
        <w:rPr>
          <w:rFonts w:ascii="Arial"/>
          <w:sz w:val="20"/>
        </w:rPr>
        <w:t>environmental requirements where existing requirements under current law are inadequate.</w:t>
      </w:r>
    </w:p>
    <w:p>
      <w:pPr>
        <w:pStyle w:val="ListParagraph"/>
        <w:numPr>
          <w:ilvl w:val="0"/>
          <w:numId w:val="1"/>
        </w:numPr>
        <w:tabs>
          <w:tab w:pos="1439" w:val="left" w:leader="none"/>
        </w:tabs>
        <w:spacing w:line="240" w:lineRule="auto" w:before="0" w:after="0"/>
        <w:ind w:left="1439" w:right="1293" w:hanging="480"/>
        <w:jc w:val="left"/>
        <w:rPr>
          <w:rFonts w:ascii="Arial"/>
          <w:sz w:val="20"/>
        </w:rPr>
      </w:pPr>
      <w:r>
        <w:rPr>
          <w:rFonts w:ascii="Arial"/>
          <w:sz w:val="20"/>
        </w:rPr>
        <w:t>Exempt</w:t>
      </w:r>
      <w:r>
        <w:rPr>
          <w:rFonts w:ascii="Arial"/>
          <w:spacing w:val="-3"/>
          <w:sz w:val="20"/>
        </w:rPr>
        <w:t> </w:t>
      </w:r>
      <w:r>
        <w:rPr>
          <w:rFonts w:ascii="Arial"/>
          <w:sz w:val="20"/>
        </w:rPr>
        <w:t>permitted</w:t>
      </w:r>
      <w:r>
        <w:rPr>
          <w:rFonts w:ascii="Arial"/>
          <w:spacing w:val="-3"/>
          <w:sz w:val="20"/>
        </w:rPr>
        <w:t> </w:t>
      </w:r>
      <w:r>
        <w:rPr>
          <w:rFonts w:ascii="Arial"/>
          <w:sz w:val="20"/>
        </w:rPr>
        <w:t>offshore</w:t>
      </w:r>
      <w:r>
        <w:rPr>
          <w:rFonts w:ascii="Arial"/>
          <w:spacing w:val="-4"/>
          <w:sz w:val="20"/>
        </w:rPr>
        <w:t> </w:t>
      </w:r>
      <w:r>
        <w:rPr>
          <w:rFonts w:ascii="Arial"/>
          <w:sz w:val="20"/>
        </w:rPr>
        <w:t>aquaculture</w:t>
      </w:r>
      <w:r>
        <w:rPr>
          <w:rFonts w:ascii="Arial"/>
          <w:spacing w:val="-3"/>
          <w:sz w:val="20"/>
        </w:rPr>
        <w:t> </w:t>
      </w:r>
      <w:r>
        <w:rPr>
          <w:rFonts w:ascii="Arial"/>
          <w:sz w:val="20"/>
        </w:rPr>
        <w:t>from</w:t>
      </w:r>
      <w:r>
        <w:rPr>
          <w:rFonts w:ascii="Arial"/>
          <w:spacing w:val="-3"/>
          <w:sz w:val="20"/>
        </w:rPr>
        <w:t> </w:t>
      </w:r>
      <w:r>
        <w:rPr>
          <w:rFonts w:ascii="Arial"/>
          <w:sz w:val="20"/>
        </w:rPr>
        <w:t>legal</w:t>
      </w:r>
      <w:r>
        <w:rPr>
          <w:rFonts w:ascii="Arial"/>
          <w:spacing w:val="-3"/>
          <w:sz w:val="20"/>
        </w:rPr>
        <w:t> </w:t>
      </w:r>
      <w:r>
        <w:rPr>
          <w:rFonts w:ascii="Arial"/>
          <w:sz w:val="20"/>
        </w:rPr>
        <w:t>definitions</w:t>
      </w:r>
      <w:r>
        <w:rPr>
          <w:rFonts w:ascii="Arial"/>
          <w:spacing w:val="-3"/>
          <w:sz w:val="20"/>
        </w:rPr>
        <w:t> </w:t>
      </w:r>
      <w:r>
        <w:rPr>
          <w:rFonts w:ascii="Arial"/>
          <w:sz w:val="20"/>
        </w:rPr>
        <w:t>of</w:t>
      </w:r>
      <w:r>
        <w:rPr>
          <w:rFonts w:ascii="Arial"/>
          <w:spacing w:val="-3"/>
          <w:sz w:val="20"/>
        </w:rPr>
        <w:t> </w:t>
      </w:r>
      <w:r>
        <w:rPr>
          <w:rFonts w:ascii="Arial"/>
          <w:sz w:val="20"/>
        </w:rPr>
        <w:t>fishing</w:t>
      </w:r>
      <w:r>
        <w:rPr>
          <w:rFonts w:ascii="Arial"/>
          <w:spacing w:val="-3"/>
          <w:sz w:val="20"/>
        </w:rPr>
        <w:t> </w:t>
      </w:r>
      <w:r>
        <w:rPr>
          <w:rFonts w:ascii="Arial"/>
          <w:sz w:val="20"/>
        </w:rPr>
        <w:t>that</w:t>
      </w:r>
      <w:r>
        <w:rPr>
          <w:rFonts w:ascii="Arial"/>
          <w:spacing w:val="-3"/>
          <w:sz w:val="20"/>
        </w:rPr>
        <w:t> </w:t>
      </w:r>
      <w:r>
        <w:rPr>
          <w:rFonts w:ascii="Arial"/>
          <w:sz w:val="20"/>
        </w:rPr>
        <w:t>restrict</w:t>
      </w:r>
      <w:r>
        <w:rPr>
          <w:rFonts w:ascii="Arial"/>
          <w:spacing w:val="-3"/>
          <w:sz w:val="20"/>
        </w:rPr>
        <w:t> </w:t>
      </w:r>
      <w:r>
        <w:rPr>
          <w:rFonts w:ascii="Arial"/>
          <w:sz w:val="20"/>
        </w:rPr>
        <w:t>size,</w:t>
      </w:r>
      <w:r>
        <w:rPr>
          <w:rFonts w:ascii="Arial"/>
          <w:spacing w:val="-3"/>
          <w:sz w:val="20"/>
        </w:rPr>
        <w:t> </w:t>
      </w:r>
      <w:r>
        <w:rPr>
          <w:rFonts w:ascii="Arial"/>
          <w:sz w:val="20"/>
        </w:rPr>
        <w:t>season</w:t>
      </w:r>
      <w:r>
        <w:rPr>
          <w:rFonts w:ascii="Arial"/>
          <w:spacing w:val="-4"/>
          <w:sz w:val="20"/>
        </w:rPr>
        <w:t> </w:t>
      </w:r>
      <w:r>
        <w:rPr>
          <w:rFonts w:ascii="Arial"/>
          <w:sz w:val="20"/>
        </w:rPr>
        <w:t>and</w:t>
      </w:r>
      <w:r>
        <w:rPr>
          <w:rFonts w:ascii="Arial"/>
          <w:spacing w:val="-3"/>
          <w:sz w:val="20"/>
        </w:rPr>
        <w:t> </w:t>
      </w:r>
      <w:r>
        <w:rPr>
          <w:rFonts w:ascii="Arial"/>
          <w:sz w:val="20"/>
        </w:rPr>
        <w:t>harvest </w:t>
      </w:r>
      <w:r>
        <w:rPr>
          <w:rFonts w:ascii="Arial"/>
          <w:spacing w:val="-2"/>
          <w:sz w:val="20"/>
        </w:rPr>
        <w:t>methods.</w:t>
      </w:r>
    </w:p>
    <w:p>
      <w:pPr>
        <w:pStyle w:val="ListParagraph"/>
        <w:numPr>
          <w:ilvl w:val="0"/>
          <w:numId w:val="1"/>
        </w:numPr>
        <w:tabs>
          <w:tab w:pos="1440" w:val="left" w:leader="none"/>
        </w:tabs>
        <w:spacing w:line="230" w:lineRule="exact" w:before="0" w:after="0"/>
        <w:ind w:left="1440" w:right="0" w:hanging="480"/>
        <w:jc w:val="left"/>
        <w:rPr>
          <w:rFonts w:ascii="Arial"/>
          <w:sz w:val="20"/>
        </w:rPr>
      </w:pPr>
      <w:r>
        <w:rPr>
          <w:rFonts w:ascii="Arial"/>
          <w:sz w:val="20"/>
        </w:rPr>
        <w:t>Authorize</w:t>
      </w:r>
      <w:r>
        <w:rPr>
          <w:rFonts w:ascii="Arial"/>
          <w:spacing w:val="-8"/>
          <w:sz w:val="20"/>
        </w:rPr>
        <w:t> </w:t>
      </w:r>
      <w:r>
        <w:rPr>
          <w:rFonts w:ascii="Arial"/>
          <w:sz w:val="20"/>
        </w:rPr>
        <w:t>the</w:t>
      </w:r>
      <w:r>
        <w:rPr>
          <w:rFonts w:ascii="Arial"/>
          <w:spacing w:val="-6"/>
          <w:sz w:val="20"/>
        </w:rPr>
        <w:t> </w:t>
      </w:r>
      <w:r>
        <w:rPr>
          <w:rFonts w:ascii="Arial"/>
          <w:sz w:val="20"/>
        </w:rPr>
        <w:t>establishment</w:t>
      </w:r>
      <w:r>
        <w:rPr>
          <w:rFonts w:ascii="Arial"/>
          <w:spacing w:val="-6"/>
          <w:sz w:val="20"/>
        </w:rPr>
        <w:t> </w:t>
      </w:r>
      <w:r>
        <w:rPr>
          <w:rFonts w:ascii="Arial"/>
          <w:sz w:val="20"/>
        </w:rPr>
        <w:t>of</w:t>
      </w:r>
      <w:r>
        <w:rPr>
          <w:rFonts w:ascii="Arial"/>
          <w:spacing w:val="-5"/>
          <w:sz w:val="20"/>
        </w:rPr>
        <w:t> </w:t>
      </w:r>
      <w:r>
        <w:rPr>
          <w:rFonts w:ascii="Arial"/>
          <w:sz w:val="20"/>
        </w:rPr>
        <w:t>a</w:t>
      </w:r>
      <w:r>
        <w:rPr>
          <w:rFonts w:ascii="Arial"/>
          <w:spacing w:val="-5"/>
          <w:sz w:val="20"/>
        </w:rPr>
        <w:t> </w:t>
      </w:r>
      <w:r>
        <w:rPr>
          <w:rFonts w:ascii="Arial"/>
          <w:sz w:val="20"/>
        </w:rPr>
        <w:t>research</w:t>
      </w:r>
      <w:r>
        <w:rPr>
          <w:rFonts w:ascii="Arial"/>
          <w:spacing w:val="-6"/>
          <w:sz w:val="20"/>
        </w:rPr>
        <w:t> </w:t>
      </w:r>
      <w:r>
        <w:rPr>
          <w:rFonts w:ascii="Arial"/>
          <w:sz w:val="20"/>
        </w:rPr>
        <w:t>and</w:t>
      </w:r>
      <w:r>
        <w:rPr>
          <w:rFonts w:ascii="Arial"/>
          <w:spacing w:val="-5"/>
          <w:sz w:val="20"/>
        </w:rPr>
        <w:t> </w:t>
      </w:r>
      <w:r>
        <w:rPr>
          <w:rFonts w:ascii="Arial"/>
          <w:sz w:val="20"/>
        </w:rPr>
        <w:t>development</w:t>
      </w:r>
      <w:r>
        <w:rPr>
          <w:rFonts w:ascii="Arial"/>
          <w:spacing w:val="-6"/>
          <w:sz w:val="20"/>
        </w:rPr>
        <w:t> </w:t>
      </w:r>
      <w:r>
        <w:rPr>
          <w:rFonts w:ascii="Arial"/>
          <w:sz w:val="20"/>
        </w:rPr>
        <w:t>program</w:t>
      </w:r>
      <w:r>
        <w:rPr>
          <w:rFonts w:ascii="Arial"/>
          <w:spacing w:val="-5"/>
          <w:sz w:val="20"/>
        </w:rPr>
        <w:t> </w:t>
      </w:r>
      <w:r>
        <w:rPr>
          <w:rFonts w:ascii="Arial"/>
          <w:sz w:val="20"/>
        </w:rPr>
        <w:t>in</w:t>
      </w:r>
      <w:r>
        <w:rPr>
          <w:rFonts w:ascii="Arial"/>
          <w:spacing w:val="-5"/>
          <w:sz w:val="20"/>
        </w:rPr>
        <w:t> </w:t>
      </w:r>
      <w:r>
        <w:rPr>
          <w:rFonts w:ascii="Arial"/>
          <w:sz w:val="20"/>
        </w:rPr>
        <w:t>support</w:t>
      </w:r>
      <w:r>
        <w:rPr>
          <w:rFonts w:ascii="Arial"/>
          <w:spacing w:val="-6"/>
          <w:sz w:val="20"/>
        </w:rPr>
        <w:t> </w:t>
      </w:r>
      <w:r>
        <w:rPr>
          <w:rFonts w:ascii="Arial"/>
          <w:sz w:val="20"/>
        </w:rPr>
        <w:t>of</w:t>
      </w:r>
      <w:r>
        <w:rPr>
          <w:rFonts w:ascii="Arial"/>
          <w:spacing w:val="-5"/>
          <w:sz w:val="20"/>
        </w:rPr>
        <w:t> </w:t>
      </w:r>
      <w:r>
        <w:rPr>
          <w:rFonts w:ascii="Arial"/>
          <w:sz w:val="20"/>
        </w:rPr>
        <w:t>offshore</w:t>
      </w:r>
      <w:r>
        <w:rPr>
          <w:rFonts w:ascii="Arial"/>
          <w:spacing w:val="-5"/>
          <w:sz w:val="20"/>
        </w:rPr>
        <w:t> </w:t>
      </w:r>
      <w:r>
        <w:rPr>
          <w:rFonts w:ascii="Arial"/>
          <w:spacing w:val="-2"/>
          <w:sz w:val="20"/>
        </w:rPr>
        <w:t>aquaculture.</w:t>
      </w:r>
    </w:p>
    <w:p>
      <w:pPr>
        <w:pStyle w:val="ListParagraph"/>
        <w:numPr>
          <w:ilvl w:val="0"/>
          <w:numId w:val="1"/>
        </w:numPr>
        <w:tabs>
          <w:tab w:pos="1440" w:val="left" w:leader="none"/>
        </w:tabs>
        <w:spacing w:line="240" w:lineRule="auto" w:before="0" w:after="0"/>
        <w:ind w:left="1440" w:right="1872" w:hanging="481"/>
        <w:jc w:val="left"/>
        <w:rPr>
          <w:rFonts w:ascii="Arial"/>
          <w:sz w:val="20"/>
        </w:rPr>
      </w:pPr>
      <w:r>
        <w:rPr>
          <w:rFonts w:ascii="Arial"/>
          <w:sz w:val="20"/>
        </w:rPr>
        <w:t>Require</w:t>
      </w:r>
      <w:r>
        <w:rPr>
          <w:rFonts w:ascii="Arial"/>
          <w:spacing w:val="-3"/>
          <w:sz w:val="20"/>
        </w:rPr>
        <w:t> </w:t>
      </w:r>
      <w:r>
        <w:rPr>
          <w:rFonts w:ascii="Arial"/>
          <w:sz w:val="20"/>
        </w:rPr>
        <w:t>the</w:t>
      </w:r>
      <w:r>
        <w:rPr>
          <w:rFonts w:ascii="Arial"/>
          <w:spacing w:val="-3"/>
          <w:sz w:val="20"/>
        </w:rPr>
        <w:t> </w:t>
      </w:r>
      <w:r>
        <w:rPr>
          <w:rFonts w:ascii="Arial"/>
          <w:sz w:val="20"/>
        </w:rPr>
        <w:t>Secretary</w:t>
      </w:r>
      <w:r>
        <w:rPr>
          <w:rFonts w:ascii="Arial"/>
          <w:spacing w:val="-3"/>
          <w:sz w:val="20"/>
        </w:rPr>
        <w:t> </w:t>
      </w:r>
      <w:r>
        <w:rPr>
          <w:rFonts w:ascii="Arial"/>
          <w:sz w:val="20"/>
        </w:rPr>
        <w:t>of</w:t>
      </w:r>
      <w:r>
        <w:rPr>
          <w:rFonts w:ascii="Arial"/>
          <w:spacing w:val="-3"/>
          <w:sz w:val="20"/>
        </w:rPr>
        <w:t> </w:t>
      </w:r>
      <w:r>
        <w:rPr>
          <w:rFonts w:ascii="Arial"/>
          <w:sz w:val="20"/>
        </w:rPr>
        <w:t>Commerce</w:t>
      </w:r>
      <w:r>
        <w:rPr>
          <w:rFonts w:ascii="Arial"/>
          <w:spacing w:val="-3"/>
          <w:sz w:val="20"/>
        </w:rPr>
        <w:t> </w:t>
      </w:r>
      <w:r>
        <w:rPr>
          <w:rFonts w:ascii="Arial"/>
          <w:sz w:val="20"/>
        </w:rPr>
        <w:t>to</w:t>
      </w:r>
      <w:r>
        <w:rPr>
          <w:rFonts w:ascii="Arial"/>
          <w:spacing w:val="-4"/>
          <w:sz w:val="20"/>
        </w:rPr>
        <w:t> </w:t>
      </w:r>
      <w:r>
        <w:rPr>
          <w:rFonts w:ascii="Arial"/>
          <w:sz w:val="20"/>
        </w:rPr>
        <w:t>work</w:t>
      </w:r>
      <w:r>
        <w:rPr>
          <w:rFonts w:ascii="Arial"/>
          <w:spacing w:val="-3"/>
          <w:sz w:val="20"/>
        </w:rPr>
        <w:t> </w:t>
      </w:r>
      <w:r>
        <w:rPr>
          <w:rFonts w:ascii="Arial"/>
          <w:sz w:val="20"/>
        </w:rPr>
        <w:t>with</w:t>
      </w:r>
      <w:r>
        <w:rPr>
          <w:rFonts w:ascii="Arial"/>
          <w:spacing w:val="-1"/>
          <w:sz w:val="20"/>
        </w:rPr>
        <w:t> </w:t>
      </w:r>
      <w:r>
        <w:rPr>
          <w:rFonts w:ascii="Arial"/>
          <w:sz w:val="20"/>
        </w:rPr>
        <w:t>other</w:t>
      </w:r>
      <w:r>
        <w:rPr>
          <w:rFonts w:ascii="Arial"/>
          <w:spacing w:val="-3"/>
          <w:sz w:val="20"/>
        </w:rPr>
        <w:t> </w:t>
      </w:r>
      <w:r>
        <w:rPr>
          <w:rFonts w:ascii="Arial"/>
          <w:sz w:val="20"/>
        </w:rPr>
        <w:t>Federal</w:t>
      </w:r>
      <w:r>
        <w:rPr>
          <w:rFonts w:ascii="Arial"/>
          <w:spacing w:val="-3"/>
          <w:sz w:val="20"/>
        </w:rPr>
        <w:t> </w:t>
      </w:r>
      <w:r>
        <w:rPr>
          <w:rFonts w:ascii="Arial"/>
          <w:sz w:val="20"/>
        </w:rPr>
        <w:t>agencies</w:t>
      </w:r>
      <w:r>
        <w:rPr>
          <w:rFonts w:ascii="Arial"/>
          <w:spacing w:val="-3"/>
          <w:sz w:val="20"/>
        </w:rPr>
        <w:t> </w:t>
      </w:r>
      <w:r>
        <w:rPr>
          <w:rFonts w:ascii="Arial"/>
          <w:sz w:val="20"/>
        </w:rPr>
        <w:t>to</w:t>
      </w:r>
      <w:r>
        <w:rPr>
          <w:rFonts w:ascii="Arial"/>
          <w:spacing w:val="-3"/>
          <w:sz w:val="20"/>
        </w:rPr>
        <w:t> </w:t>
      </w:r>
      <w:r>
        <w:rPr>
          <w:rFonts w:ascii="Arial"/>
          <w:sz w:val="20"/>
        </w:rPr>
        <w:t>develop</w:t>
      </w:r>
      <w:r>
        <w:rPr>
          <w:rFonts w:ascii="Arial"/>
          <w:spacing w:val="-3"/>
          <w:sz w:val="20"/>
        </w:rPr>
        <w:t> </w:t>
      </w:r>
      <w:r>
        <w:rPr>
          <w:rFonts w:ascii="Arial"/>
          <w:sz w:val="20"/>
        </w:rPr>
        <w:t>and</w:t>
      </w:r>
      <w:r>
        <w:rPr>
          <w:rFonts w:ascii="Arial"/>
          <w:spacing w:val="-3"/>
          <w:sz w:val="20"/>
        </w:rPr>
        <w:t> </w:t>
      </w:r>
      <w:r>
        <w:rPr>
          <w:rFonts w:ascii="Arial"/>
          <w:sz w:val="20"/>
        </w:rPr>
        <w:t>implement</w:t>
      </w:r>
      <w:r>
        <w:rPr>
          <w:rFonts w:ascii="Arial"/>
          <w:spacing w:val="-3"/>
          <w:sz w:val="20"/>
        </w:rPr>
        <w:t> </w:t>
      </w:r>
      <w:r>
        <w:rPr>
          <w:rFonts w:ascii="Arial"/>
          <w:sz w:val="20"/>
        </w:rPr>
        <w:t>a streamlined and coordinated permitting process for aquaculture in the EEZ.</w:t>
      </w:r>
    </w:p>
    <w:p>
      <w:pPr>
        <w:pStyle w:val="ListParagraph"/>
        <w:numPr>
          <w:ilvl w:val="0"/>
          <w:numId w:val="1"/>
        </w:numPr>
        <w:tabs>
          <w:tab w:pos="1440" w:val="left" w:leader="none"/>
        </w:tabs>
        <w:spacing w:line="230" w:lineRule="exact" w:before="0" w:after="0"/>
        <w:ind w:left="1440" w:right="0" w:hanging="480"/>
        <w:jc w:val="left"/>
        <w:rPr>
          <w:rFonts w:ascii="Arial" w:hAnsi="Arial"/>
          <w:sz w:val="20"/>
        </w:rPr>
      </w:pPr>
      <w:r>
        <w:rPr>
          <w:rFonts w:ascii="Arial" w:hAnsi="Arial"/>
          <w:sz w:val="20"/>
        </w:rPr>
        <w:t>Authorize</w:t>
      </w:r>
      <w:r>
        <w:rPr>
          <w:rFonts w:ascii="Arial" w:hAnsi="Arial"/>
          <w:spacing w:val="-6"/>
          <w:sz w:val="20"/>
        </w:rPr>
        <w:t> </w:t>
      </w:r>
      <w:r>
        <w:rPr>
          <w:rFonts w:ascii="Arial" w:hAnsi="Arial"/>
          <w:sz w:val="20"/>
        </w:rPr>
        <w:t>to</w:t>
      </w:r>
      <w:r>
        <w:rPr>
          <w:rFonts w:ascii="Arial" w:hAnsi="Arial"/>
          <w:spacing w:val="-3"/>
          <w:sz w:val="20"/>
        </w:rPr>
        <w:t> </w:t>
      </w:r>
      <w:r>
        <w:rPr>
          <w:rFonts w:ascii="Arial" w:hAnsi="Arial"/>
          <w:sz w:val="20"/>
        </w:rPr>
        <w:t>be</w:t>
      </w:r>
      <w:r>
        <w:rPr>
          <w:rFonts w:ascii="Arial" w:hAnsi="Arial"/>
          <w:spacing w:val="-4"/>
          <w:sz w:val="20"/>
        </w:rPr>
        <w:t> </w:t>
      </w:r>
      <w:r>
        <w:rPr>
          <w:rFonts w:ascii="Arial" w:hAnsi="Arial"/>
          <w:sz w:val="20"/>
        </w:rPr>
        <w:t>appropriated</w:t>
      </w:r>
      <w:r>
        <w:rPr>
          <w:rFonts w:ascii="Arial" w:hAnsi="Arial"/>
          <w:spacing w:val="49"/>
          <w:sz w:val="20"/>
        </w:rPr>
        <w:t> </w:t>
      </w:r>
      <w:r>
        <w:rPr>
          <w:rFonts w:ascii="Arial" w:hAnsi="Arial"/>
          <w:sz w:val="20"/>
        </w:rPr>
        <w:t>“such</w:t>
      </w:r>
      <w:r>
        <w:rPr>
          <w:rFonts w:ascii="Arial" w:hAnsi="Arial"/>
          <w:spacing w:val="-4"/>
          <w:sz w:val="20"/>
        </w:rPr>
        <w:t> </w:t>
      </w:r>
      <w:r>
        <w:rPr>
          <w:rFonts w:ascii="Arial" w:hAnsi="Arial"/>
          <w:sz w:val="20"/>
        </w:rPr>
        <w:t>sums</w:t>
      </w:r>
      <w:r>
        <w:rPr>
          <w:rFonts w:ascii="Arial" w:hAnsi="Arial"/>
          <w:spacing w:val="-2"/>
          <w:sz w:val="20"/>
        </w:rPr>
        <w:t> </w:t>
      </w:r>
      <w:r>
        <w:rPr>
          <w:rFonts w:ascii="Arial" w:hAnsi="Arial"/>
          <w:sz w:val="20"/>
        </w:rPr>
        <w:t>as</w:t>
      </w:r>
      <w:r>
        <w:rPr>
          <w:rFonts w:ascii="Arial" w:hAnsi="Arial"/>
          <w:spacing w:val="-2"/>
          <w:sz w:val="20"/>
        </w:rPr>
        <w:t> </w:t>
      </w:r>
      <w:r>
        <w:rPr>
          <w:rFonts w:ascii="Arial" w:hAnsi="Arial"/>
          <w:sz w:val="20"/>
        </w:rPr>
        <w:t>may</w:t>
      </w:r>
      <w:r>
        <w:rPr>
          <w:rFonts w:ascii="Arial" w:hAnsi="Arial"/>
          <w:spacing w:val="-4"/>
          <w:sz w:val="20"/>
        </w:rPr>
        <w:t> </w:t>
      </w:r>
      <w:r>
        <w:rPr>
          <w:rFonts w:ascii="Arial" w:hAnsi="Arial"/>
          <w:sz w:val="20"/>
        </w:rPr>
        <w:t>be</w:t>
      </w:r>
      <w:r>
        <w:rPr>
          <w:rFonts w:ascii="Arial" w:hAnsi="Arial"/>
          <w:spacing w:val="-3"/>
          <w:sz w:val="20"/>
        </w:rPr>
        <w:t> </w:t>
      </w:r>
      <w:r>
        <w:rPr>
          <w:rFonts w:ascii="Arial" w:hAnsi="Arial"/>
          <w:sz w:val="20"/>
        </w:rPr>
        <w:t>necessary”</w:t>
      </w:r>
      <w:r>
        <w:rPr>
          <w:rFonts w:ascii="Arial" w:hAnsi="Arial"/>
          <w:spacing w:val="-5"/>
          <w:sz w:val="20"/>
        </w:rPr>
        <w:t> </w:t>
      </w:r>
      <w:r>
        <w:rPr>
          <w:rFonts w:ascii="Arial" w:hAnsi="Arial"/>
          <w:sz w:val="20"/>
        </w:rPr>
        <w:t>to</w:t>
      </w:r>
      <w:r>
        <w:rPr>
          <w:rFonts w:ascii="Arial" w:hAnsi="Arial"/>
          <w:spacing w:val="-3"/>
          <w:sz w:val="20"/>
        </w:rPr>
        <w:t> </w:t>
      </w:r>
      <w:r>
        <w:rPr>
          <w:rFonts w:ascii="Arial" w:hAnsi="Arial"/>
          <w:sz w:val="20"/>
        </w:rPr>
        <w:t>carry</w:t>
      </w:r>
      <w:r>
        <w:rPr>
          <w:rFonts w:ascii="Arial" w:hAnsi="Arial"/>
          <w:spacing w:val="-4"/>
          <w:sz w:val="20"/>
        </w:rPr>
        <w:t> </w:t>
      </w:r>
      <w:r>
        <w:rPr>
          <w:rFonts w:ascii="Arial" w:hAnsi="Arial"/>
          <w:sz w:val="20"/>
        </w:rPr>
        <w:t>out</w:t>
      </w:r>
      <w:r>
        <w:rPr>
          <w:rFonts w:ascii="Arial" w:hAnsi="Arial"/>
          <w:spacing w:val="-3"/>
          <w:sz w:val="20"/>
        </w:rPr>
        <w:t> </w:t>
      </w:r>
      <w:r>
        <w:rPr>
          <w:rFonts w:ascii="Arial" w:hAnsi="Arial"/>
          <w:sz w:val="20"/>
        </w:rPr>
        <w:t>this</w:t>
      </w:r>
      <w:r>
        <w:rPr>
          <w:rFonts w:ascii="Arial" w:hAnsi="Arial"/>
          <w:spacing w:val="-3"/>
          <w:sz w:val="20"/>
        </w:rPr>
        <w:t> </w:t>
      </w:r>
      <w:r>
        <w:rPr>
          <w:rFonts w:ascii="Arial" w:hAnsi="Arial"/>
          <w:spacing w:val="-5"/>
          <w:sz w:val="20"/>
        </w:rPr>
        <w:t>Act</w:t>
      </w:r>
    </w:p>
    <w:p>
      <w:pPr>
        <w:pStyle w:val="ListParagraph"/>
        <w:numPr>
          <w:ilvl w:val="0"/>
          <w:numId w:val="1"/>
        </w:numPr>
        <w:tabs>
          <w:tab w:pos="1439" w:val="left" w:leader="none"/>
        </w:tabs>
        <w:spacing w:line="240" w:lineRule="auto" w:before="0" w:after="0"/>
        <w:ind w:left="1439" w:right="0" w:hanging="479"/>
        <w:jc w:val="left"/>
        <w:rPr>
          <w:rFonts w:ascii="Times New Roman"/>
          <w:sz w:val="20"/>
        </w:rPr>
      </w:pPr>
      <w:r>
        <w:rPr>
          <w:rFonts w:ascii="Arial"/>
          <w:sz w:val="20"/>
        </w:rPr>
        <w:t>Provide</w:t>
      </w:r>
      <w:r>
        <w:rPr>
          <w:rFonts w:ascii="Arial"/>
          <w:spacing w:val="-6"/>
          <w:sz w:val="20"/>
        </w:rPr>
        <w:t> </w:t>
      </w:r>
      <w:r>
        <w:rPr>
          <w:rFonts w:ascii="Arial"/>
          <w:sz w:val="20"/>
        </w:rPr>
        <w:t>for</w:t>
      </w:r>
      <w:r>
        <w:rPr>
          <w:rFonts w:ascii="Arial"/>
          <w:spacing w:val="-5"/>
          <w:sz w:val="20"/>
        </w:rPr>
        <w:t> </w:t>
      </w:r>
      <w:r>
        <w:rPr>
          <w:rFonts w:ascii="Arial"/>
          <w:sz w:val="20"/>
        </w:rPr>
        <w:t>enforcement</w:t>
      </w:r>
      <w:r>
        <w:rPr>
          <w:rFonts w:ascii="Arial"/>
          <w:spacing w:val="-5"/>
          <w:sz w:val="20"/>
        </w:rPr>
        <w:t> </w:t>
      </w:r>
      <w:r>
        <w:rPr>
          <w:rFonts w:ascii="Arial"/>
          <w:sz w:val="20"/>
        </w:rPr>
        <w:t>of</w:t>
      </w:r>
      <w:r>
        <w:rPr>
          <w:rFonts w:ascii="Arial"/>
          <w:spacing w:val="-5"/>
          <w:sz w:val="20"/>
        </w:rPr>
        <w:t> </w:t>
      </w:r>
      <w:r>
        <w:rPr>
          <w:rFonts w:ascii="Arial"/>
          <w:sz w:val="20"/>
        </w:rPr>
        <w:t>the</w:t>
      </w:r>
      <w:r>
        <w:rPr>
          <w:rFonts w:ascii="Arial"/>
          <w:spacing w:val="-5"/>
          <w:sz w:val="20"/>
        </w:rPr>
        <w:t> </w:t>
      </w:r>
      <w:r>
        <w:rPr>
          <w:rFonts w:ascii="Arial"/>
          <w:spacing w:val="-4"/>
          <w:sz w:val="20"/>
        </w:rPr>
        <w:t>Act.</w:t>
      </w:r>
    </w:p>
    <w:p>
      <w:pPr>
        <w:pStyle w:val="BodyText"/>
        <w:spacing w:before="6"/>
        <w:rPr>
          <w:rFonts w:ascii="Arial"/>
          <w:sz w:val="17"/>
        </w:rPr>
      </w:pP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10"/>
      </w:tblGrid>
      <w:tr>
        <w:trPr>
          <w:trHeight w:val="921" w:hRule="atLeast"/>
        </w:trPr>
        <w:tc>
          <w:tcPr>
            <w:tcW w:w="10310" w:type="dxa"/>
            <w:tcBorders>
              <w:bottom w:val="single" w:sz="4" w:space="0" w:color="F3F3F3"/>
            </w:tcBorders>
            <w:shd w:val="clear" w:color="auto" w:fill="E6E6E6"/>
          </w:tcPr>
          <w:p>
            <w:pPr>
              <w:pStyle w:val="TableParagraph"/>
              <w:spacing w:before="33"/>
              <w:ind w:left="0"/>
              <w:rPr>
                <w:rFonts w:ascii="Arial"/>
                <w:sz w:val="24"/>
              </w:rPr>
            </w:pPr>
          </w:p>
          <w:p>
            <w:pPr>
              <w:pStyle w:val="TableParagraph"/>
              <w:spacing w:before="1"/>
              <w:ind w:left="10" w:right="3"/>
              <w:jc w:val="center"/>
              <w:rPr>
                <w:rFonts w:ascii="Arial"/>
                <w:b/>
                <w:sz w:val="24"/>
              </w:rPr>
            </w:pPr>
            <w:r>
              <w:rPr>
                <w:rFonts w:ascii="Arial"/>
                <w:b/>
                <w:sz w:val="24"/>
              </w:rPr>
              <w:t>Major</w:t>
            </w:r>
            <w:r>
              <w:rPr>
                <w:rFonts w:ascii="Arial"/>
                <w:b/>
                <w:spacing w:val="-7"/>
                <w:sz w:val="24"/>
              </w:rPr>
              <w:t> </w:t>
            </w:r>
            <w:r>
              <w:rPr>
                <w:rFonts w:ascii="Arial"/>
                <w:b/>
                <w:sz w:val="24"/>
              </w:rPr>
              <w:t>Features</w:t>
            </w:r>
            <w:r>
              <w:rPr>
                <w:rFonts w:ascii="Arial"/>
                <w:b/>
                <w:spacing w:val="-4"/>
                <w:sz w:val="24"/>
              </w:rPr>
              <w:t> </w:t>
            </w:r>
            <w:r>
              <w:rPr>
                <w:rFonts w:ascii="Arial"/>
                <w:b/>
                <w:sz w:val="24"/>
              </w:rPr>
              <w:t>of</w:t>
            </w:r>
            <w:r>
              <w:rPr>
                <w:rFonts w:ascii="Arial"/>
                <w:b/>
                <w:spacing w:val="-4"/>
                <w:sz w:val="24"/>
              </w:rPr>
              <w:t> </w:t>
            </w:r>
            <w:r>
              <w:rPr>
                <w:rFonts w:ascii="Arial"/>
                <w:b/>
                <w:sz w:val="24"/>
              </w:rPr>
              <w:t>the</w:t>
            </w:r>
            <w:r>
              <w:rPr>
                <w:rFonts w:ascii="Arial"/>
                <w:b/>
                <w:spacing w:val="-5"/>
                <w:sz w:val="24"/>
              </w:rPr>
              <w:t> </w:t>
            </w:r>
            <w:r>
              <w:rPr>
                <w:rFonts w:ascii="Arial"/>
                <w:b/>
                <w:sz w:val="24"/>
              </w:rPr>
              <w:t>Proposed</w:t>
            </w:r>
            <w:r>
              <w:rPr>
                <w:rFonts w:ascii="Arial"/>
                <w:b/>
                <w:spacing w:val="-5"/>
                <w:sz w:val="24"/>
              </w:rPr>
              <w:t> </w:t>
            </w:r>
            <w:r>
              <w:rPr>
                <w:rFonts w:ascii="Arial"/>
                <w:b/>
                <w:sz w:val="24"/>
              </w:rPr>
              <w:t>Regulatory</w:t>
            </w:r>
            <w:r>
              <w:rPr>
                <w:rFonts w:ascii="Arial"/>
                <w:b/>
                <w:spacing w:val="-4"/>
                <w:sz w:val="24"/>
              </w:rPr>
              <w:t> </w:t>
            </w:r>
            <w:r>
              <w:rPr>
                <w:rFonts w:ascii="Arial"/>
                <w:b/>
                <w:sz w:val="24"/>
              </w:rPr>
              <w:t>Framework</w:t>
            </w:r>
            <w:r>
              <w:rPr>
                <w:rFonts w:ascii="Arial"/>
                <w:b/>
                <w:spacing w:val="-4"/>
                <w:sz w:val="24"/>
              </w:rPr>
              <w:t> </w:t>
            </w:r>
            <w:r>
              <w:rPr>
                <w:rFonts w:ascii="Arial"/>
                <w:b/>
                <w:sz w:val="24"/>
              </w:rPr>
              <w:t>for</w:t>
            </w:r>
            <w:r>
              <w:rPr>
                <w:rFonts w:ascii="Arial"/>
                <w:b/>
                <w:spacing w:val="-4"/>
                <w:sz w:val="24"/>
              </w:rPr>
              <w:t> </w:t>
            </w:r>
            <w:r>
              <w:rPr>
                <w:rFonts w:ascii="Arial"/>
                <w:b/>
                <w:sz w:val="24"/>
              </w:rPr>
              <w:t>Offshore</w:t>
            </w:r>
            <w:r>
              <w:rPr>
                <w:rFonts w:ascii="Arial"/>
                <w:b/>
                <w:spacing w:val="-4"/>
                <w:sz w:val="24"/>
              </w:rPr>
              <w:t> </w:t>
            </w:r>
            <w:r>
              <w:rPr>
                <w:rFonts w:ascii="Arial"/>
                <w:b/>
                <w:spacing w:val="-2"/>
                <w:sz w:val="24"/>
              </w:rPr>
              <w:t>Aquaculture</w:t>
            </w:r>
          </w:p>
        </w:tc>
      </w:tr>
      <w:tr>
        <w:trPr>
          <w:trHeight w:val="369" w:hRule="atLeast"/>
        </w:trPr>
        <w:tc>
          <w:tcPr>
            <w:tcW w:w="10310" w:type="dxa"/>
            <w:shd w:val="clear" w:color="auto" w:fill="F3F3F3"/>
          </w:tcPr>
          <w:p>
            <w:pPr>
              <w:pStyle w:val="TableParagraph"/>
              <w:spacing w:before="57"/>
              <w:ind w:left="10" w:right="1"/>
              <w:jc w:val="center"/>
              <w:rPr>
                <w:rFonts w:ascii="Arial"/>
                <w:b/>
                <w:i/>
                <w:sz w:val="22"/>
              </w:rPr>
            </w:pPr>
            <w:r>
              <w:rPr>
                <w:rFonts w:ascii="Arial"/>
                <w:b/>
                <w:i/>
                <w:spacing w:val="-2"/>
                <w:sz w:val="22"/>
              </w:rPr>
              <w:t>Permits</w:t>
            </w:r>
          </w:p>
        </w:tc>
      </w:tr>
      <w:tr>
        <w:trPr>
          <w:trHeight w:val="1951" w:hRule="atLeast"/>
        </w:trPr>
        <w:tc>
          <w:tcPr>
            <w:tcW w:w="10310" w:type="dxa"/>
            <w:tcBorders>
              <w:bottom w:val="single" w:sz="36" w:space="0" w:color="F3F3F3"/>
            </w:tcBorders>
          </w:tcPr>
          <w:p>
            <w:pPr>
              <w:pStyle w:val="TableParagraph"/>
              <w:spacing w:before="58"/>
              <w:ind w:left="115" w:right="221"/>
              <w:rPr>
                <w:sz w:val="20"/>
              </w:rPr>
            </w:pPr>
            <w:r>
              <w:rPr>
                <w:sz w:val="20"/>
              </w:rPr>
              <w:t>Aquaculture</w:t>
            </w:r>
            <w:r>
              <w:rPr>
                <w:spacing w:val="-2"/>
                <w:sz w:val="20"/>
              </w:rPr>
              <w:t> </w:t>
            </w:r>
            <w:r>
              <w:rPr>
                <w:sz w:val="20"/>
              </w:rPr>
              <w:t>operations</w:t>
            </w:r>
            <w:r>
              <w:rPr>
                <w:spacing w:val="-2"/>
                <w:sz w:val="20"/>
              </w:rPr>
              <w:t> </w:t>
            </w:r>
            <w:r>
              <w:rPr>
                <w:sz w:val="20"/>
              </w:rPr>
              <w:t>would</w:t>
            </w:r>
            <w:r>
              <w:rPr>
                <w:spacing w:val="-2"/>
                <w:sz w:val="20"/>
              </w:rPr>
              <w:t> </w:t>
            </w:r>
            <w:r>
              <w:rPr>
                <w:sz w:val="20"/>
              </w:rPr>
              <w:t>require</w:t>
            </w:r>
            <w:r>
              <w:rPr>
                <w:spacing w:val="-2"/>
                <w:sz w:val="20"/>
              </w:rPr>
              <w:t> </w:t>
            </w:r>
            <w:r>
              <w:rPr>
                <w:sz w:val="20"/>
              </w:rPr>
              <w:t>two</w:t>
            </w:r>
            <w:r>
              <w:rPr>
                <w:spacing w:val="-2"/>
                <w:sz w:val="20"/>
              </w:rPr>
              <w:t> </w:t>
            </w:r>
            <w:r>
              <w:rPr>
                <w:sz w:val="20"/>
              </w:rPr>
              <w:t>permits:</w:t>
            </w:r>
            <w:r>
              <w:rPr>
                <w:spacing w:val="40"/>
                <w:sz w:val="20"/>
              </w:rPr>
              <w:t> </w:t>
            </w:r>
            <w:r>
              <w:rPr>
                <w:sz w:val="20"/>
              </w:rPr>
              <w:t>A</w:t>
            </w:r>
            <w:r>
              <w:rPr>
                <w:spacing w:val="-2"/>
                <w:sz w:val="20"/>
              </w:rPr>
              <w:t> </w:t>
            </w:r>
            <w:r>
              <w:rPr>
                <w:sz w:val="20"/>
              </w:rPr>
              <w:t>site</w:t>
            </w:r>
            <w:r>
              <w:rPr>
                <w:spacing w:val="-2"/>
                <w:sz w:val="20"/>
              </w:rPr>
              <w:t> </w:t>
            </w:r>
            <w:r>
              <w:rPr>
                <w:sz w:val="20"/>
              </w:rPr>
              <w:t>permit</w:t>
            </w:r>
            <w:r>
              <w:rPr>
                <w:spacing w:val="-2"/>
                <w:sz w:val="20"/>
              </w:rPr>
              <w:t> </w:t>
            </w:r>
            <w:r>
              <w:rPr>
                <w:sz w:val="20"/>
              </w:rPr>
              <w:t>for</w:t>
            </w:r>
            <w:r>
              <w:rPr>
                <w:spacing w:val="-2"/>
                <w:sz w:val="20"/>
              </w:rPr>
              <w:t> </w:t>
            </w:r>
            <w:r>
              <w:rPr>
                <w:sz w:val="20"/>
              </w:rPr>
              <w:t>a</w:t>
            </w:r>
            <w:r>
              <w:rPr>
                <w:spacing w:val="-2"/>
                <w:sz w:val="20"/>
              </w:rPr>
              <w:t> </w:t>
            </w:r>
            <w:r>
              <w:rPr>
                <w:sz w:val="20"/>
              </w:rPr>
              <w:t>particular</w:t>
            </w:r>
            <w:r>
              <w:rPr>
                <w:spacing w:val="-2"/>
                <w:sz w:val="20"/>
              </w:rPr>
              <w:t> </w:t>
            </w:r>
            <w:r>
              <w:rPr>
                <w:sz w:val="20"/>
              </w:rPr>
              <w:t>area</w:t>
            </w:r>
            <w:r>
              <w:rPr>
                <w:spacing w:val="-2"/>
                <w:sz w:val="20"/>
              </w:rPr>
              <w:t> </w:t>
            </w:r>
            <w:r>
              <w:rPr>
                <w:sz w:val="20"/>
              </w:rPr>
              <w:t>of</w:t>
            </w:r>
            <w:r>
              <w:rPr>
                <w:spacing w:val="-2"/>
                <w:sz w:val="20"/>
              </w:rPr>
              <w:t> </w:t>
            </w:r>
            <w:r>
              <w:rPr>
                <w:sz w:val="20"/>
              </w:rPr>
              <w:t>the</w:t>
            </w:r>
            <w:r>
              <w:rPr>
                <w:spacing w:val="-2"/>
                <w:sz w:val="20"/>
              </w:rPr>
              <w:t> </w:t>
            </w:r>
            <w:r>
              <w:rPr>
                <w:sz w:val="20"/>
              </w:rPr>
              <w:t>EEZ</w:t>
            </w:r>
            <w:r>
              <w:rPr>
                <w:spacing w:val="-2"/>
                <w:sz w:val="20"/>
              </w:rPr>
              <w:t> </w:t>
            </w:r>
            <w:r>
              <w:rPr>
                <w:sz w:val="20"/>
              </w:rPr>
              <w:t>and</w:t>
            </w:r>
            <w:r>
              <w:rPr>
                <w:spacing w:val="-2"/>
                <w:sz w:val="20"/>
              </w:rPr>
              <w:t> </w:t>
            </w:r>
            <w:r>
              <w:rPr>
                <w:sz w:val="20"/>
              </w:rPr>
              <w:t>an</w:t>
            </w:r>
            <w:r>
              <w:rPr>
                <w:spacing w:val="-2"/>
                <w:sz w:val="20"/>
              </w:rPr>
              <w:t> </w:t>
            </w:r>
            <w:r>
              <w:rPr>
                <w:sz w:val="20"/>
              </w:rPr>
              <w:t>operating</w:t>
            </w:r>
            <w:r>
              <w:rPr>
                <w:spacing w:val="-2"/>
                <w:sz w:val="20"/>
              </w:rPr>
              <w:t> </w:t>
            </w:r>
            <w:r>
              <w:rPr>
                <w:sz w:val="20"/>
              </w:rPr>
              <w:t>permit</w:t>
            </w:r>
            <w:r>
              <w:rPr>
                <w:spacing w:val="-2"/>
                <w:sz w:val="20"/>
              </w:rPr>
              <w:t> </w:t>
            </w:r>
            <w:r>
              <w:rPr>
                <w:sz w:val="20"/>
              </w:rPr>
              <w:t>for</w:t>
            </w:r>
            <w:r>
              <w:rPr>
                <w:spacing w:val="-2"/>
                <w:sz w:val="20"/>
              </w:rPr>
              <w:t> </w:t>
            </w:r>
            <w:r>
              <w:rPr>
                <w:sz w:val="20"/>
              </w:rPr>
              <w:t>specific species and systems to be placed on the site.</w:t>
            </w:r>
          </w:p>
          <w:p>
            <w:pPr>
              <w:pStyle w:val="TableParagraph"/>
              <w:numPr>
                <w:ilvl w:val="0"/>
                <w:numId w:val="2"/>
              </w:numPr>
              <w:tabs>
                <w:tab w:pos="834" w:val="left" w:leader="none"/>
              </w:tabs>
              <w:spacing w:line="243" w:lineRule="exact" w:before="0" w:after="0"/>
              <w:ind w:left="834" w:right="0" w:hanging="360"/>
              <w:jc w:val="left"/>
              <w:rPr>
                <w:sz w:val="20"/>
              </w:rPr>
            </w:pPr>
            <w:r>
              <w:rPr>
                <w:sz w:val="20"/>
              </w:rPr>
              <w:t>The</w:t>
            </w:r>
            <w:r>
              <w:rPr>
                <w:spacing w:val="-7"/>
                <w:sz w:val="20"/>
              </w:rPr>
              <w:t> </w:t>
            </w:r>
            <w:r>
              <w:rPr>
                <w:sz w:val="20"/>
              </w:rPr>
              <w:t>Secretary</w:t>
            </w:r>
            <w:r>
              <w:rPr>
                <w:spacing w:val="-5"/>
                <w:sz w:val="20"/>
              </w:rPr>
              <w:t> </w:t>
            </w:r>
            <w:r>
              <w:rPr>
                <w:sz w:val="20"/>
              </w:rPr>
              <w:t>of</w:t>
            </w:r>
            <w:r>
              <w:rPr>
                <w:spacing w:val="-6"/>
                <w:sz w:val="20"/>
              </w:rPr>
              <w:t> </w:t>
            </w:r>
            <w:r>
              <w:rPr>
                <w:sz w:val="20"/>
              </w:rPr>
              <w:t>Commerce</w:t>
            </w:r>
            <w:r>
              <w:rPr>
                <w:spacing w:val="-4"/>
                <w:sz w:val="20"/>
              </w:rPr>
              <w:t> </w:t>
            </w:r>
            <w:r>
              <w:rPr>
                <w:sz w:val="20"/>
              </w:rPr>
              <w:t>would</w:t>
            </w:r>
            <w:r>
              <w:rPr>
                <w:spacing w:val="-5"/>
                <w:sz w:val="20"/>
              </w:rPr>
              <w:t> </w:t>
            </w:r>
            <w:r>
              <w:rPr>
                <w:sz w:val="20"/>
              </w:rPr>
              <w:t>be</w:t>
            </w:r>
            <w:r>
              <w:rPr>
                <w:spacing w:val="-5"/>
                <w:sz w:val="20"/>
              </w:rPr>
              <w:t> </w:t>
            </w:r>
            <w:r>
              <w:rPr>
                <w:sz w:val="20"/>
              </w:rPr>
              <w:t>authorized</w:t>
            </w:r>
            <w:r>
              <w:rPr>
                <w:spacing w:val="-3"/>
                <w:sz w:val="20"/>
              </w:rPr>
              <w:t> </w:t>
            </w:r>
            <w:r>
              <w:rPr>
                <w:sz w:val="20"/>
              </w:rPr>
              <w:t>to</w:t>
            </w:r>
            <w:r>
              <w:rPr>
                <w:spacing w:val="-3"/>
                <w:sz w:val="20"/>
              </w:rPr>
              <w:t> </w:t>
            </w:r>
            <w:r>
              <w:rPr>
                <w:sz w:val="20"/>
              </w:rPr>
              <w:t>set</w:t>
            </w:r>
            <w:r>
              <w:rPr>
                <w:spacing w:val="-5"/>
                <w:sz w:val="20"/>
              </w:rPr>
              <w:t> </w:t>
            </w:r>
            <w:r>
              <w:rPr>
                <w:sz w:val="20"/>
              </w:rPr>
              <w:t>fees</w:t>
            </w:r>
            <w:r>
              <w:rPr>
                <w:spacing w:val="-5"/>
                <w:sz w:val="20"/>
              </w:rPr>
              <w:t> </w:t>
            </w:r>
            <w:r>
              <w:rPr>
                <w:sz w:val="20"/>
              </w:rPr>
              <w:t>and</w:t>
            </w:r>
            <w:r>
              <w:rPr>
                <w:spacing w:val="-5"/>
                <w:sz w:val="20"/>
              </w:rPr>
              <w:t> </w:t>
            </w:r>
            <w:r>
              <w:rPr>
                <w:sz w:val="20"/>
              </w:rPr>
              <w:t>establish</w:t>
            </w:r>
            <w:r>
              <w:rPr>
                <w:spacing w:val="-4"/>
                <w:sz w:val="20"/>
              </w:rPr>
              <w:t> </w:t>
            </w:r>
            <w:r>
              <w:rPr>
                <w:sz w:val="20"/>
              </w:rPr>
              <w:t>permit</w:t>
            </w:r>
            <w:r>
              <w:rPr>
                <w:spacing w:val="-5"/>
                <w:sz w:val="20"/>
              </w:rPr>
              <w:t> </w:t>
            </w:r>
            <w:r>
              <w:rPr>
                <w:sz w:val="20"/>
              </w:rPr>
              <w:t>terms</w:t>
            </w:r>
            <w:r>
              <w:rPr>
                <w:spacing w:val="-5"/>
                <w:sz w:val="20"/>
              </w:rPr>
              <w:t> </w:t>
            </w:r>
            <w:r>
              <w:rPr>
                <w:sz w:val="20"/>
              </w:rPr>
              <w:t>and</w:t>
            </w:r>
            <w:r>
              <w:rPr>
                <w:spacing w:val="-4"/>
                <w:sz w:val="20"/>
              </w:rPr>
              <w:t> </w:t>
            </w:r>
            <w:r>
              <w:rPr>
                <w:spacing w:val="-2"/>
                <w:sz w:val="20"/>
              </w:rPr>
              <w:t>conditions.</w:t>
            </w:r>
          </w:p>
          <w:p>
            <w:pPr>
              <w:pStyle w:val="TableParagraph"/>
              <w:numPr>
                <w:ilvl w:val="0"/>
                <w:numId w:val="2"/>
              </w:numPr>
              <w:tabs>
                <w:tab w:pos="834" w:val="left" w:leader="none"/>
              </w:tabs>
              <w:spacing w:line="244" w:lineRule="exact" w:before="0" w:after="0"/>
              <w:ind w:left="834" w:right="0" w:hanging="360"/>
              <w:jc w:val="left"/>
              <w:rPr>
                <w:sz w:val="20"/>
              </w:rPr>
            </w:pPr>
            <w:r>
              <w:rPr>
                <w:sz w:val="20"/>
              </w:rPr>
              <w:t>Applicants</w:t>
            </w:r>
            <w:r>
              <w:rPr>
                <w:spacing w:val="-7"/>
                <w:sz w:val="20"/>
              </w:rPr>
              <w:t> </w:t>
            </w:r>
            <w:r>
              <w:rPr>
                <w:sz w:val="20"/>
              </w:rPr>
              <w:t>would</w:t>
            </w:r>
            <w:r>
              <w:rPr>
                <w:spacing w:val="-4"/>
                <w:sz w:val="20"/>
              </w:rPr>
              <w:t> </w:t>
            </w:r>
            <w:r>
              <w:rPr>
                <w:sz w:val="20"/>
              </w:rPr>
              <w:t>be</w:t>
            </w:r>
            <w:r>
              <w:rPr>
                <w:spacing w:val="-5"/>
                <w:sz w:val="20"/>
              </w:rPr>
              <w:t> </w:t>
            </w:r>
            <w:r>
              <w:rPr>
                <w:sz w:val="20"/>
              </w:rPr>
              <w:t>able</w:t>
            </w:r>
            <w:r>
              <w:rPr>
                <w:spacing w:val="-4"/>
                <w:sz w:val="20"/>
              </w:rPr>
              <w:t> </w:t>
            </w:r>
            <w:r>
              <w:rPr>
                <w:sz w:val="20"/>
              </w:rPr>
              <w:t>to</w:t>
            </w:r>
            <w:r>
              <w:rPr>
                <w:spacing w:val="-4"/>
                <w:sz w:val="20"/>
              </w:rPr>
              <w:t> </w:t>
            </w:r>
            <w:r>
              <w:rPr>
                <w:sz w:val="20"/>
              </w:rPr>
              <w:t>submit</w:t>
            </w:r>
            <w:r>
              <w:rPr>
                <w:spacing w:val="-5"/>
                <w:sz w:val="20"/>
              </w:rPr>
              <w:t> </w:t>
            </w:r>
            <w:r>
              <w:rPr>
                <w:sz w:val="20"/>
              </w:rPr>
              <w:t>applications</w:t>
            </w:r>
            <w:r>
              <w:rPr>
                <w:spacing w:val="-4"/>
                <w:sz w:val="20"/>
              </w:rPr>
              <w:t> </w:t>
            </w:r>
            <w:r>
              <w:rPr>
                <w:sz w:val="20"/>
              </w:rPr>
              <w:t>for</w:t>
            </w:r>
            <w:r>
              <w:rPr>
                <w:spacing w:val="-4"/>
                <w:sz w:val="20"/>
              </w:rPr>
              <w:t> </w:t>
            </w:r>
            <w:r>
              <w:rPr>
                <w:sz w:val="20"/>
              </w:rPr>
              <w:t>both</w:t>
            </w:r>
            <w:r>
              <w:rPr>
                <w:spacing w:val="-5"/>
                <w:sz w:val="20"/>
              </w:rPr>
              <w:t> </w:t>
            </w:r>
            <w:r>
              <w:rPr>
                <w:sz w:val="20"/>
              </w:rPr>
              <w:t>permits</w:t>
            </w:r>
            <w:r>
              <w:rPr>
                <w:spacing w:val="-4"/>
                <w:sz w:val="20"/>
              </w:rPr>
              <w:t> </w:t>
            </w:r>
            <w:r>
              <w:rPr>
                <w:sz w:val="20"/>
              </w:rPr>
              <w:t>for</w:t>
            </w:r>
            <w:r>
              <w:rPr>
                <w:spacing w:val="-4"/>
                <w:sz w:val="20"/>
              </w:rPr>
              <w:t> </w:t>
            </w:r>
            <w:r>
              <w:rPr>
                <w:sz w:val="20"/>
              </w:rPr>
              <w:t>review</w:t>
            </w:r>
            <w:r>
              <w:rPr>
                <w:spacing w:val="-5"/>
                <w:sz w:val="20"/>
              </w:rPr>
              <w:t> </w:t>
            </w:r>
            <w:r>
              <w:rPr>
                <w:sz w:val="20"/>
              </w:rPr>
              <w:t>at</w:t>
            </w:r>
            <w:r>
              <w:rPr>
                <w:spacing w:val="-4"/>
                <w:sz w:val="20"/>
              </w:rPr>
              <w:t> </w:t>
            </w:r>
            <w:r>
              <w:rPr>
                <w:sz w:val="20"/>
              </w:rPr>
              <w:t>the</w:t>
            </w:r>
            <w:r>
              <w:rPr>
                <w:spacing w:val="-5"/>
                <w:sz w:val="20"/>
              </w:rPr>
              <w:t> </w:t>
            </w:r>
            <w:r>
              <w:rPr>
                <w:sz w:val="20"/>
              </w:rPr>
              <w:t>same</w:t>
            </w:r>
            <w:r>
              <w:rPr>
                <w:spacing w:val="-4"/>
                <w:sz w:val="20"/>
              </w:rPr>
              <w:t> </w:t>
            </w:r>
            <w:r>
              <w:rPr>
                <w:spacing w:val="-2"/>
                <w:sz w:val="20"/>
              </w:rPr>
              <w:t>time.</w:t>
            </w:r>
          </w:p>
          <w:p>
            <w:pPr>
              <w:pStyle w:val="TableParagraph"/>
              <w:numPr>
                <w:ilvl w:val="0"/>
                <w:numId w:val="2"/>
              </w:numPr>
              <w:tabs>
                <w:tab w:pos="834" w:val="left" w:leader="none"/>
              </w:tabs>
              <w:spacing w:line="243" w:lineRule="exact" w:before="0" w:after="0"/>
              <w:ind w:left="834" w:right="0" w:hanging="360"/>
              <w:jc w:val="left"/>
              <w:rPr>
                <w:sz w:val="20"/>
              </w:rPr>
            </w:pPr>
            <w:r>
              <w:rPr>
                <w:sz w:val="20"/>
              </w:rPr>
              <w:t>Permits</w:t>
            </w:r>
            <w:r>
              <w:rPr>
                <w:spacing w:val="-5"/>
                <w:sz w:val="20"/>
              </w:rPr>
              <w:t> </w:t>
            </w:r>
            <w:r>
              <w:rPr>
                <w:sz w:val="20"/>
              </w:rPr>
              <w:t>would</w:t>
            </w:r>
            <w:r>
              <w:rPr>
                <w:spacing w:val="-5"/>
                <w:sz w:val="20"/>
              </w:rPr>
              <w:t> </w:t>
            </w:r>
            <w:r>
              <w:rPr>
                <w:sz w:val="20"/>
              </w:rPr>
              <w:t>be</w:t>
            </w:r>
            <w:r>
              <w:rPr>
                <w:spacing w:val="-4"/>
                <w:sz w:val="20"/>
              </w:rPr>
              <w:t> </w:t>
            </w:r>
            <w:r>
              <w:rPr>
                <w:spacing w:val="-2"/>
                <w:sz w:val="20"/>
              </w:rPr>
              <w:t>transferable.</w:t>
            </w:r>
          </w:p>
          <w:p>
            <w:pPr>
              <w:pStyle w:val="TableParagraph"/>
              <w:numPr>
                <w:ilvl w:val="0"/>
                <w:numId w:val="2"/>
              </w:numPr>
              <w:tabs>
                <w:tab w:pos="834" w:val="left" w:leader="none"/>
              </w:tabs>
              <w:spacing w:line="243" w:lineRule="exact" w:before="0" w:after="0"/>
              <w:ind w:left="834" w:right="0" w:hanging="360"/>
              <w:jc w:val="left"/>
              <w:rPr>
                <w:sz w:val="20"/>
              </w:rPr>
            </w:pPr>
            <w:r>
              <w:rPr>
                <w:sz w:val="20"/>
              </w:rPr>
              <w:t>Eligibility</w:t>
            </w:r>
            <w:r>
              <w:rPr>
                <w:spacing w:val="-7"/>
                <w:sz w:val="20"/>
              </w:rPr>
              <w:t> </w:t>
            </w:r>
            <w:r>
              <w:rPr>
                <w:sz w:val="20"/>
              </w:rPr>
              <w:t>for</w:t>
            </w:r>
            <w:r>
              <w:rPr>
                <w:spacing w:val="-4"/>
                <w:sz w:val="20"/>
              </w:rPr>
              <w:t> </w:t>
            </w:r>
            <w:r>
              <w:rPr>
                <w:sz w:val="20"/>
              </w:rPr>
              <w:t>permits</w:t>
            </w:r>
            <w:r>
              <w:rPr>
                <w:spacing w:val="-5"/>
                <w:sz w:val="20"/>
              </w:rPr>
              <w:t> </w:t>
            </w:r>
            <w:r>
              <w:rPr>
                <w:sz w:val="20"/>
              </w:rPr>
              <w:t>would</w:t>
            </w:r>
            <w:r>
              <w:rPr>
                <w:spacing w:val="-4"/>
                <w:sz w:val="20"/>
              </w:rPr>
              <w:t> </w:t>
            </w:r>
            <w:r>
              <w:rPr>
                <w:sz w:val="20"/>
              </w:rPr>
              <w:t>include</w:t>
            </w:r>
            <w:r>
              <w:rPr>
                <w:spacing w:val="-4"/>
                <w:sz w:val="20"/>
              </w:rPr>
              <w:t> </w:t>
            </w:r>
            <w:r>
              <w:rPr>
                <w:sz w:val="20"/>
              </w:rPr>
              <w:t>foreign</w:t>
            </w:r>
            <w:r>
              <w:rPr>
                <w:spacing w:val="-5"/>
                <w:sz w:val="20"/>
              </w:rPr>
              <w:t> </w:t>
            </w:r>
            <w:r>
              <w:rPr>
                <w:sz w:val="20"/>
              </w:rPr>
              <w:t>entities</w:t>
            </w:r>
            <w:r>
              <w:rPr>
                <w:spacing w:val="-4"/>
                <w:sz w:val="20"/>
              </w:rPr>
              <w:t> </w:t>
            </w:r>
            <w:r>
              <w:rPr>
                <w:sz w:val="20"/>
              </w:rPr>
              <w:t>provided</w:t>
            </w:r>
            <w:r>
              <w:rPr>
                <w:spacing w:val="-3"/>
                <w:sz w:val="20"/>
              </w:rPr>
              <w:t> </w:t>
            </w:r>
            <w:r>
              <w:rPr>
                <w:sz w:val="20"/>
              </w:rPr>
              <w:t>they</w:t>
            </w:r>
            <w:r>
              <w:rPr>
                <w:spacing w:val="-4"/>
                <w:sz w:val="20"/>
              </w:rPr>
              <w:t> </w:t>
            </w:r>
            <w:r>
              <w:rPr>
                <w:sz w:val="20"/>
              </w:rPr>
              <w:t>have</w:t>
            </w:r>
            <w:r>
              <w:rPr>
                <w:spacing w:val="-4"/>
                <w:sz w:val="20"/>
              </w:rPr>
              <w:t> </w:t>
            </w:r>
            <w:r>
              <w:rPr>
                <w:sz w:val="20"/>
              </w:rPr>
              <w:t>an</w:t>
            </w:r>
            <w:r>
              <w:rPr>
                <w:spacing w:val="-4"/>
                <w:sz w:val="20"/>
              </w:rPr>
              <w:t> </w:t>
            </w:r>
            <w:r>
              <w:rPr>
                <w:sz w:val="20"/>
              </w:rPr>
              <w:t>agent</w:t>
            </w:r>
            <w:r>
              <w:rPr>
                <w:spacing w:val="-5"/>
                <w:sz w:val="20"/>
              </w:rPr>
              <w:t> </w:t>
            </w:r>
            <w:r>
              <w:rPr>
                <w:sz w:val="20"/>
              </w:rPr>
              <w:t>in</w:t>
            </w:r>
            <w:r>
              <w:rPr>
                <w:spacing w:val="-3"/>
                <w:sz w:val="20"/>
              </w:rPr>
              <w:t> </w:t>
            </w:r>
            <w:r>
              <w:rPr>
                <w:sz w:val="20"/>
              </w:rPr>
              <w:t>the</w:t>
            </w:r>
            <w:r>
              <w:rPr>
                <w:spacing w:val="-5"/>
                <w:sz w:val="20"/>
              </w:rPr>
              <w:t> </w:t>
            </w:r>
            <w:r>
              <w:rPr>
                <w:sz w:val="20"/>
              </w:rPr>
              <w:t>U.S.</w:t>
            </w:r>
            <w:r>
              <w:rPr>
                <w:spacing w:val="-4"/>
                <w:sz w:val="20"/>
              </w:rPr>
              <w:t> </w:t>
            </w:r>
            <w:r>
              <w:rPr>
                <w:sz w:val="20"/>
              </w:rPr>
              <w:t>and</w:t>
            </w:r>
            <w:r>
              <w:rPr>
                <w:spacing w:val="-4"/>
                <w:sz w:val="20"/>
              </w:rPr>
              <w:t> </w:t>
            </w:r>
            <w:r>
              <w:rPr>
                <w:sz w:val="20"/>
              </w:rPr>
              <w:t>agree</w:t>
            </w:r>
            <w:r>
              <w:rPr>
                <w:spacing w:val="-5"/>
                <w:sz w:val="20"/>
              </w:rPr>
              <w:t> </w:t>
            </w:r>
            <w:r>
              <w:rPr>
                <w:sz w:val="20"/>
              </w:rPr>
              <w:t>to</w:t>
            </w:r>
            <w:r>
              <w:rPr>
                <w:spacing w:val="-4"/>
                <w:sz w:val="20"/>
              </w:rPr>
              <w:t> </w:t>
            </w:r>
            <w:r>
              <w:rPr>
                <w:sz w:val="20"/>
              </w:rPr>
              <w:t>be</w:t>
            </w:r>
            <w:r>
              <w:rPr>
                <w:spacing w:val="-4"/>
                <w:sz w:val="20"/>
              </w:rPr>
              <w:t> </w:t>
            </w:r>
            <w:r>
              <w:rPr>
                <w:sz w:val="20"/>
              </w:rPr>
              <w:t>subject</w:t>
            </w:r>
            <w:r>
              <w:rPr>
                <w:spacing w:val="-3"/>
                <w:sz w:val="20"/>
              </w:rPr>
              <w:t> </w:t>
            </w:r>
            <w:r>
              <w:rPr>
                <w:sz w:val="20"/>
              </w:rPr>
              <w:t>to</w:t>
            </w:r>
            <w:r>
              <w:rPr>
                <w:spacing w:val="-4"/>
                <w:sz w:val="20"/>
              </w:rPr>
              <w:t> </w:t>
            </w:r>
            <w:r>
              <w:rPr>
                <w:sz w:val="20"/>
              </w:rPr>
              <w:t>U.S</w:t>
            </w:r>
            <w:r>
              <w:rPr>
                <w:spacing w:val="-4"/>
                <w:sz w:val="20"/>
              </w:rPr>
              <w:t> law.</w:t>
            </w:r>
          </w:p>
          <w:p>
            <w:pPr>
              <w:pStyle w:val="TableParagraph"/>
              <w:numPr>
                <w:ilvl w:val="0"/>
                <w:numId w:val="2"/>
              </w:numPr>
              <w:tabs>
                <w:tab w:pos="834" w:val="left" w:leader="none"/>
              </w:tabs>
              <w:spacing w:line="230" w:lineRule="exact" w:before="0" w:after="0"/>
              <w:ind w:left="834" w:right="409" w:hanging="360"/>
              <w:jc w:val="left"/>
              <w:rPr>
                <w:sz w:val="20"/>
              </w:rPr>
            </w:pPr>
            <w:r>
              <w:rPr>
                <w:sz w:val="20"/>
              </w:rPr>
              <w:t>Once</w:t>
            </w:r>
            <w:r>
              <w:rPr>
                <w:spacing w:val="-2"/>
                <w:sz w:val="20"/>
              </w:rPr>
              <w:t> </w:t>
            </w:r>
            <w:r>
              <w:rPr>
                <w:sz w:val="20"/>
              </w:rPr>
              <w:t>all</w:t>
            </w:r>
            <w:r>
              <w:rPr>
                <w:spacing w:val="-2"/>
                <w:sz w:val="20"/>
              </w:rPr>
              <w:t> </w:t>
            </w:r>
            <w:r>
              <w:rPr>
                <w:sz w:val="20"/>
              </w:rPr>
              <w:t>permit</w:t>
            </w:r>
            <w:r>
              <w:rPr>
                <w:spacing w:val="-2"/>
                <w:sz w:val="20"/>
              </w:rPr>
              <w:t> </w:t>
            </w:r>
            <w:r>
              <w:rPr>
                <w:sz w:val="20"/>
              </w:rPr>
              <w:t>requirements</w:t>
            </w:r>
            <w:r>
              <w:rPr>
                <w:spacing w:val="-2"/>
                <w:sz w:val="20"/>
              </w:rPr>
              <w:t> </w:t>
            </w:r>
            <w:r>
              <w:rPr>
                <w:sz w:val="20"/>
              </w:rPr>
              <w:t>are</w:t>
            </w:r>
            <w:r>
              <w:rPr>
                <w:spacing w:val="-2"/>
                <w:sz w:val="20"/>
              </w:rPr>
              <w:t> </w:t>
            </w:r>
            <w:r>
              <w:rPr>
                <w:sz w:val="20"/>
              </w:rPr>
              <w:t>met,</w:t>
            </w:r>
            <w:r>
              <w:rPr>
                <w:spacing w:val="-2"/>
                <w:sz w:val="20"/>
              </w:rPr>
              <w:t> </w:t>
            </w:r>
            <w:r>
              <w:rPr>
                <w:sz w:val="20"/>
              </w:rPr>
              <w:t>the</w:t>
            </w:r>
            <w:r>
              <w:rPr>
                <w:spacing w:val="-2"/>
                <w:sz w:val="20"/>
              </w:rPr>
              <w:t> </w:t>
            </w:r>
            <w:r>
              <w:rPr>
                <w:sz w:val="20"/>
              </w:rPr>
              <w:t>Secretary</w:t>
            </w:r>
            <w:r>
              <w:rPr>
                <w:spacing w:val="-2"/>
                <w:sz w:val="20"/>
              </w:rPr>
              <w:t> </w:t>
            </w:r>
            <w:r>
              <w:rPr>
                <w:sz w:val="20"/>
              </w:rPr>
              <w:t>of</w:t>
            </w:r>
            <w:r>
              <w:rPr>
                <w:spacing w:val="-2"/>
                <w:sz w:val="20"/>
              </w:rPr>
              <w:t> </w:t>
            </w:r>
            <w:r>
              <w:rPr>
                <w:sz w:val="20"/>
              </w:rPr>
              <w:t>Commerce</w:t>
            </w:r>
            <w:r>
              <w:rPr>
                <w:spacing w:val="-2"/>
                <w:sz w:val="20"/>
              </w:rPr>
              <w:t> </w:t>
            </w:r>
            <w:r>
              <w:rPr>
                <w:sz w:val="20"/>
              </w:rPr>
              <w:t>would</w:t>
            </w:r>
            <w:r>
              <w:rPr>
                <w:spacing w:val="-2"/>
                <w:sz w:val="20"/>
              </w:rPr>
              <w:t> </w:t>
            </w:r>
            <w:r>
              <w:rPr>
                <w:sz w:val="20"/>
              </w:rPr>
              <w:t>be</w:t>
            </w:r>
            <w:r>
              <w:rPr>
                <w:spacing w:val="-2"/>
                <w:sz w:val="20"/>
              </w:rPr>
              <w:t> </w:t>
            </w:r>
            <w:r>
              <w:rPr>
                <w:sz w:val="20"/>
              </w:rPr>
              <w:t>required</w:t>
            </w:r>
            <w:r>
              <w:rPr>
                <w:spacing w:val="-2"/>
                <w:sz w:val="20"/>
              </w:rPr>
              <w:t> </w:t>
            </w:r>
            <w:r>
              <w:rPr>
                <w:sz w:val="20"/>
              </w:rPr>
              <w:t>to</w:t>
            </w:r>
            <w:r>
              <w:rPr>
                <w:spacing w:val="-2"/>
                <w:sz w:val="20"/>
              </w:rPr>
              <w:t> </w:t>
            </w:r>
            <w:r>
              <w:rPr>
                <w:sz w:val="20"/>
              </w:rPr>
              <w:t>render</w:t>
            </w:r>
            <w:r>
              <w:rPr>
                <w:spacing w:val="-2"/>
                <w:sz w:val="20"/>
              </w:rPr>
              <w:t> </w:t>
            </w:r>
            <w:r>
              <w:rPr>
                <w:sz w:val="20"/>
              </w:rPr>
              <w:t>a</w:t>
            </w:r>
            <w:r>
              <w:rPr>
                <w:spacing w:val="-2"/>
                <w:sz w:val="20"/>
              </w:rPr>
              <w:t> </w:t>
            </w:r>
            <w:r>
              <w:rPr>
                <w:sz w:val="20"/>
              </w:rPr>
              <w:t>decision</w:t>
            </w:r>
            <w:r>
              <w:rPr>
                <w:spacing w:val="-2"/>
                <w:sz w:val="20"/>
              </w:rPr>
              <w:t> </w:t>
            </w:r>
            <w:r>
              <w:rPr>
                <w:sz w:val="20"/>
              </w:rPr>
              <w:t>within</w:t>
            </w:r>
            <w:r>
              <w:rPr>
                <w:spacing w:val="-2"/>
                <w:sz w:val="20"/>
              </w:rPr>
              <w:t> </w:t>
            </w:r>
            <w:r>
              <w:rPr>
                <w:sz w:val="20"/>
              </w:rPr>
              <w:t>120</w:t>
            </w:r>
            <w:r>
              <w:rPr>
                <w:spacing w:val="-2"/>
                <w:sz w:val="20"/>
              </w:rPr>
              <w:t> </w:t>
            </w:r>
            <w:r>
              <w:rPr>
                <w:sz w:val="20"/>
              </w:rPr>
              <w:t>days,</w:t>
            </w:r>
            <w:r>
              <w:rPr>
                <w:spacing w:val="-2"/>
                <w:sz w:val="20"/>
              </w:rPr>
              <w:t> </w:t>
            </w:r>
            <w:r>
              <w:rPr>
                <w:sz w:val="20"/>
              </w:rPr>
              <w:t>or provide written notification to the applicant with an explanation and timeline for decision.</w:t>
            </w:r>
          </w:p>
        </w:tc>
      </w:tr>
      <w:tr>
        <w:trPr>
          <w:trHeight w:val="1210" w:hRule="atLeast"/>
        </w:trPr>
        <w:tc>
          <w:tcPr>
            <w:tcW w:w="10310" w:type="dxa"/>
            <w:tcBorders>
              <w:top w:val="single" w:sz="36" w:space="0" w:color="F3F3F3"/>
              <w:bottom w:val="single" w:sz="36" w:space="0" w:color="F3F3F3"/>
            </w:tcBorders>
          </w:tcPr>
          <w:p>
            <w:pPr>
              <w:pStyle w:val="TableParagraph"/>
              <w:spacing w:before="47"/>
              <w:ind w:left="115" w:right="221"/>
              <w:rPr>
                <w:sz w:val="20"/>
              </w:rPr>
            </w:pPr>
            <w:r>
              <w:rPr>
                <w:sz w:val="20"/>
              </w:rPr>
              <w:t>The</w:t>
            </w:r>
            <w:r>
              <w:rPr>
                <w:spacing w:val="-3"/>
                <w:sz w:val="20"/>
              </w:rPr>
              <w:t> </w:t>
            </w:r>
            <w:r>
              <w:rPr>
                <w:sz w:val="20"/>
              </w:rPr>
              <w:t>Secretary</w:t>
            </w:r>
            <w:r>
              <w:rPr>
                <w:spacing w:val="-3"/>
                <w:sz w:val="20"/>
              </w:rPr>
              <w:t> </w:t>
            </w:r>
            <w:r>
              <w:rPr>
                <w:sz w:val="20"/>
              </w:rPr>
              <w:t>of</w:t>
            </w:r>
            <w:r>
              <w:rPr>
                <w:spacing w:val="-4"/>
                <w:sz w:val="20"/>
              </w:rPr>
              <w:t> </w:t>
            </w:r>
            <w:r>
              <w:rPr>
                <w:sz w:val="20"/>
              </w:rPr>
              <w:t>Commerce</w:t>
            </w:r>
            <w:r>
              <w:rPr>
                <w:spacing w:val="-3"/>
                <w:sz w:val="20"/>
              </w:rPr>
              <w:t> </w:t>
            </w:r>
            <w:r>
              <w:rPr>
                <w:sz w:val="20"/>
              </w:rPr>
              <w:t>would</w:t>
            </w:r>
            <w:r>
              <w:rPr>
                <w:spacing w:val="-3"/>
                <w:sz w:val="20"/>
              </w:rPr>
              <w:t> </w:t>
            </w:r>
            <w:r>
              <w:rPr>
                <w:sz w:val="20"/>
              </w:rPr>
              <w:t>be</w:t>
            </w:r>
            <w:r>
              <w:rPr>
                <w:spacing w:val="-3"/>
                <w:sz w:val="20"/>
              </w:rPr>
              <w:t> </w:t>
            </w:r>
            <w:r>
              <w:rPr>
                <w:sz w:val="20"/>
              </w:rPr>
              <w:t>required</w:t>
            </w:r>
            <w:r>
              <w:rPr>
                <w:spacing w:val="-3"/>
                <w:sz w:val="20"/>
              </w:rPr>
              <w:t> </w:t>
            </w:r>
            <w:r>
              <w:rPr>
                <w:sz w:val="20"/>
              </w:rPr>
              <w:t>to</w:t>
            </w:r>
            <w:r>
              <w:rPr>
                <w:spacing w:val="-3"/>
                <w:sz w:val="20"/>
              </w:rPr>
              <w:t> </w:t>
            </w:r>
            <w:r>
              <w:rPr>
                <w:sz w:val="20"/>
              </w:rPr>
              <w:t>consult</w:t>
            </w:r>
            <w:r>
              <w:rPr>
                <w:spacing w:val="-3"/>
                <w:sz w:val="20"/>
              </w:rPr>
              <w:t> </w:t>
            </w:r>
            <w:r>
              <w:rPr>
                <w:sz w:val="20"/>
              </w:rPr>
              <w:t>with</w:t>
            </w:r>
            <w:r>
              <w:rPr>
                <w:spacing w:val="-1"/>
                <w:sz w:val="20"/>
              </w:rPr>
              <w:t> </w:t>
            </w:r>
            <w:r>
              <w:rPr>
                <w:sz w:val="20"/>
              </w:rPr>
              <w:t>federal</w:t>
            </w:r>
            <w:r>
              <w:rPr>
                <w:spacing w:val="-3"/>
                <w:sz w:val="20"/>
              </w:rPr>
              <w:t> </w:t>
            </w:r>
            <w:r>
              <w:rPr>
                <w:sz w:val="20"/>
              </w:rPr>
              <w:t>agencies,</w:t>
            </w:r>
            <w:r>
              <w:rPr>
                <w:spacing w:val="-3"/>
                <w:sz w:val="20"/>
              </w:rPr>
              <w:t> </w:t>
            </w:r>
            <w:r>
              <w:rPr>
                <w:sz w:val="20"/>
              </w:rPr>
              <w:t>Fishery</w:t>
            </w:r>
            <w:r>
              <w:rPr>
                <w:spacing w:val="-3"/>
                <w:sz w:val="20"/>
              </w:rPr>
              <w:t> </w:t>
            </w:r>
            <w:r>
              <w:rPr>
                <w:sz w:val="20"/>
              </w:rPr>
              <w:t>Management</w:t>
            </w:r>
            <w:r>
              <w:rPr>
                <w:spacing w:val="-3"/>
                <w:sz w:val="20"/>
              </w:rPr>
              <w:t> </w:t>
            </w:r>
            <w:r>
              <w:rPr>
                <w:sz w:val="20"/>
              </w:rPr>
              <w:t>Councils,</w:t>
            </w:r>
            <w:r>
              <w:rPr>
                <w:spacing w:val="-3"/>
                <w:sz w:val="20"/>
              </w:rPr>
              <w:t> </w:t>
            </w:r>
            <w:r>
              <w:rPr>
                <w:sz w:val="20"/>
              </w:rPr>
              <w:t>states,</w:t>
            </w:r>
            <w:r>
              <w:rPr>
                <w:spacing w:val="-3"/>
                <w:sz w:val="20"/>
              </w:rPr>
              <w:t> </w:t>
            </w:r>
            <w:r>
              <w:rPr>
                <w:sz w:val="20"/>
              </w:rPr>
              <w:t>and</w:t>
            </w:r>
            <w:r>
              <w:rPr>
                <w:spacing w:val="-3"/>
                <w:sz w:val="20"/>
              </w:rPr>
              <w:t> </w:t>
            </w:r>
            <w:r>
              <w:rPr>
                <w:sz w:val="20"/>
              </w:rPr>
              <w:t>tribes</w:t>
            </w:r>
            <w:r>
              <w:rPr>
                <w:spacing w:val="-3"/>
                <w:sz w:val="20"/>
              </w:rPr>
              <w:t> </w:t>
            </w:r>
            <w:r>
              <w:rPr>
                <w:sz w:val="20"/>
              </w:rPr>
              <w:t>before issuing a permit.</w:t>
            </w:r>
          </w:p>
          <w:p>
            <w:pPr>
              <w:pStyle w:val="TableParagraph"/>
              <w:numPr>
                <w:ilvl w:val="0"/>
                <w:numId w:val="3"/>
              </w:numPr>
              <w:tabs>
                <w:tab w:pos="834" w:val="left" w:leader="none"/>
              </w:tabs>
              <w:spacing w:line="240" w:lineRule="auto" w:before="0" w:after="0"/>
              <w:ind w:left="834" w:right="283" w:hanging="360"/>
              <w:jc w:val="left"/>
              <w:rPr>
                <w:sz w:val="20"/>
              </w:rPr>
            </w:pPr>
            <w:r>
              <w:rPr>
                <w:sz w:val="20"/>
              </w:rPr>
              <w:t>Permit</w:t>
            </w:r>
            <w:r>
              <w:rPr>
                <w:spacing w:val="-2"/>
                <w:sz w:val="20"/>
              </w:rPr>
              <w:t> </w:t>
            </w:r>
            <w:r>
              <w:rPr>
                <w:sz w:val="20"/>
              </w:rPr>
              <w:t>actions</w:t>
            </w:r>
            <w:r>
              <w:rPr>
                <w:spacing w:val="-2"/>
                <w:sz w:val="20"/>
              </w:rPr>
              <w:t> </w:t>
            </w:r>
            <w:r>
              <w:rPr>
                <w:sz w:val="20"/>
              </w:rPr>
              <w:t>for</w:t>
            </w:r>
            <w:r>
              <w:rPr>
                <w:spacing w:val="-2"/>
                <w:sz w:val="20"/>
              </w:rPr>
              <w:t> </w:t>
            </w:r>
            <w:r>
              <w:rPr>
                <w:sz w:val="20"/>
              </w:rPr>
              <w:t>sites</w:t>
            </w:r>
            <w:r>
              <w:rPr>
                <w:spacing w:val="-2"/>
                <w:sz w:val="20"/>
              </w:rPr>
              <w:t> </w:t>
            </w:r>
            <w:r>
              <w:rPr>
                <w:sz w:val="20"/>
              </w:rPr>
              <w:t>located</w:t>
            </w:r>
            <w:r>
              <w:rPr>
                <w:spacing w:val="-2"/>
                <w:sz w:val="20"/>
              </w:rPr>
              <w:t> </w:t>
            </w:r>
            <w:r>
              <w:rPr>
                <w:sz w:val="20"/>
              </w:rPr>
              <w:t>on</w:t>
            </w:r>
            <w:r>
              <w:rPr>
                <w:spacing w:val="-2"/>
                <w:sz w:val="20"/>
              </w:rPr>
              <w:t> </w:t>
            </w:r>
            <w:r>
              <w:rPr>
                <w:sz w:val="20"/>
              </w:rPr>
              <w:t>leases</w:t>
            </w:r>
            <w:r>
              <w:rPr>
                <w:spacing w:val="-2"/>
                <w:sz w:val="20"/>
              </w:rPr>
              <w:t> </w:t>
            </w:r>
            <w:r>
              <w:rPr>
                <w:sz w:val="20"/>
              </w:rPr>
              <w:t>or</w:t>
            </w:r>
            <w:r>
              <w:rPr>
                <w:spacing w:val="-2"/>
                <w:sz w:val="20"/>
              </w:rPr>
              <w:t> </w:t>
            </w:r>
            <w:r>
              <w:rPr>
                <w:sz w:val="20"/>
              </w:rPr>
              <w:t>easements</w:t>
            </w:r>
            <w:r>
              <w:rPr>
                <w:spacing w:val="-2"/>
                <w:sz w:val="20"/>
              </w:rPr>
              <w:t> </w:t>
            </w:r>
            <w:r>
              <w:rPr>
                <w:sz w:val="20"/>
              </w:rPr>
              <w:t>under</w:t>
            </w:r>
            <w:r>
              <w:rPr>
                <w:spacing w:val="-2"/>
                <w:sz w:val="20"/>
              </w:rPr>
              <w:t> </w:t>
            </w:r>
            <w:r>
              <w:rPr>
                <w:sz w:val="20"/>
              </w:rPr>
              <w:t>the</w:t>
            </w:r>
            <w:r>
              <w:rPr>
                <w:spacing w:val="-2"/>
                <w:sz w:val="20"/>
              </w:rPr>
              <w:t> </w:t>
            </w:r>
            <w:r>
              <w:rPr>
                <w:sz w:val="20"/>
              </w:rPr>
              <w:t>Outer</w:t>
            </w:r>
            <w:r>
              <w:rPr>
                <w:spacing w:val="-2"/>
                <w:sz w:val="20"/>
              </w:rPr>
              <w:t> </w:t>
            </w:r>
            <w:r>
              <w:rPr>
                <w:sz w:val="20"/>
              </w:rPr>
              <w:t>Continental</w:t>
            </w:r>
            <w:r>
              <w:rPr>
                <w:spacing w:val="-2"/>
                <w:sz w:val="20"/>
              </w:rPr>
              <w:t> </w:t>
            </w:r>
            <w:r>
              <w:rPr>
                <w:sz w:val="20"/>
              </w:rPr>
              <w:t>Shelf</w:t>
            </w:r>
            <w:r>
              <w:rPr>
                <w:spacing w:val="-2"/>
                <w:sz w:val="20"/>
              </w:rPr>
              <w:t> </w:t>
            </w:r>
            <w:r>
              <w:rPr>
                <w:sz w:val="20"/>
              </w:rPr>
              <w:t>Lands</w:t>
            </w:r>
            <w:r>
              <w:rPr>
                <w:spacing w:val="-2"/>
                <w:sz w:val="20"/>
              </w:rPr>
              <w:t> </w:t>
            </w:r>
            <w:r>
              <w:rPr>
                <w:sz w:val="20"/>
              </w:rPr>
              <w:t>Act</w:t>
            </w:r>
            <w:r>
              <w:rPr>
                <w:spacing w:val="-2"/>
                <w:sz w:val="20"/>
              </w:rPr>
              <w:t> </w:t>
            </w:r>
            <w:r>
              <w:rPr>
                <w:sz w:val="20"/>
              </w:rPr>
              <w:t>(OCSLA),</w:t>
            </w:r>
            <w:r>
              <w:rPr>
                <w:spacing w:val="-2"/>
                <w:sz w:val="20"/>
              </w:rPr>
              <w:t> </w:t>
            </w:r>
            <w:r>
              <w:rPr>
                <w:sz w:val="20"/>
              </w:rPr>
              <w:t>or</w:t>
            </w:r>
            <w:r>
              <w:rPr>
                <w:spacing w:val="-2"/>
                <w:sz w:val="20"/>
              </w:rPr>
              <w:t> </w:t>
            </w:r>
            <w:r>
              <w:rPr>
                <w:sz w:val="20"/>
              </w:rPr>
              <w:t>within</w:t>
            </w:r>
            <w:r>
              <w:rPr>
                <w:spacing w:val="-2"/>
                <w:sz w:val="20"/>
              </w:rPr>
              <w:t> </w:t>
            </w:r>
            <w:r>
              <w:rPr>
                <w:sz w:val="20"/>
              </w:rPr>
              <w:t>1</w:t>
            </w:r>
            <w:r>
              <w:rPr>
                <w:spacing w:val="-2"/>
                <w:sz w:val="20"/>
              </w:rPr>
              <w:t> </w:t>
            </w:r>
            <w:r>
              <w:rPr>
                <w:sz w:val="20"/>
              </w:rPr>
              <w:t>mile of an OSCLA-permitted facility, would require concurrence from the Secretary of the Interior.</w:t>
            </w:r>
          </w:p>
          <w:p>
            <w:pPr>
              <w:pStyle w:val="TableParagraph"/>
              <w:numPr>
                <w:ilvl w:val="0"/>
                <w:numId w:val="3"/>
              </w:numPr>
              <w:tabs>
                <w:tab w:pos="834" w:val="left" w:leader="none"/>
              </w:tabs>
              <w:spacing w:line="211" w:lineRule="exact" w:before="0" w:after="0"/>
              <w:ind w:left="834" w:right="0" w:hanging="360"/>
              <w:jc w:val="left"/>
              <w:rPr>
                <w:sz w:val="20"/>
              </w:rPr>
            </w:pPr>
            <w:r>
              <w:rPr>
                <w:sz w:val="20"/>
              </w:rPr>
              <w:t>The</w:t>
            </w:r>
            <w:r>
              <w:rPr>
                <w:spacing w:val="-6"/>
                <w:sz w:val="20"/>
              </w:rPr>
              <w:t> </w:t>
            </w:r>
            <w:r>
              <w:rPr>
                <w:sz w:val="20"/>
              </w:rPr>
              <w:t>Secretary</w:t>
            </w:r>
            <w:r>
              <w:rPr>
                <w:spacing w:val="-6"/>
                <w:sz w:val="20"/>
              </w:rPr>
              <w:t> </w:t>
            </w:r>
            <w:r>
              <w:rPr>
                <w:sz w:val="20"/>
              </w:rPr>
              <w:t>of</w:t>
            </w:r>
            <w:r>
              <w:rPr>
                <w:spacing w:val="-6"/>
                <w:sz w:val="20"/>
              </w:rPr>
              <w:t> </w:t>
            </w:r>
            <w:r>
              <w:rPr>
                <w:sz w:val="20"/>
              </w:rPr>
              <w:t>the</w:t>
            </w:r>
            <w:r>
              <w:rPr>
                <w:spacing w:val="-6"/>
                <w:sz w:val="20"/>
              </w:rPr>
              <w:t> </w:t>
            </w:r>
            <w:r>
              <w:rPr>
                <w:sz w:val="20"/>
              </w:rPr>
              <w:t>Interior</w:t>
            </w:r>
            <w:r>
              <w:rPr>
                <w:spacing w:val="-6"/>
                <w:sz w:val="20"/>
              </w:rPr>
              <w:t> </w:t>
            </w:r>
            <w:r>
              <w:rPr>
                <w:sz w:val="20"/>
              </w:rPr>
              <w:t>would</w:t>
            </w:r>
            <w:r>
              <w:rPr>
                <w:spacing w:val="-6"/>
                <w:sz w:val="20"/>
              </w:rPr>
              <w:t> </w:t>
            </w:r>
            <w:r>
              <w:rPr>
                <w:sz w:val="20"/>
              </w:rPr>
              <w:t>be</w:t>
            </w:r>
            <w:r>
              <w:rPr>
                <w:spacing w:val="-5"/>
                <w:sz w:val="20"/>
              </w:rPr>
              <w:t> </w:t>
            </w:r>
            <w:r>
              <w:rPr>
                <w:sz w:val="20"/>
              </w:rPr>
              <w:t>authorized</w:t>
            </w:r>
            <w:r>
              <w:rPr>
                <w:spacing w:val="-6"/>
                <w:sz w:val="20"/>
              </w:rPr>
              <w:t> </w:t>
            </w:r>
            <w:r>
              <w:rPr>
                <w:sz w:val="20"/>
              </w:rPr>
              <w:t>to</w:t>
            </w:r>
            <w:r>
              <w:rPr>
                <w:spacing w:val="-6"/>
                <w:sz w:val="20"/>
              </w:rPr>
              <w:t> </w:t>
            </w:r>
            <w:r>
              <w:rPr>
                <w:sz w:val="20"/>
              </w:rPr>
              <w:t>impose</w:t>
            </w:r>
            <w:r>
              <w:rPr>
                <w:spacing w:val="-5"/>
                <w:sz w:val="20"/>
              </w:rPr>
              <w:t> </w:t>
            </w:r>
            <w:r>
              <w:rPr>
                <w:sz w:val="20"/>
              </w:rPr>
              <w:t>additional</w:t>
            </w:r>
            <w:r>
              <w:rPr>
                <w:spacing w:val="-6"/>
                <w:sz w:val="20"/>
              </w:rPr>
              <w:t> </w:t>
            </w:r>
            <w:r>
              <w:rPr>
                <w:sz w:val="20"/>
              </w:rPr>
              <w:t>requirements</w:t>
            </w:r>
            <w:r>
              <w:rPr>
                <w:spacing w:val="-6"/>
                <w:sz w:val="20"/>
              </w:rPr>
              <w:t> </w:t>
            </w:r>
            <w:r>
              <w:rPr>
                <w:sz w:val="20"/>
              </w:rPr>
              <w:t>for</w:t>
            </w:r>
            <w:r>
              <w:rPr>
                <w:spacing w:val="-5"/>
                <w:sz w:val="20"/>
              </w:rPr>
              <w:t> </w:t>
            </w:r>
            <w:r>
              <w:rPr>
                <w:sz w:val="20"/>
              </w:rPr>
              <w:t>aquaculture</w:t>
            </w:r>
            <w:r>
              <w:rPr>
                <w:spacing w:val="-6"/>
                <w:sz w:val="20"/>
              </w:rPr>
              <w:t> </w:t>
            </w:r>
            <w:r>
              <w:rPr>
                <w:sz w:val="20"/>
              </w:rPr>
              <w:t>on</w:t>
            </w:r>
            <w:r>
              <w:rPr>
                <w:spacing w:val="-6"/>
                <w:sz w:val="20"/>
              </w:rPr>
              <w:t> </w:t>
            </w:r>
            <w:r>
              <w:rPr>
                <w:sz w:val="20"/>
              </w:rPr>
              <w:t>OCSLA</w:t>
            </w:r>
            <w:r>
              <w:rPr>
                <w:spacing w:val="-5"/>
                <w:sz w:val="20"/>
              </w:rPr>
              <w:t> </w:t>
            </w:r>
            <w:r>
              <w:rPr>
                <w:spacing w:val="-2"/>
                <w:sz w:val="20"/>
              </w:rPr>
              <w:t>sites.</w:t>
            </w:r>
          </w:p>
        </w:tc>
      </w:tr>
      <w:tr>
        <w:trPr>
          <w:trHeight w:val="577" w:hRule="atLeast"/>
        </w:trPr>
        <w:tc>
          <w:tcPr>
            <w:tcW w:w="10310" w:type="dxa"/>
            <w:tcBorders>
              <w:top w:val="single" w:sz="36" w:space="0" w:color="F3F3F3"/>
              <w:bottom w:val="single" w:sz="4" w:space="0" w:color="F3F3F3"/>
            </w:tcBorders>
          </w:tcPr>
          <w:p>
            <w:pPr>
              <w:pStyle w:val="TableParagraph"/>
              <w:spacing w:line="229" w:lineRule="exact" w:before="47"/>
              <w:ind w:left="115"/>
              <w:rPr>
                <w:sz w:val="20"/>
              </w:rPr>
            </w:pPr>
            <w:r>
              <w:rPr>
                <w:sz w:val="20"/>
              </w:rPr>
              <w:t>Most</w:t>
            </w:r>
            <w:r>
              <w:rPr>
                <w:spacing w:val="-7"/>
                <w:sz w:val="20"/>
              </w:rPr>
              <w:t> </w:t>
            </w:r>
            <w:r>
              <w:rPr>
                <w:sz w:val="20"/>
              </w:rPr>
              <w:t>site</w:t>
            </w:r>
            <w:r>
              <w:rPr>
                <w:spacing w:val="-4"/>
                <w:sz w:val="20"/>
              </w:rPr>
              <w:t> </w:t>
            </w:r>
            <w:r>
              <w:rPr>
                <w:sz w:val="20"/>
              </w:rPr>
              <w:t>permits</w:t>
            </w:r>
            <w:r>
              <w:rPr>
                <w:spacing w:val="-5"/>
                <w:sz w:val="20"/>
              </w:rPr>
              <w:t> </w:t>
            </w:r>
            <w:r>
              <w:rPr>
                <w:sz w:val="20"/>
              </w:rPr>
              <w:t>would</w:t>
            </w:r>
            <w:r>
              <w:rPr>
                <w:spacing w:val="-4"/>
                <w:sz w:val="20"/>
              </w:rPr>
              <w:t> </w:t>
            </w:r>
            <w:r>
              <w:rPr>
                <w:sz w:val="20"/>
              </w:rPr>
              <w:t>be</w:t>
            </w:r>
            <w:r>
              <w:rPr>
                <w:spacing w:val="-5"/>
                <w:sz w:val="20"/>
              </w:rPr>
              <w:t> </w:t>
            </w:r>
            <w:r>
              <w:rPr>
                <w:sz w:val="20"/>
              </w:rPr>
              <w:t>for</w:t>
            </w:r>
            <w:r>
              <w:rPr>
                <w:spacing w:val="-4"/>
                <w:sz w:val="20"/>
              </w:rPr>
              <w:t> </w:t>
            </w:r>
            <w:r>
              <w:rPr>
                <w:sz w:val="20"/>
              </w:rPr>
              <w:t>10</w:t>
            </w:r>
            <w:r>
              <w:rPr>
                <w:spacing w:val="-5"/>
                <w:sz w:val="20"/>
              </w:rPr>
              <w:t> </w:t>
            </w:r>
            <w:r>
              <w:rPr>
                <w:sz w:val="20"/>
              </w:rPr>
              <w:t>years,</w:t>
            </w:r>
            <w:r>
              <w:rPr>
                <w:spacing w:val="-4"/>
                <w:sz w:val="20"/>
              </w:rPr>
              <w:t> </w:t>
            </w:r>
            <w:r>
              <w:rPr>
                <w:sz w:val="20"/>
              </w:rPr>
              <w:t>renewable</w:t>
            </w:r>
            <w:r>
              <w:rPr>
                <w:spacing w:val="-5"/>
                <w:sz w:val="20"/>
              </w:rPr>
              <w:t> </w:t>
            </w:r>
            <w:r>
              <w:rPr>
                <w:sz w:val="20"/>
              </w:rPr>
              <w:t>in</w:t>
            </w:r>
            <w:r>
              <w:rPr>
                <w:spacing w:val="-4"/>
                <w:sz w:val="20"/>
              </w:rPr>
              <w:t> </w:t>
            </w:r>
            <w:r>
              <w:rPr>
                <w:sz w:val="20"/>
              </w:rPr>
              <w:t>5-year</w:t>
            </w:r>
            <w:r>
              <w:rPr>
                <w:spacing w:val="-4"/>
                <w:sz w:val="20"/>
              </w:rPr>
              <w:t> </w:t>
            </w:r>
            <w:r>
              <w:rPr>
                <w:spacing w:val="-2"/>
                <w:sz w:val="20"/>
              </w:rPr>
              <w:t>increments.</w:t>
            </w:r>
          </w:p>
          <w:p>
            <w:pPr>
              <w:pStyle w:val="TableParagraph"/>
              <w:tabs>
                <w:tab w:pos="834" w:val="left" w:leader="none"/>
              </w:tabs>
              <w:spacing w:line="245" w:lineRule="exact"/>
              <w:ind w:left="474"/>
              <w:rPr>
                <w:sz w:val="20"/>
              </w:rPr>
            </w:pPr>
            <w:r>
              <w:rPr>
                <w:rFonts w:ascii="Symbol" w:hAnsi="Symbol"/>
                <w:spacing w:val="-10"/>
                <w:sz w:val="20"/>
              </w:rPr>
              <w:t></w:t>
            </w:r>
            <w:r>
              <w:rPr>
                <w:rFonts w:ascii="Times New Roman" w:hAnsi="Times New Roman"/>
                <w:sz w:val="20"/>
              </w:rPr>
              <w:tab/>
            </w:r>
            <w:r>
              <w:rPr>
                <w:sz w:val="20"/>
              </w:rPr>
              <w:t>Permits</w:t>
            </w:r>
            <w:r>
              <w:rPr>
                <w:spacing w:val="-9"/>
                <w:sz w:val="20"/>
              </w:rPr>
              <w:t> </w:t>
            </w:r>
            <w:r>
              <w:rPr>
                <w:sz w:val="20"/>
              </w:rPr>
              <w:t>for</w:t>
            </w:r>
            <w:r>
              <w:rPr>
                <w:spacing w:val="-6"/>
                <w:sz w:val="20"/>
              </w:rPr>
              <w:t> </w:t>
            </w:r>
            <w:r>
              <w:rPr>
                <w:sz w:val="20"/>
              </w:rPr>
              <w:t>demonstration</w:t>
            </w:r>
            <w:r>
              <w:rPr>
                <w:spacing w:val="-7"/>
                <w:sz w:val="20"/>
              </w:rPr>
              <w:t> </w:t>
            </w:r>
            <w:r>
              <w:rPr>
                <w:sz w:val="20"/>
              </w:rPr>
              <w:t>projects</w:t>
            </w:r>
            <w:r>
              <w:rPr>
                <w:spacing w:val="-6"/>
                <w:sz w:val="20"/>
              </w:rPr>
              <w:t> </w:t>
            </w:r>
            <w:r>
              <w:rPr>
                <w:sz w:val="20"/>
              </w:rPr>
              <w:t>and</w:t>
            </w:r>
            <w:r>
              <w:rPr>
                <w:spacing w:val="-6"/>
                <w:sz w:val="20"/>
              </w:rPr>
              <w:t> </w:t>
            </w:r>
            <w:r>
              <w:rPr>
                <w:sz w:val="20"/>
              </w:rPr>
              <w:t>for</w:t>
            </w:r>
            <w:r>
              <w:rPr>
                <w:spacing w:val="-7"/>
                <w:sz w:val="20"/>
              </w:rPr>
              <w:t> </w:t>
            </w:r>
            <w:r>
              <w:rPr>
                <w:sz w:val="20"/>
              </w:rPr>
              <w:t>sites</w:t>
            </w:r>
            <w:r>
              <w:rPr>
                <w:spacing w:val="-6"/>
                <w:sz w:val="20"/>
              </w:rPr>
              <w:t> </w:t>
            </w:r>
            <w:r>
              <w:rPr>
                <w:sz w:val="20"/>
              </w:rPr>
              <w:t>requiring</w:t>
            </w:r>
            <w:r>
              <w:rPr>
                <w:spacing w:val="-6"/>
                <w:sz w:val="20"/>
              </w:rPr>
              <w:t> </w:t>
            </w:r>
            <w:r>
              <w:rPr>
                <w:sz w:val="20"/>
              </w:rPr>
              <w:t>Department</w:t>
            </w:r>
            <w:r>
              <w:rPr>
                <w:spacing w:val="-7"/>
                <w:sz w:val="20"/>
              </w:rPr>
              <w:t> </w:t>
            </w:r>
            <w:r>
              <w:rPr>
                <w:sz w:val="20"/>
              </w:rPr>
              <w:t>of</w:t>
            </w:r>
            <w:r>
              <w:rPr>
                <w:spacing w:val="-6"/>
                <w:sz w:val="20"/>
              </w:rPr>
              <w:t> </w:t>
            </w:r>
            <w:r>
              <w:rPr>
                <w:sz w:val="20"/>
              </w:rPr>
              <w:t>the</w:t>
            </w:r>
            <w:r>
              <w:rPr>
                <w:spacing w:val="-6"/>
                <w:sz w:val="20"/>
              </w:rPr>
              <w:t> </w:t>
            </w:r>
            <w:r>
              <w:rPr>
                <w:sz w:val="20"/>
              </w:rPr>
              <w:t>Interior</w:t>
            </w:r>
            <w:r>
              <w:rPr>
                <w:spacing w:val="-7"/>
                <w:sz w:val="20"/>
              </w:rPr>
              <w:t> </w:t>
            </w:r>
            <w:r>
              <w:rPr>
                <w:sz w:val="20"/>
              </w:rPr>
              <w:t>concurrence</w:t>
            </w:r>
            <w:r>
              <w:rPr>
                <w:spacing w:val="-6"/>
                <w:sz w:val="20"/>
              </w:rPr>
              <w:t> </w:t>
            </w:r>
            <w:r>
              <w:rPr>
                <w:sz w:val="20"/>
              </w:rPr>
              <w:t>may</w:t>
            </w:r>
            <w:r>
              <w:rPr>
                <w:spacing w:val="-6"/>
                <w:sz w:val="20"/>
              </w:rPr>
              <w:t> </w:t>
            </w:r>
            <w:r>
              <w:rPr>
                <w:spacing w:val="-2"/>
                <w:sz w:val="20"/>
              </w:rPr>
              <w:t>differ.</w:t>
            </w:r>
          </w:p>
        </w:tc>
      </w:tr>
      <w:tr>
        <w:trPr>
          <w:trHeight w:val="368" w:hRule="atLeast"/>
        </w:trPr>
        <w:tc>
          <w:tcPr>
            <w:tcW w:w="10310" w:type="dxa"/>
            <w:shd w:val="clear" w:color="auto" w:fill="F3F3F3"/>
          </w:tcPr>
          <w:p>
            <w:pPr>
              <w:pStyle w:val="TableParagraph"/>
              <w:spacing w:before="57"/>
              <w:ind w:left="10"/>
              <w:jc w:val="center"/>
              <w:rPr>
                <w:rFonts w:ascii="Arial"/>
                <w:b/>
                <w:i/>
                <w:sz w:val="22"/>
              </w:rPr>
            </w:pPr>
            <w:r>
              <w:rPr>
                <w:rFonts w:ascii="Arial"/>
                <w:b/>
                <w:i/>
                <w:sz w:val="22"/>
              </w:rPr>
              <w:t>Environmental</w:t>
            </w:r>
            <w:r>
              <w:rPr>
                <w:rFonts w:ascii="Arial"/>
                <w:b/>
                <w:i/>
                <w:spacing w:val="-16"/>
                <w:sz w:val="22"/>
              </w:rPr>
              <w:t> </w:t>
            </w:r>
            <w:r>
              <w:rPr>
                <w:rFonts w:ascii="Arial"/>
                <w:b/>
                <w:i/>
                <w:spacing w:val="-2"/>
                <w:sz w:val="22"/>
              </w:rPr>
              <w:t>Requirements</w:t>
            </w:r>
          </w:p>
        </w:tc>
      </w:tr>
      <w:tr>
        <w:trPr>
          <w:trHeight w:val="1222" w:hRule="atLeast"/>
        </w:trPr>
        <w:tc>
          <w:tcPr>
            <w:tcW w:w="10310" w:type="dxa"/>
            <w:tcBorders>
              <w:bottom w:val="single" w:sz="36" w:space="0" w:color="F3F3F3"/>
            </w:tcBorders>
          </w:tcPr>
          <w:p>
            <w:pPr>
              <w:pStyle w:val="TableParagraph"/>
              <w:spacing w:before="58"/>
              <w:ind w:left="115"/>
              <w:rPr>
                <w:sz w:val="20"/>
              </w:rPr>
            </w:pPr>
            <w:r>
              <w:rPr>
                <w:sz w:val="20"/>
              </w:rPr>
              <w:t>Permit</w:t>
            </w:r>
            <w:r>
              <w:rPr>
                <w:spacing w:val="-6"/>
                <w:sz w:val="20"/>
              </w:rPr>
              <w:t> </w:t>
            </w:r>
            <w:r>
              <w:rPr>
                <w:sz w:val="20"/>
              </w:rPr>
              <w:t>decisions</w:t>
            </w:r>
            <w:r>
              <w:rPr>
                <w:spacing w:val="-6"/>
                <w:sz w:val="20"/>
              </w:rPr>
              <w:t> </w:t>
            </w:r>
            <w:r>
              <w:rPr>
                <w:sz w:val="20"/>
              </w:rPr>
              <w:t>would</w:t>
            </w:r>
            <w:r>
              <w:rPr>
                <w:spacing w:val="-6"/>
                <w:sz w:val="20"/>
              </w:rPr>
              <w:t> </w:t>
            </w:r>
            <w:r>
              <w:rPr>
                <w:sz w:val="20"/>
              </w:rPr>
              <w:t>be</w:t>
            </w:r>
            <w:r>
              <w:rPr>
                <w:spacing w:val="-6"/>
                <w:sz w:val="20"/>
              </w:rPr>
              <w:t> </w:t>
            </w:r>
            <w:r>
              <w:rPr>
                <w:sz w:val="20"/>
              </w:rPr>
              <w:t>based</w:t>
            </w:r>
            <w:r>
              <w:rPr>
                <w:spacing w:val="-6"/>
                <w:sz w:val="20"/>
              </w:rPr>
              <w:t> </w:t>
            </w:r>
            <w:r>
              <w:rPr>
                <w:sz w:val="20"/>
              </w:rPr>
              <w:t>on</w:t>
            </w:r>
            <w:r>
              <w:rPr>
                <w:spacing w:val="-5"/>
                <w:sz w:val="20"/>
              </w:rPr>
              <w:t> </w:t>
            </w:r>
            <w:r>
              <w:rPr>
                <w:sz w:val="20"/>
              </w:rPr>
              <w:t>criteria</w:t>
            </w:r>
            <w:r>
              <w:rPr>
                <w:spacing w:val="-6"/>
                <w:sz w:val="20"/>
              </w:rPr>
              <w:t> </w:t>
            </w:r>
            <w:r>
              <w:rPr>
                <w:sz w:val="20"/>
              </w:rPr>
              <w:t>that</w:t>
            </w:r>
            <w:r>
              <w:rPr>
                <w:spacing w:val="-6"/>
                <w:sz w:val="20"/>
              </w:rPr>
              <w:t> </w:t>
            </w:r>
            <w:r>
              <w:rPr>
                <w:sz w:val="20"/>
              </w:rPr>
              <w:t>take</w:t>
            </w:r>
            <w:r>
              <w:rPr>
                <w:spacing w:val="-6"/>
                <w:sz w:val="20"/>
              </w:rPr>
              <w:t> </w:t>
            </w:r>
            <w:r>
              <w:rPr>
                <w:sz w:val="20"/>
              </w:rPr>
              <w:t>into</w:t>
            </w:r>
            <w:r>
              <w:rPr>
                <w:spacing w:val="-6"/>
                <w:sz w:val="20"/>
              </w:rPr>
              <w:t> </w:t>
            </w:r>
            <w:r>
              <w:rPr>
                <w:sz w:val="20"/>
              </w:rPr>
              <w:t>account</w:t>
            </w:r>
            <w:r>
              <w:rPr>
                <w:spacing w:val="-5"/>
                <w:sz w:val="20"/>
              </w:rPr>
              <w:t> </w:t>
            </w:r>
            <w:r>
              <w:rPr>
                <w:sz w:val="20"/>
              </w:rPr>
              <w:t>environmental</w:t>
            </w:r>
            <w:r>
              <w:rPr>
                <w:spacing w:val="-6"/>
                <w:sz w:val="20"/>
              </w:rPr>
              <w:t> </w:t>
            </w:r>
            <w:r>
              <w:rPr>
                <w:sz w:val="20"/>
              </w:rPr>
              <w:t>requirements</w:t>
            </w:r>
            <w:r>
              <w:rPr>
                <w:spacing w:val="-6"/>
                <w:sz w:val="20"/>
              </w:rPr>
              <w:t> </w:t>
            </w:r>
            <w:r>
              <w:rPr>
                <w:sz w:val="20"/>
              </w:rPr>
              <w:t>and</w:t>
            </w:r>
            <w:r>
              <w:rPr>
                <w:spacing w:val="-6"/>
                <w:sz w:val="20"/>
              </w:rPr>
              <w:t> </w:t>
            </w:r>
            <w:r>
              <w:rPr>
                <w:sz w:val="20"/>
              </w:rPr>
              <w:t>compatibility</w:t>
            </w:r>
            <w:r>
              <w:rPr>
                <w:spacing w:val="-6"/>
                <w:sz w:val="20"/>
              </w:rPr>
              <w:t> </w:t>
            </w:r>
            <w:r>
              <w:rPr>
                <w:sz w:val="20"/>
              </w:rPr>
              <w:t>with</w:t>
            </w:r>
            <w:r>
              <w:rPr>
                <w:spacing w:val="-6"/>
                <w:sz w:val="20"/>
              </w:rPr>
              <w:t> </w:t>
            </w:r>
            <w:r>
              <w:rPr>
                <w:sz w:val="20"/>
              </w:rPr>
              <w:t>other</w:t>
            </w:r>
            <w:r>
              <w:rPr>
                <w:spacing w:val="-5"/>
                <w:sz w:val="20"/>
              </w:rPr>
              <w:t> </w:t>
            </w:r>
            <w:r>
              <w:rPr>
                <w:spacing w:val="-4"/>
                <w:sz w:val="20"/>
              </w:rPr>
              <w:t>uses</w:t>
            </w:r>
          </w:p>
          <w:p>
            <w:pPr>
              <w:pStyle w:val="TableParagraph"/>
              <w:numPr>
                <w:ilvl w:val="0"/>
                <w:numId w:val="4"/>
              </w:numPr>
              <w:tabs>
                <w:tab w:pos="834" w:val="left" w:leader="none"/>
              </w:tabs>
              <w:spacing w:line="237" w:lineRule="auto" w:before="3" w:after="0"/>
              <w:ind w:left="834" w:right="301" w:hanging="360"/>
              <w:jc w:val="left"/>
              <w:rPr>
                <w:sz w:val="20"/>
              </w:rPr>
            </w:pPr>
            <w:r>
              <w:rPr>
                <w:sz w:val="20"/>
              </w:rPr>
              <w:t>Environmental</w:t>
            </w:r>
            <w:r>
              <w:rPr>
                <w:spacing w:val="-3"/>
                <w:sz w:val="20"/>
              </w:rPr>
              <w:t> </w:t>
            </w:r>
            <w:r>
              <w:rPr>
                <w:sz w:val="20"/>
              </w:rPr>
              <w:t>requirements</w:t>
            </w:r>
            <w:r>
              <w:rPr>
                <w:spacing w:val="-3"/>
                <w:sz w:val="20"/>
              </w:rPr>
              <w:t> </w:t>
            </w:r>
            <w:r>
              <w:rPr>
                <w:sz w:val="20"/>
              </w:rPr>
              <w:t>would</w:t>
            </w:r>
            <w:r>
              <w:rPr>
                <w:spacing w:val="-3"/>
                <w:sz w:val="20"/>
              </w:rPr>
              <w:t> </w:t>
            </w:r>
            <w:r>
              <w:rPr>
                <w:sz w:val="20"/>
              </w:rPr>
              <w:t>include</w:t>
            </w:r>
            <w:r>
              <w:rPr>
                <w:spacing w:val="-3"/>
                <w:sz w:val="20"/>
              </w:rPr>
              <w:t> </w:t>
            </w:r>
            <w:r>
              <w:rPr>
                <w:sz w:val="20"/>
              </w:rPr>
              <w:t>those</w:t>
            </w:r>
            <w:r>
              <w:rPr>
                <w:spacing w:val="-3"/>
                <w:sz w:val="20"/>
              </w:rPr>
              <w:t> </w:t>
            </w:r>
            <w:r>
              <w:rPr>
                <w:sz w:val="20"/>
              </w:rPr>
              <w:t>already</w:t>
            </w:r>
            <w:r>
              <w:rPr>
                <w:spacing w:val="-3"/>
                <w:sz w:val="20"/>
              </w:rPr>
              <w:t> </w:t>
            </w:r>
            <w:r>
              <w:rPr>
                <w:sz w:val="20"/>
              </w:rPr>
              <w:t>in</w:t>
            </w:r>
            <w:r>
              <w:rPr>
                <w:spacing w:val="-3"/>
                <w:sz w:val="20"/>
              </w:rPr>
              <w:t> </w:t>
            </w:r>
            <w:r>
              <w:rPr>
                <w:sz w:val="20"/>
              </w:rPr>
              <w:t>existence</w:t>
            </w:r>
            <w:r>
              <w:rPr>
                <w:spacing w:val="-3"/>
                <w:sz w:val="20"/>
              </w:rPr>
              <w:t> </w:t>
            </w:r>
            <w:r>
              <w:rPr>
                <w:sz w:val="20"/>
              </w:rPr>
              <w:t>under</w:t>
            </w:r>
            <w:r>
              <w:rPr>
                <w:spacing w:val="-3"/>
                <w:sz w:val="20"/>
              </w:rPr>
              <w:t> </w:t>
            </w:r>
            <w:r>
              <w:rPr>
                <w:sz w:val="20"/>
              </w:rPr>
              <w:t>current</w:t>
            </w:r>
            <w:r>
              <w:rPr>
                <w:spacing w:val="-3"/>
                <w:sz w:val="20"/>
              </w:rPr>
              <w:t> </w:t>
            </w:r>
            <w:r>
              <w:rPr>
                <w:sz w:val="20"/>
              </w:rPr>
              <w:t>law,</w:t>
            </w:r>
            <w:r>
              <w:rPr>
                <w:spacing w:val="-3"/>
                <w:sz w:val="20"/>
              </w:rPr>
              <w:t> </w:t>
            </w:r>
            <w:r>
              <w:rPr>
                <w:sz w:val="20"/>
              </w:rPr>
              <w:t>plus</w:t>
            </w:r>
            <w:r>
              <w:rPr>
                <w:spacing w:val="-3"/>
                <w:sz w:val="20"/>
              </w:rPr>
              <w:t> </w:t>
            </w:r>
            <w:r>
              <w:rPr>
                <w:sz w:val="20"/>
              </w:rPr>
              <w:t>additional</w:t>
            </w:r>
            <w:r>
              <w:rPr>
                <w:spacing w:val="-3"/>
                <w:sz w:val="20"/>
              </w:rPr>
              <w:t> </w:t>
            </w:r>
            <w:r>
              <w:rPr>
                <w:sz w:val="20"/>
              </w:rPr>
              <w:t>requirements</w:t>
            </w:r>
            <w:r>
              <w:rPr>
                <w:spacing w:val="-3"/>
                <w:sz w:val="20"/>
              </w:rPr>
              <w:t> </w:t>
            </w:r>
            <w:r>
              <w:rPr>
                <w:sz w:val="20"/>
              </w:rPr>
              <w:t>that</w:t>
            </w:r>
            <w:r>
              <w:rPr>
                <w:spacing w:val="-3"/>
                <w:sz w:val="20"/>
              </w:rPr>
              <w:t> </w:t>
            </w:r>
            <w:r>
              <w:rPr>
                <w:sz w:val="20"/>
              </w:rPr>
              <w:t>may be developed by the Secretary of Commerce in consultation with other federal agencies.</w:t>
            </w:r>
          </w:p>
          <w:p>
            <w:pPr>
              <w:pStyle w:val="TableParagraph"/>
              <w:numPr>
                <w:ilvl w:val="0"/>
                <w:numId w:val="4"/>
              </w:numPr>
              <w:tabs>
                <w:tab w:pos="834" w:val="left" w:leader="none"/>
              </w:tabs>
              <w:spacing w:line="230" w:lineRule="exact" w:before="0" w:after="0"/>
              <w:ind w:left="834" w:right="302" w:hanging="360"/>
              <w:jc w:val="left"/>
              <w:rPr>
                <w:sz w:val="20"/>
              </w:rPr>
            </w:pPr>
            <w:r>
              <w:rPr>
                <w:sz w:val="20"/>
              </w:rPr>
              <w:t>Environmental</w:t>
            </w:r>
            <w:r>
              <w:rPr>
                <w:spacing w:val="-3"/>
                <w:sz w:val="20"/>
              </w:rPr>
              <w:t> </w:t>
            </w:r>
            <w:r>
              <w:rPr>
                <w:sz w:val="20"/>
              </w:rPr>
              <w:t>requirements</w:t>
            </w:r>
            <w:r>
              <w:rPr>
                <w:spacing w:val="-3"/>
                <w:sz w:val="20"/>
              </w:rPr>
              <w:t> </w:t>
            </w:r>
            <w:r>
              <w:rPr>
                <w:sz w:val="20"/>
              </w:rPr>
              <w:t>would</w:t>
            </w:r>
            <w:r>
              <w:rPr>
                <w:spacing w:val="-3"/>
                <w:sz w:val="20"/>
              </w:rPr>
              <w:t> </w:t>
            </w:r>
            <w:r>
              <w:rPr>
                <w:sz w:val="20"/>
              </w:rPr>
              <w:t>address</w:t>
            </w:r>
            <w:r>
              <w:rPr>
                <w:spacing w:val="-3"/>
                <w:sz w:val="20"/>
              </w:rPr>
              <w:t> </w:t>
            </w:r>
            <w:r>
              <w:rPr>
                <w:sz w:val="20"/>
              </w:rPr>
              <w:t>risks</w:t>
            </w:r>
            <w:r>
              <w:rPr>
                <w:spacing w:val="-3"/>
                <w:sz w:val="20"/>
              </w:rPr>
              <w:t> </w:t>
            </w:r>
            <w:r>
              <w:rPr>
                <w:sz w:val="20"/>
              </w:rPr>
              <w:t>to</w:t>
            </w:r>
            <w:r>
              <w:rPr>
                <w:spacing w:val="-3"/>
                <w:sz w:val="20"/>
              </w:rPr>
              <w:t> </w:t>
            </w:r>
            <w:r>
              <w:rPr>
                <w:sz w:val="20"/>
              </w:rPr>
              <w:t>and</w:t>
            </w:r>
            <w:r>
              <w:rPr>
                <w:spacing w:val="-3"/>
                <w:sz w:val="20"/>
              </w:rPr>
              <w:t> </w:t>
            </w:r>
            <w:r>
              <w:rPr>
                <w:sz w:val="20"/>
              </w:rPr>
              <w:t>impacts</w:t>
            </w:r>
            <w:r>
              <w:rPr>
                <w:spacing w:val="-3"/>
                <w:sz w:val="20"/>
              </w:rPr>
              <w:t> </w:t>
            </w:r>
            <w:r>
              <w:rPr>
                <w:sz w:val="20"/>
              </w:rPr>
              <w:t>on</w:t>
            </w:r>
            <w:r>
              <w:rPr>
                <w:spacing w:val="-3"/>
                <w:sz w:val="20"/>
              </w:rPr>
              <w:t> </w:t>
            </w:r>
            <w:r>
              <w:rPr>
                <w:sz w:val="20"/>
              </w:rPr>
              <w:t>wild</w:t>
            </w:r>
            <w:r>
              <w:rPr>
                <w:spacing w:val="-3"/>
                <w:sz w:val="20"/>
              </w:rPr>
              <w:t> </w:t>
            </w:r>
            <w:r>
              <w:rPr>
                <w:sz w:val="20"/>
              </w:rPr>
              <w:t>fish</w:t>
            </w:r>
            <w:r>
              <w:rPr>
                <w:spacing w:val="-3"/>
                <w:sz w:val="20"/>
              </w:rPr>
              <w:t> </w:t>
            </w:r>
            <w:r>
              <w:rPr>
                <w:sz w:val="20"/>
              </w:rPr>
              <w:t>stocks,</w:t>
            </w:r>
            <w:r>
              <w:rPr>
                <w:spacing w:val="-3"/>
                <w:sz w:val="20"/>
              </w:rPr>
              <w:t> </w:t>
            </w:r>
            <w:r>
              <w:rPr>
                <w:sz w:val="20"/>
              </w:rPr>
              <w:t>marine</w:t>
            </w:r>
            <w:r>
              <w:rPr>
                <w:spacing w:val="-3"/>
                <w:sz w:val="20"/>
              </w:rPr>
              <w:t> </w:t>
            </w:r>
            <w:r>
              <w:rPr>
                <w:sz w:val="20"/>
              </w:rPr>
              <w:t>ecosystems,</w:t>
            </w:r>
            <w:r>
              <w:rPr>
                <w:spacing w:val="-3"/>
                <w:sz w:val="20"/>
              </w:rPr>
              <w:t> </w:t>
            </w:r>
            <w:r>
              <w:rPr>
                <w:sz w:val="20"/>
              </w:rPr>
              <w:t>water</w:t>
            </w:r>
            <w:r>
              <w:rPr>
                <w:spacing w:val="-3"/>
                <w:sz w:val="20"/>
              </w:rPr>
              <w:t> </w:t>
            </w:r>
            <w:r>
              <w:rPr>
                <w:sz w:val="20"/>
              </w:rPr>
              <w:t>quality,</w:t>
            </w:r>
            <w:r>
              <w:rPr>
                <w:spacing w:val="-3"/>
                <w:sz w:val="20"/>
              </w:rPr>
              <w:t> </w:t>
            </w:r>
            <w:r>
              <w:rPr>
                <w:sz w:val="20"/>
              </w:rPr>
              <w:t>habitat, marine life, and other features of the environment.</w:t>
            </w:r>
          </w:p>
        </w:tc>
      </w:tr>
      <w:tr>
        <w:trPr>
          <w:trHeight w:val="495" w:hRule="atLeast"/>
        </w:trPr>
        <w:tc>
          <w:tcPr>
            <w:tcW w:w="10310" w:type="dxa"/>
            <w:tcBorders>
              <w:top w:val="single" w:sz="36" w:space="0" w:color="F3F3F3"/>
              <w:bottom w:val="single" w:sz="36" w:space="0" w:color="F3F3F3"/>
            </w:tcBorders>
          </w:tcPr>
          <w:p>
            <w:pPr>
              <w:pStyle w:val="TableParagraph"/>
              <w:spacing w:line="230" w:lineRule="atLeast" w:before="15"/>
              <w:ind w:left="115" w:right="221"/>
              <w:rPr>
                <w:sz w:val="20"/>
              </w:rPr>
            </w:pPr>
            <w:r>
              <w:rPr>
                <w:sz w:val="20"/>
              </w:rPr>
              <w:t>Implementation</w:t>
            </w:r>
            <w:r>
              <w:rPr>
                <w:spacing w:val="-3"/>
                <w:sz w:val="20"/>
              </w:rPr>
              <w:t> </w:t>
            </w:r>
            <w:r>
              <w:rPr>
                <w:sz w:val="20"/>
              </w:rPr>
              <w:t>of</w:t>
            </w:r>
            <w:r>
              <w:rPr>
                <w:spacing w:val="-3"/>
                <w:sz w:val="20"/>
              </w:rPr>
              <w:t> </w:t>
            </w:r>
            <w:r>
              <w:rPr>
                <w:sz w:val="20"/>
              </w:rPr>
              <w:t>the</w:t>
            </w:r>
            <w:r>
              <w:rPr>
                <w:spacing w:val="-3"/>
                <w:sz w:val="20"/>
              </w:rPr>
              <w:t> </w:t>
            </w:r>
            <w:r>
              <w:rPr>
                <w:sz w:val="20"/>
              </w:rPr>
              <w:t>Act</w:t>
            </w:r>
            <w:r>
              <w:rPr>
                <w:spacing w:val="-3"/>
                <w:sz w:val="20"/>
              </w:rPr>
              <w:t> </w:t>
            </w:r>
            <w:r>
              <w:rPr>
                <w:sz w:val="20"/>
              </w:rPr>
              <w:t>would</w:t>
            </w:r>
            <w:r>
              <w:rPr>
                <w:spacing w:val="-2"/>
                <w:sz w:val="20"/>
              </w:rPr>
              <w:t> </w:t>
            </w:r>
            <w:r>
              <w:rPr>
                <w:sz w:val="20"/>
              </w:rPr>
              <w:t>require</w:t>
            </w:r>
            <w:r>
              <w:rPr>
                <w:spacing w:val="-3"/>
                <w:sz w:val="20"/>
              </w:rPr>
              <w:t> </w:t>
            </w:r>
            <w:r>
              <w:rPr>
                <w:sz w:val="20"/>
              </w:rPr>
              <w:t>compliance</w:t>
            </w:r>
            <w:r>
              <w:rPr>
                <w:spacing w:val="-3"/>
                <w:sz w:val="20"/>
              </w:rPr>
              <w:t> </w:t>
            </w:r>
            <w:r>
              <w:rPr>
                <w:sz w:val="20"/>
              </w:rPr>
              <w:t>with</w:t>
            </w:r>
            <w:r>
              <w:rPr>
                <w:spacing w:val="-3"/>
                <w:sz w:val="20"/>
              </w:rPr>
              <w:t> </w:t>
            </w:r>
            <w:r>
              <w:rPr>
                <w:sz w:val="20"/>
              </w:rPr>
              <w:t>the</w:t>
            </w:r>
            <w:r>
              <w:rPr>
                <w:spacing w:val="-3"/>
                <w:sz w:val="20"/>
              </w:rPr>
              <w:t> </w:t>
            </w:r>
            <w:r>
              <w:rPr>
                <w:i/>
                <w:sz w:val="20"/>
              </w:rPr>
              <w:t>Coastal</w:t>
            </w:r>
            <w:r>
              <w:rPr>
                <w:i/>
                <w:spacing w:val="-3"/>
                <w:sz w:val="20"/>
              </w:rPr>
              <w:t> </w:t>
            </w:r>
            <w:r>
              <w:rPr>
                <w:i/>
                <w:sz w:val="20"/>
              </w:rPr>
              <w:t>Zone</w:t>
            </w:r>
            <w:r>
              <w:rPr>
                <w:i/>
                <w:spacing w:val="-3"/>
                <w:sz w:val="20"/>
              </w:rPr>
              <w:t> </w:t>
            </w:r>
            <w:r>
              <w:rPr>
                <w:i/>
                <w:sz w:val="20"/>
              </w:rPr>
              <w:t>Management</w:t>
            </w:r>
            <w:r>
              <w:rPr>
                <w:i/>
                <w:spacing w:val="-3"/>
                <w:sz w:val="20"/>
              </w:rPr>
              <w:t> </w:t>
            </w:r>
            <w:r>
              <w:rPr>
                <w:i/>
                <w:sz w:val="20"/>
              </w:rPr>
              <w:t>Act</w:t>
            </w:r>
            <w:r>
              <w:rPr>
                <w:i/>
                <w:spacing w:val="-2"/>
                <w:sz w:val="20"/>
              </w:rPr>
              <w:t> </w:t>
            </w:r>
            <w:r>
              <w:rPr>
                <w:sz w:val="20"/>
              </w:rPr>
              <w:t>and,</w:t>
            </w:r>
            <w:r>
              <w:rPr>
                <w:spacing w:val="-3"/>
                <w:sz w:val="20"/>
              </w:rPr>
              <w:t> </w:t>
            </w:r>
            <w:r>
              <w:rPr>
                <w:sz w:val="20"/>
              </w:rPr>
              <w:t>to</w:t>
            </w:r>
            <w:r>
              <w:rPr>
                <w:spacing w:val="-3"/>
                <w:sz w:val="20"/>
              </w:rPr>
              <w:t> </w:t>
            </w:r>
            <w:r>
              <w:rPr>
                <w:sz w:val="20"/>
              </w:rPr>
              <w:t>the</w:t>
            </w:r>
            <w:r>
              <w:rPr>
                <w:spacing w:val="-3"/>
                <w:sz w:val="20"/>
              </w:rPr>
              <w:t> </w:t>
            </w:r>
            <w:r>
              <w:rPr>
                <w:sz w:val="20"/>
              </w:rPr>
              <w:t>extent</w:t>
            </w:r>
            <w:r>
              <w:rPr>
                <w:spacing w:val="-3"/>
                <w:sz w:val="20"/>
              </w:rPr>
              <w:t> </w:t>
            </w:r>
            <w:r>
              <w:rPr>
                <w:sz w:val="20"/>
              </w:rPr>
              <w:t>practicable,</w:t>
            </w:r>
            <w:r>
              <w:rPr>
                <w:spacing w:val="-3"/>
                <w:sz w:val="20"/>
              </w:rPr>
              <w:t> </w:t>
            </w:r>
            <w:r>
              <w:rPr>
                <w:sz w:val="20"/>
              </w:rPr>
              <w:t>the</w:t>
            </w:r>
            <w:r>
              <w:rPr>
                <w:spacing w:val="-3"/>
                <w:sz w:val="20"/>
              </w:rPr>
              <w:t> </w:t>
            </w:r>
            <w:r>
              <w:rPr>
                <w:sz w:val="20"/>
              </w:rPr>
              <w:t>Secretary of Commerce would ensure that offshore aquaculture does not interfere with fisheries conservation and management.</w:t>
            </w:r>
          </w:p>
        </w:tc>
      </w:tr>
      <w:tr>
        <w:trPr>
          <w:trHeight w:val="724" w:hRule="atLeast"/>
        </w:trPr>
        <w:tc>
          <w:tcPr>
            <w:tcW w:w="10310" w:type="dxa"/>
            <w:tcBorders>
              <w:top w:val="single" w:sz="36" w:space="0" w:color="F3F3F3"/>
              <w:bottom w:val="single" w:sz="36" w:space="0" w:color="F3F3F3"/>
            </w:tcBorders>
          </w:tcPr>
          <w:p>
            <w:pPr>
              <w:pStyle w:val="TableParagraph"/>
              <w:spacing w:line="230" w:lineRule="exact" w:before="15"/>
              <w:ind w:left="115" w:right="221"/>
              <w:rPr>
                <w:sz w:val="20"/>
              </w:rPr>
            </w:pPr>
            <w:r>
              <w:rPr>
                <w:sz w:val="20"/>
              </w:rPr>
              <w:t>The Secretary of Commerce would be authorized to collect information to evaluate the suitability of sites for aquaculture, to monitor the effects</w:t>
            </w:r>
            <w:r>
              <w:rPr>
                <w:spacing w:val="-3"/>
                <w:sz w:val="20"/>
              </w:rPr>
              <w:t> </w:t>
            </w:r>
            <w:r>
              <w:rPr>
                <w:sz w:val="20"/>
              </w:rPr>
              <w:t>of</w:t>
            </w:r>
            <w:r>
              <w:rPr>
                <w:spacing w:val="-3"/>
                <w:sz w:val="20"/>
              </w:rPr>
              <w:t> </w:t>
            </w:r>
            <w:r>
              <w:rPr>
                <w:sz w:val="20"/>
              </w:rPr>
              <w:t>aquaculture,</w:t>
            </w:r>
            <w:r>
              <w:rPr>
                <w:spacing w:val="-3"/>
                <w:sz w:val="20"/>
              </w:rPr>
              <w:t> </w:t>
            </w:r>
            <w:r>
              <w:rPr>
                <w:sz w:val="20"/>
              </w:rPr>
              <w:t>and</w:t>
            </w:r>
            <w:r>
              <w:rPr>
                <w:spacing w:val="-3"/>
                <w:sz w:val="20"/>
              </w:rPr>
              <w:t> </w:t>
            </w:r>
            <w:r>
              <w:rPr>
                <w:sz w:val="20"/>
              </w:rPr>
              <w:t>to</w:t>
            </w:r>
            <w:r>
              <w:rPr>
                <w:spacing w:val="-3"/>
                <w:sz w:val="20"/>
              </w:rPr>
              <w:t> </w:t>
            </w:r>
            <w:r>
              <w:rPr>
                <w:sz w:val="20"/>
              </w:rPr>
              <w:t>take</w:t>
            </w:r>
            <w:r>
              <w:rPr>
                <w:spacing w:val="-3"/>
                <w:sz w:val="20"/>
              </w:rPr>
              <w:t> </w:t>
            </w:r>
            <w:r>
              <w:rPr>
                <w:sz w:val="20"/>
              </w:rPr>
              <w:t>appropriate</w:t>
            </w:r>
            <w:r>
              <w:rPr>
                <w:spacing w:val="-3"/>
                <w:sz w:val="20"/>
              </w:rPr>
              <w:t> </w:t>
            </w:r>
            <w:r>
              <w:rPr>
                <w:sz w:val="20"/>
              </w:rPr>
              <w:t>measures</w:t>
            </w:r>
            <w:r>
              <w:rPr>
                <w:spacing w:val="-3"/>
                <w:sz w:val="20"/>
              </w:rPr>
              <w:t> </w:t>
            </w:r>
            <w:r>
              <w:rPr>
                <w:sz w:val="20"/>
              </w:rPr>
              <w:t>to</w:t>
            </w:r>
            <w:r>
              <w:rPr>
                <w:spacing w:val="-3"/>
                <w:sz w:val="20"/>
              </w:rPr>
              <w:t> </w:t>
            </w:r>
            <w:r>
              <w:rPr>
                <w:sz w:val="20"/>
              </w:rPr>
              <w:t>ensure</w:t>
            </w:r>
            <w:r>
              <w:rPr>
                <w:spacing w:val="-3"/>
                <w:sz w:val="20"/>
              </w:rPr>
              <w:t> </w:t>
            </w:r>
            <w:r>
              <w:rPr>
                <w:sz w:val="20"/>
              </w:rPr>
              <w:t>compliance</w:t>
            </w:r>
            <w:r>
              <w:rPr>
                <w:spacing w:val="-3"/>
                <w:sz w:val="20"/>
              </w:rPr>
              <w:t> </w:t>
            </w:r>
            <w:r>
              <w:rPr>
                <w:sz w:val="20"/>
              </w:rPr>
              <w:t>with</w:t>
            </w:r>
            <w:r>
              <w:rPr>
                <w:spacing w:val="-3"/>
                <w:sz w:val="20"/>
              </w:rPr>
              <w:t> </w:t>
            </w:r>
            <w:r>
              <w:rPr>
                <w:sz w:val="20"/>
              </w:rPr>
              <w:t>environmental</w:t>
            </w:r>
            <w:r>
              <w:rPr>
                <w:spacing w:val="-3"/>
                <w:sz w:val="20"/>
              </w:rPr>
              <w:t> </w:t>
            </w:r>
            <w:r>
              <w:rPr>
                <w:sz w:val="20"/>
              </w:rPr>
              <w:t>requirements</w:t>
            </w:r>
            <w:r>
              <w:rPr>
                <w:spacing w:val="-3"/>
                <w:sz w:val="20"/>
              </w:rPr>
              <w:t> </w:t>
            </w:r>
            <w:r>
              <w:rPr>
                <w:sz w:val="20"/>
              </w:rPr>
              <w:t>–</w:t>
            </w:r>
            <w:r>
              <w:rPr>
                <w:spacing w:val="-3"/>
                <w:sz w:val="20"/>
              </w:rPr>
              <w:t> </w:t>
            </w:r>
            <w:r>
              <w:rPr>
                <w:sz w:val="20"/>
              </w:rPr>
              <w:t>including</w:t>
            </w:r>
            <w:r>
              <w:rPr>
                <w:spacing w:val="-3"/>
                <w:sz w:val="20"/>
              </w:rPr>
              <w:t> </w:t>
            </w:r>
            <w:r>
              <w:rPr>
                <w:sz w:val="20"/>
              </w:rPr>
              <w:t>suspending, modifying, or revoking permits.</w:t>
            </w:r>
          </w:p>
        </w:tc>
      </w:tr>
      <w:tr>
        <w:trPr>
          <w:trHeight w:val="493" w:hRule="atLeast"/>
        </w:trPr>
        <w:tc>
          <w:tcPr>
            <w:tcW w:w="10310" w:type="dxa"/>
            <w:tcBorders>
              <w:top w:val="single" w:sz="36" w:space="0" w:color="F3F3F3"/>
              <w:bottom w:val="single" w:sz="36" w:space="0" w:color="F3F3F3"/>
            </w:tcBorders>
          </w:tcPr>
          <w:p>
            <w:pPr>
              <w:pStyle w:val="TableParagraph"/>
              <w:spacing w:line="230" w:lineRule="exact" w:before="14"/>
              <w:ind w:left="115" w:right="221" w:hanging="1"/>
              <w:rPr>
                <w:sz w:val="20"/>
              </w:rPr>
            </w:pPr>
            <w:r>
              <w:rPr>
                <w:sz w:val="20"/>
              </w:rPr>
              <w:t>Permit</w:t>
            </w:r>
            <w:r>
              <w:rPr>
                <w:spacing w:val="-2"/>
                <w:sz w:val="20"/>
              </w:rPr>
              <w:t> </w:t>
            </w:r>
            <w:r>
              <w:rPr>
                <w:sz w:val="20"/>
              </w:rPr>
              <w:t>holders</w:t>
            </w:r>
            <w:r>
              <w:rPr>
                <w:spacing w:val="-2"/>
                <w:sz w:val="20"/>
              </w:rPr>
              <w:t> </w:t>
            </w:r>
            <w:r>
              <w:rPr>
                <w:sz w:val="20"/>
              </w:rPr>
              <w:t>would</w:t>
            </w:r>
            <w:r>
              <w:rPr>
                <w:spacing w:val="-2"/>
                <w:sz w:val="20"/>
              </w:rPr>
              <w:t> </w:t>
            </w:r>
            <w:r>
              <w:rPr>
                <w:sz w:val="20"/>
              </w:rPr>
              <w:t>be</w:t>
            </w:r>
            <w:r>
              <w:rPr>
                <w:spacing w:val="-2"/>
                <w:sz w:val="20"/>
              </w:rPr>
              <w:t> </w:t>
            </w:r>
            <w:r>
              <w:rPr>
                <w:sz w:val="20"/>
              </w:rPr>
              <w:t>required</w:t>
            </w:r>
            <w:r>
              <w:rPr>
                <w:spacing w:val="-2"/>
                <w:sz w:val="20"/>
              </w:rPr>
              <w:t> </w:t>
            </w:r>
            <w:r>
              <w:rPr>
                <w:sz w:val="20"/>
              </w:rPr>
              <w:t>to</w:t>
            </w:r>
            <w:r>
              <w:rPr>
                <w:spacing w:val="-2"/>
                <w:sz w:val="20"/>
              </w:rPr>
              <w:t> </w:t>
            </w:r>
            <w:r>
              <w:rPr>
                <w:sz w:val="20"/>
              </w:rPr>
              <w:t>post</w:t>
            </w:r>
            <w:r>
              <w:rPr>
                <w:spacing w:val="-1"/>
                <w:sz w:val="20"/>
              </w:rPr>
              <w:t> </w:t>
            </w:r>
            <w:r>
              <w:rPr>
                <w:sz w:val="20"/>
              </w:rPr>
              <w:t>bonds</w:t>
            </w:r>
            <w:r>
              <w:rPr>
                <w:spacing w:val="-2"/>
                <w:sz w:val="20"/>
              </w:rPr>
              <w:t> </w:t>
            </w:r>
            <w:r>
              <w:rPr>
                <w:sz w:val="20"/>
              </w:rPr>
              <w:t>or</w:t>
            </w:r>
            <w:r>
              <w:rPr>
                <w:spacing w:val="-2"/>
                <w:sz w:val="20"/>
              </w:rPr>
              <w:t> </w:t>
            </w:r>
            <w:r>
              <w:rPr>
                <w:sz w:val="20"/>
              </w:rPr>
              <w:t>other</w:t>
            </w:r>
            <w:r>
              <w:rPr>
                <w:spacing w:val="-2"/>
                <w:sz w:val="20"/>
              </w:rPr>
              <w:t> </w:t>
            </w:r>
            <w:r>
              <w:rPr>
                <w:sz w:val="20"/>
              </w:rPr>
              <w:t>financial</w:t>
            </w:r>
            <w:r>
              <w:rPr>
                <w:spacing w:val="-2"/>
                <w:sz w:val="20"/>
              </w:rPr>
              <w:t> </w:t>
            </w:r>
            <w:r>
              <w:rPr>
                <w:sz w:val="20"/>
              </w:rPr>
              <w:t>guarantees,</w:t>
            </w:r>
            <w:r>
              <w:rPr>
                <w:spacing w:val="-2"/>
                <w:sz w:val="20"/>
              </w:rPr>
              <w:t> </w:t>
            </w:r>
            <w:r>
              <w:rPr>
                <w:sz w:val="20"/>
              </w:rPr>
              <w:t>and</w:t>
            </w:r>
            <w:r>
              <w:rPr>
                <w:spacing w:val="-2"/>
                <w:sz w:val="20"/>
              </w:rPr>
              <w:t> </w:t>
            </w:r>
            <w:r>
              <w:rPr>
                <w:sz w:val="20"/>
              </w:rPr>
              <w:t>would</w:t>
            </w:r>
            <w:r>
              <w:rPr>
                <w:spacing w:val="-2"/>
                <w:sz w:val="20"/>
              </w:rPr>
              <w:t> </w:t>
            </w:r>
            <w:r>
              <w:rPr>
                <w:sz w:val="20"/>
              </w:rPr>
              <w:t>have</w:t>
            </w:r>
            <w:r>
              <w:rPr>
                <w:spacing w:val="-2"/>
                <w:sz w:val="20"/>
              </w:rPr>
              <w:t> </w:t>
            </w:r>
            <w:r>
              <w:rPr>
                <w:sz w:val="20"/>
              </w:rPr>
              <w:t>to</w:t>
            </w:r>
            <w:r>
              <w:rPr>
                <w:spacing w:val="-2"/>
                <w:sz w:val="20"/>
              </w:rPr>
              <w:t> </w:t>
            </w:r>
            <w:r>
              <w:rPr>
                <w:sz w:val="20"/>
              </w:rPr>
              <w:t>remove</w:t>
            </w:r>
            <w:r>
              <w:rPr>
                <w:spacing w:val="-2"/>
                <w:sz w:val="20"/>
              </w:rPr>
              <w:t> </w:t>
            </w:r>
            <w:r>
              <w:rPr>
                <w:sz w:val="20"/>
              </w:rPr>
              <w:t>structures,</w:t>
            </w:r>
            <w:r>
              <w:rPr>
                <w:spacing w:val="-2"/>
                <w:sz w:val="20"/>
              </w:rPr>
              <w:t> </w:t>
            </w:r>
            <w:r>
              <w:rPr>
                <w:sz w:val="20"/>
              </w:rPr>
              <w:t>gear,</w:t>
            </w:r>
            <w:r>
              <w:rPr>
                <w:spacing w:val="-2"/>
                <w:sz w:val="20"/>
              </w:rPr>
              <w:t> </w:t>
            </w:r>
            <w:r>
              <w:rPr>
                <w:sz w:val="20"/>
              </w:rPr>
              <w:t>and</w:t>
            </w:r>
            <w:r>
              <w:rPr>
                <w:spacing w:val="-2"/>
                <w:sz w:val="20"/>
              </w:rPr>
              <w:t> </w:t>
            </w:r>
            <w:r>
              <w:rPr>
                <w:sz w:val="20"/>
              </w:rPr>
              <w:t>other property and restore the site upon the expiration or termination of a permit.</w:t>
            </w:r>
          </w:p>
        </w:tc>
      </w:tr>
    </w:tbl>
    <w:p>
      <w:pPr>
        <w:pStyle w:val="BodyText"/>
        <w:spacing w:before="213"/>
        <w:rPr>
          <w:rFonts w:ascii="Arial"/>
          <w:sz w:val="20"/>
        </w:rPr>
      </w:pPr>
      <w:r>
        <w:rPr>
          <w:rFonts w:ascii="Arial"/>
          <w:sz w:val="20"/>
        </w:rPr>
        <mc:AlternateContent>
          <mc:Choice Requires="wps">
            <w:drawing>
              <wp:anchor distT="0" distB="0" distL="0" distR="0" allowOverlap="1" layoutInCell="1" locked="0" behindDoc="1" simplePos="0" relativeHeight="487597568">
                <wp:simplePos x="0" y="0"/>
                <wp:positionH relativeFrom="page">
                  <wp:posOffset>685800</wp:posOffset>
                </wp:positionH>
                <wp:positionV relativeFrom="paragraph">
                  <wp:posOffset>296544</wp:posOffset>
                </wp:positionV>
                <wp:extent cx="6400800" cy="1905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400800" cy="19050"/>
                          <a:chExt cx="6400800" cy="19050"/>
                        </a:xfrm>
                      </wpg:grpSpPr>
                      <wps:wsp>
                        <wps:cNvPr id="79" name="Graphic 79"/>
                        <wps:cNvSpPr/>
                        <wps:spPr>
                          <a:xfrm>
                            <a:off x="0" y="0"/>
                            <a:ext cx="6400800" cy="19050"/>
                          </a:xfrm>
                          <a:custGeom>
                            <a:avLst/>
                            <a:gdLst/>
                            <a:ahLst/>
                            <a:cxnLst/>
                            <a:rect l="l" t="t" r="r" b="b"/>
                            <a:pathLst>
                              <a:path w="6400800" h="19050">
                                <a:moveTo>
                                  <a:pt x="6400800" y="0"/>
                                </a:moveTo>
                                <a:lnTo>
                                  <a:pt x="0" y="0"/>
                                </a:lnTo>
                                <a:lnTo>
                                  <a:pt x="0" y="19049"/>
                                </a:lnTo>
                                <a:lnTo>
                                  <a:pt x="6400800" y="19049"/>
                                </a:lnTo>
                                <a:lnTo>
                                  <a:pt x="6400800" y="0"/>
                                </a:lnTo>
                                <a:close/>
                              </a:path>
                            </a:pathLst>
                          </a:custGeom>
                          <a:solidFill>
                            <a:srgbClr val="ACA899"/>
                          </a:solidFill>
                        </wps:spPr>
                        <wps:bodyPr wrap="square" lIns="0" tIns="0" rIns="0" bIns="0" rtlCol="0">
                          <a:prstTxWarp prst="textNoShape">
                            <a:avLst/>
                          </a:prstTxWarp>
                          <a:noAutofit/>
                        </wps:bodyPr>
                      </wps:wsp>
                      <wps:wsp>
                        <wps:cNvPr id="80" name="Graphic 80"/>
                        <wps:cNvSpPr/>
                        <wps:spPr>
                          <a:xfrm>
                            <a:off x="0" y="0"/>
                            <a:ext cx="6398260" cy="3175"/>
                          </a:xfrm>
                          <a:custGeom>
                            <a:avLst/>
                            <a:gdLst/>
                            <a:ahLst/>
                            <a:cxnLst/>
                            <a:rect l="l" t="t" r="r" b="b"/>
                            <a:pathLst>
                              <a:path w="6398260" h="3175">
                                <a:moveTo>
                                  <a:pt x="6397752" y="0"/>
                                </a:moveTo>
                                <a:lnTo>
                                  <a:pt x="3048" y="0"/>
                                </a:lnTo>
                                <a:lnTo>
                                  <a:pt x="0" y="0"/>
                                </a:lnTo>
                                <a:lnTo>
                                  <a:pt x="0" y="3048"/>
                                </a:lnTo>
                                <a:lnTo>
                                  <a:pt x="3048" y="3048"/>
                                </a:lnTo>
                                <a:lnTo>
                                  <a:pt x="6397752" y="3048"/>
                                </a:lnTo>
                                <a:lnTo>
                                  <a:pt x="6397752" y="0"/>
                                </a:lnTo>
                                <a:close/>
                              </a:path>
                            </a:pathLst>
                          </a:custGeom>
                          <a:solidFill>
                            <a:srgbClr val="ACA89A"/>
                          </a:solidFill>
                        </wps:spPr>
                        <wps:bodyPr wrap="square" lIns="0" tIns="0" rIns="0" bIns="0" rtlCol="0">
                          <a:prstTxWarp prst="textNoShape">
                            <a:avLst/>
                          </a:prstTxWarp>
                          <a:noAutofit/>
                        </wps:bodyPr>
                      </wps:wsp>
                      <wps:wsp>
                        <wps:cNvPr id="81" name="Graphic 81"/>
                        <wps:cNvSpPr/>
                        <wps:spPr>
                          <a:xfrm>
                            <a:off x="639775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F1EFE2"/>
                          </a:solidFill>
                        </wps:spPr>
                        <wps:bodyPr wrap="square" lIns="0" tIns="0" rIns="0" bIns="0" rtlCol="0">
                          <a:prstTxWarp prst="textNoShape">
                            <a:avLst/>
                          </a:prstTxWarp>
                          <a:noAutofit/>
                        </wps:bodyPr>
                      </wps:wsp>
                      <wps:wsp>
                        <wps:cNvPr id="82" name="Graphic 82"/>
                        <wps:cNvSpPr/>
                        <wps:spPr>
                          <a:xfrm>
                            <a:off x="0" y="0"/>
                            <a:ext cx="6400800" cy="16510"/>
                          </a:xfrm>
                          <a:custGeom>
                            <a:avLst/>
                            <a:gdLst/>
                            <a:ahLst/>
                            <a:cxnLst/>
                            <a:rect l="l" t="t" r="r" b="b"/>
                            <a:pathLst>
                              <a:path w="6400800" h="16510">
                                <a:moveTo>
                                  <a:pt x="3048" y="3048"/>
                                </a:moveTo>
                                <a:lnTo>
                                  <a:pt x="0" y="3048"/>
                                </a:lnTo>
                                <a:lnTo>
                                  <a:pt x="0" y="16002"/>
                                </a:lnTo>
                                <a:lnTo>
                                  <a:pt x="3048" y="16002"/>
                                </a:lnTo>
                                <a:lnTo>
                                  <a:pt x="3048" y="3048"/>
                                </a:lnTo>
                                <a:close/>
                              </a:path>
                              <a:path w="6400800" h="16510">
                                <a:moveTo>
                                  <a:pt x="6400787" y="0"/>
                                </a:moveTo>
                                <a:lnTo>
                                  <a:pt x="6397752" y="0"/>
                                </a:lnTo>
                                <a:lnTo>
                                  <a:pt x="6397752" y="3048"/>
                                </a:lnTo>
                                <a:lnTo>
                                  <a:pt x="6400787" y="3048"/>
                                </a:lnTo>
                                <a:lnTo>
                                  <a:pt x="6400787" y="0"/>
                                </a:lnTo>
                                <a:close/>
                              </a:path>
                            </a:pathLst>
                          </a:custGeom>
                          <a:solidFill>
                            <a:srgbClr val="ACA89A"/>
                          </a:solidFill>
                        </wps:spPr>
                        <wps:bodyPr wrap="square" lIns="0" tIns="0" rIns="0" bIns="0" rtlCol="0">
                          <a:prstTxWarp prst="textNoShape">
                            <a:avLst/>
                          </a:prstTxWarp>
                          <a:noAutofit/>
                        </wps:bodyPr>
                      </wps:wsp>
                      <wps:wsp>
                        <wps:cNvPr id="83" name="Graphic 83"/>
                        <wps:cNvSpPr/>
                        <wps:spPr>
                          <a:xfrm>
                            <a:off x="6397752" y="3048"/>
                            <a:ext cx="3175" cy="13335"/>
                          </a:xfrm>
                          <a:custGeom>
                            <a:avLst/>
                            <a:gdLst/>
                            <a:ahLst/>
                            <a:cxnLst/>
                            <a:rect l="l" t="t" r="r" b="b"/>
                            <a:pathLst>
                              <a:path w="3175" h="13335">
                                <a:moveTo>
                                  <a:pt x="3047" y="0"/>
                                </a:moveTo>
                                <a:lnTo>
                                  <a:pt x="0" y="0"/>
                                </a:lnTo>
                                <a:lnTo>
                                  <a:pt x="0" y="12953"/>
                                </a:lnTo>
                                <a:lnTo>
                                  <a:pt x="3047" y="12953"/>
                                </a:lnTo>
                                <a:lnTo>
                                  <a:pt x="3047" y="0"/>
                                </a:lnTo>
                                <a:close/>
                              </a:path>
                            </a:pathLst>
                          </a:custGeom>
                          <a:solidFill>
                            <a:srgbClr val="F1EFE2"/>
                          </a:solidFill>
                        </wps:spPr>
                        <wps:bodyPr wrap="square" lIns="0" tIns="0" rIns="0" bIns="0" rtlCol="0">
                          <a:prstTxWarp prst="textNoShape">
                            <a:avLst/>
                          </a:prstTxWarp>
                          <a:noAutofit/>
                        </wps:bodyPr>
                      </wps:wsp>
                      <wps:wsp>
                        <wps:cNvPr id="84" name="Graphic 84"/>
                        <wps:cNvSpPr/>
                        <wps:spPr>
                          <a:xfrm>
                            <a:off x="0" y="1600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ACA89A"/>
                          </a:solidFill>
                        </wps:spPr>
                        <wps:bodyPr wrap="square" lIns="0" tIns="0" rIns="0" bIns="0" rtlCol="0">
                          <a:prstTxWarp prst="textNoShape">
                            <a:avLst/>
                          </a:prstTxWarp>
                          <a:noAutofit/>
                        </wps:bodyPr>
                      </wps:wsp>
                      <wps:wsp>
                        <wps:cNvPr id="85" name="Graphic 85"/>
                        <wps:cNvSpPr/>
                        <wps:spPr>
                          <a:xfrm>
                            <a:off x="0" y="16014"/>
                            <a:ext cx="6400800" cy="3175"/>
                          </a:xfrm>
                          <a:custGeom>
                            <a:avLst/>
                            <a:gdLst/>
                            <a:ahLst/>
                            <a:cxnLst/>
                            <a:rect l="l" t="t" r="r" b="b"/>
                            <a:pathLst>
                              <a:path w="6400800" h="3175">
                                <a:moveTo>
                                  <a:pt x="6400800" y="0"/>
                                </a:moveTo>
                                <a:lnTo>
                                  <a:pt x="6397752" y="0"/>
                                </a:lnTo>
                                <a:lnTo>
                                  <a:pt x="0" y="0"/>
                                </a:lnTo>
                                <a:lnTo>
                                  <a:pt x="0" y="3035"/>
                                </a:lnTo>
                                <a:lnTo>
                                  <a:pt x="6397752" y="3035"/>
                                </a:lnTo>
                                <a:lnTo>
                                  <a:pt x="6400787" y="3035"/>
                                </a:lnTo>
                                <a:lnTo>
                                  <a:pt x="64008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54pt;margin-top:23.34997pt;width:504pt;height:1.5pt;mso-position-horizontal-relative:page;mso-position-vertical-relative:paragraph;z-index:-15718912;mso-wrap-distance-left:0;mso-wrap-distance-right:0" id="docshapegroup70" coordorigin="1080,467" coordsize="10080,30">
                <v:rect style="position:absolute;left:1080;top:467;width:10080;height:30" id="docshape71" filled="true" fillcolor="#aca899" stroked="false">
                  <v:fill type="solid"/>
                </v:rect>
                <v:shape style="position:absolute;left:1080;top:467;width:10076;height:5" id="docshape72" coordorigin="1080,467" coordsize="10076,5" path="m11155,467l1085,467,1080,467,1080,472,1085,472,11155,472,11155,467xe" filled="true" fillcolor="#aca89a" stroked="false">
                  <v:path arrowok="t"/>
                  <v:fill type="solid"/>
                </v:shape>
                <v:rect style="position:absolute;left:11155;top:467;width:5;height:5" id="docshape73" filled="true" fillcolor="#f1efe2" stroked="false">
                  <v:fill type="solid"/>
                </v:rect>
                <v:shape style="position:absolute;left:1080;top:467;width:10080;height:26" id="docshape74" coordorigin="1080,467" coordsize="10080,26" path="m1085,472l1080,472,1080,492,1085,492,1085,472xm11160,467l11155,467,11155,472,11160,472,11160,467xe" filled="true" fillcolor="#aca89a" stroked="false">
                  <v:path arrowok="t"/>
                  <v:fill type="solid"/>
                </v:shape>
                <v:rect style="position:absolute;left:11155;top:471;width:5;height:21" id="docshape75" filled="true" fillcolor="#f1efe2" stroked="false">
                  <v:fill type="solid"/>
                </v:rect>
                <v:rect style="position:absolute;left:1080;top:492;width:5;height:5" id="docshape76" filled="true" fillcolor="#aca89a" stroked="false">
                  <v:fill type="solid"/>
                </v:rect>
                <v:shape style="position:absolute;left:1080;top:492;width:10080;height:5" id="docshape77" coordorigin="1080,492" coordsize="10080,5" path="m11160,492l11155,492,1080,492,1080,497,11155,497,11160,497,11160,492xe" filled="true" fillcolor="#f1efe2" stroked="false">
                  <v:path arrowok="t"/>
                  <v:fill type="solid"/>
                </v:shape>
                <w10:wrap type="topAndBottom"/>
              </v:group>
            </w:pict>
          </mc:Fallback>
        </mc:AlternateContent>
      </w:r>
    </w:p>
    <w:p>
      <w:pPr>
        <w:tabs>
          <w:tab w:pos="8682" w:val="left" w:leader="none"/>
        </w:tabs>
        <w:spacing w:before="49"/>
        <w:ind w:left="1079" w:right="0" w:firstLine="0"/>
        <w:jc w:val="left"/>
        <w:rPr>
          <w:rFonts w:ascii="Arial"/>
          <w:sz w:val="18"/>
        </w:rPr>
      </w:pPr>
      <w:r>
        <w:rPr>
          <w:rFonts w:ascii="Arial"/>
          <w:sz w:val="18"/>
        </w:rPr>
        <w:t>NOAA</w:t>
      </w:r>
      <w:r>
        <w:rPr>
          <w:rFonts w:ascii="Arial"/>
          <w:spacing w:val="-6"/>
          <w:sz w:val="18"/>
        </w:rPr>
        <w:t> </w:t>
      </w:r>
      <w:r>
        <w:rPr>
          <w:rFonts w:ascii="Arial"/>
          <w:sz w:val="18"/>
        </w:rPr>
        <w:t>Aquaculture</w:t>
      </w:r>
      <w:r>
        <w:rPr>
          <w:rFonts w:ascii="Arial"/>
          <w:spacing w:val="-5"/>
          <w:sz w:val="18"/>
        </w:rPr>
        <w:t> </w:t>
      </w:r>
      <w:r>
        <w:rPr>
          <w:rFonts w:ascii="Arial"/>
          <w:spacing w:val="-2"/>
          <w:sz w:val="18"/>
        </w:rPr>
        <w:t>Program</w:t>
      </w:r>
      <w:r>
        <w:rPr>
          <w:rFonts w:ascii="Arial"/>
          <w:sz w:val="18"/>
        </w:rPr>
        <w:tab/>
        <w:t>June</w:t>
      </w:r>
      <w:r>
        <w:rPr>
          <w:rFonts w:ascii="Arial"/>
          <w:spacing w:val="-2"/>
          <w:sz w:val="18"/>
        </w:rPr>
        <w:t> </w:t>
      </w:r>
      <w:r>
        <w:rPr>
          <w:rFonts w:ascii="Arial"/>
          <w:sz w:val="18"/>
        </w:rPr>
        <w:t>7,</w:t>
      </w:r>
      <w:r>
        <w:rPr>
          <w:rFonts w:ascii="Arial"/>
          <w:spacing w:val="-2"/>
          <w:sz w:val="18"/>
        </w:rPr>
        <w:t> </w:t>
      </w:r>
      <w:r>
        <w:rPr>
          <w:rFonts w:ascii="Arial"/>
          <w:spacing w:val="-4"/>
          <w:sz w:val="18"/>
        </w:rPr>
        <w:t>2005</w:t>
      </w:r>
    </w:p>
    <w:p>
      <w:pPr>
        <w:spacing w:after="0"/>
        <w:jc w:val="left"/>
        <w:rPr>
          <w:rFonts w:ascii="Arial"/>
          <w:sz w:val="18"/>
        </w:rPr>
        <w:sectPr>
          <w:pgSz w:w="12240" w:h="15840"/>
          <w:pgMar w:top="760" w:bottom="280" w:left="0" w:right="0"/>
        </w:sectPr>
      </w:pPr>
    </w:p>
    <w:p>
      <w:pPr>
        <w:pStyle w:val="Heading7"/>
        <w:spacing w:line="321" w:lineRule="exact"/>
        <w:ind w:left="2417" w:right="2416"/>
        <w:jc w:val="center"/>
        <w:rPr>
          <w:rFonts w:ascii="Times New Roman"/>
        </w:rPr>
      </w:pPr>
      <w:r>
        <w:rPr>
          <w:rFonts w:ascii="Times New Roman"/>
        </w:rPr>
        <w:t>Frequently</w:t>
      </w:r>
      <w:r>
        <w:rPr>
          <w:rFonts w:ascii="Times New Roman"/>
          <w:spacing w:val="-11"/>
        </w:rPr>
        <w:t> </w:t>
      </w:r>
      <w:r>
        <w:rPr>
          <w:rFonts w:ascii="Times New Roman"/>
        </w:rPr>
        <w:t>Asked</w:t>
      </w:r>
      <w:r>
        <w:rPr>
          <w:rFonts w:ascii="Times New Roman"/>
          <w:spacing w:val="-10"/>
        </w:rPr>
        <w:t> </w:t>
      </w:r>
      <w:r>
        <w:rPr>
          <w:rFonts w:ascii="Times New Roman"/>
          <w:spacing w:val="-2"/>
        </w:rPr>
        <w:t>Questions</w:t>
      </w:r>
    </w:p>
    <w:p>
      <w:pPr>
        <w:spacing w:line="275" w:lineRule="exact" w:before="0"/>
        <w:ind w:left="2417" w:right="2417" w:firstLine="0"/>
        <w:jc w:val="center"/>
        <w:rPr>
          <w:b/>
          <w:i/>
          <w:sz w:val="24"/>
        </w:rPr>
      </w:pPr>
      <w:r>
        <w:rPr>
          <w:b/>
          <w:i/>
          <w:sz w:val="24"/>
        </w:rPr>
        <w:t>The</w:t>
      </w:r>
      <w:r>
        <w:rPr>
          <w:b/>
          <w:i/>
          <w:spacing w:val="-1"/>
          <w:sz w:val="24"/>
        </w:rPr>
        <w:t> </w:t>
      </w:r>
      <w:r>
        <w:rPr>
          <w:b/>
          <w:i/>
          <w:sz w:val="24"/>
        </w:rPr>
        <w:t>National</w:t>
      </w:r>
      <w:r>
        <w:rPr>
          <w:b/>
          <w:i/>
          <w:spacing w:val="-1"/>
          <w:sz w:val="24"/>
        </w:rPr>
        <w:t> </w:t>
      </w:r>
      <w:r>
        <w:rPr>
          <w:b/>
          <w:i/>
          <w:sz w:val="24"/>
        </w:rPr>
        <w:t>Offshore</w:t>
      </w:r>
      <w:r>
        <w:rPr>
          <w:b/>
          <w:i/>
          <w:spacing w:val="-1"/>
          <w:sz w:val="24"/>
        </w:rPr>
        <w:t> </w:t>
      </w:r>
      <w:r>
        <w:rPr>
          <w:b/>
          <w:i/>
          <w:sz w:val="24"/>
        </w:rPr>
        <w:t>Aquaculture</w:t>
      </w:r>
      <w:r>
        <w:rPr>
          <w:b/>
          <w:i/>
          <w:spacing w:val="-1"/>
          <w:sz w:val="24"/>
        </w:rPr>
        <w:t> </w:t>
      </w:r>
      <w:r>
        <w:rPr>
          <w:b/>
          <w:i/>
          <w:sz w:val="24"/>
        </w:rPr>
        <w:t>Act</w:t>
      </w:r>
      <w:r>
        <w:rPr>
          <w:b/>
          <w:i/>
          <w:spacing w:val="-1"/>
          <w:sz w:val="24"/>
        </w:rPr>
        <w:t> </w:t>
      </w:r>
      <w:r>
        <w:rPr>
          <w:b/>
          <w:i/>
          <w:sz w:val="24"/>
        </w:rPr>
        <w:t>of</w:t>
      </w:r>
      <w:r>
        <w:rPr>
          <w:b/>
          <w:i/>
          <w:spacing w:val="-1"/>
          <w:sz w:val="24"/>
        </w:rPr>
        <w:t> </w:t>
      </w:r>
      <w:r>
        <w:rPr>
          <w:b/>
          <w:i/>
          <w:spacing w:val="-4"/>
          <w:sz w:val="24"/>
        </w:rPr>
        <w:t>2005</w:t>
      </w:r>
    </w:p>
    <w:p>
      <w:pPr>
        <w:pStyle w:val="BodyText"/>
        <w:spacing w:before="217"/>
        <w:rPr>
          <w:b/>
          <w:i/>
        </w:rPr>
      </w:pPr>
    </w:p>
    <w:p>
      <w:pPr>
        <w:spacing w:before="0"/>
        <w:ind w:left="1440" w:right="0" w:firstLine="0"/>
        <w:jc w:val="left"/>
        <w:rPr>
          <w:rFonts w:ascii="Arial"/>
          <w:b/>
          <w:sz w:val="22"/>
        </w:rPr>
      </w:pPr>
      <w:r>
        <w:rPr>
          <w:rFonts w:ascii="Arial"/>
          <w:b/>
          <w:sz w:val="22"/>
          <w:u w:val="single"/>
        </w:rPr>
        <w:t>Offshore</w:t>
      </w:r>
      <w:r>
        <w:rPr>
          <w:rFonts w:ascii="Arial"/>
          <w:b/>
          <w:spacing w:val="-10"/>
          <w:sz w:val="22"/>
          <w:u w:val="single"/>
        </w:rPr>
        <w:t> </w:t>
      </w:r>
      <w:r>
        <w:rPr>
          <w:rFonts w:ascii="Arial"/>
          <w:b/>
          <w:spacing w:val="-2"/>
          <w:sz w:val="22"/>
          <w:u w:val="single"/>
        </w:rPr>
        <w:t>Aquaculture</w:t>
      </w:r>
    </w:p>
    <w:p>
      <w:pPr>
        <w:spacing w:before="233"/>
        <w:ind w:left="1439" w:right="1815" w:firstLine="0"/>
        <w:jc w:val="left"/>
        <w:rPr>
          <w:rFonts w:ascii="Arial" w:hAnsi="Arial"/>
          <w:b/>
          <w:sz w:val="22"/>
        </w:rPr>
      </w:pPr>
      <w:r>
        <w:rPr>
          <w:rFonts w:ascii="Arial" w:hAnsi="Arial"/>
          <w:b/>
          <w:sz w:val="22"/>
        </w:rPr>
        <w:t>Q.</w:t>
      </w:r>
      <w:r>
        <w:rPr>
          <w:rFonts w:ascii="Arial" w:hAnsi="Arial"/>
          <w:b/>
          <w:spacing w:val="-4"/>
          <w:sz w:val="22"/>
        </w:rPr>
        <w:t> </w:t>
      </w:r>
      <w:r>
        <w:rPr>
          <w:rFonts w:ascii="Arial" w:hAnsi="Arial"/>
          <w:b/>
          <w:sz w:val="22"/>
        </w:rPr>
        <w:t>I</w:t>
      </w:r>
      <w:r>
        <w:rPr>
          <w:rFonts w:ascii="Arial" w:hAnsi="Arial"/>
          <w:b/>
          <w:spacing w:val="-4"/>
          <w:sz w:val="22"/>
        </w:rPr>
        <w:t> </w:t>
      </w:r>
      <w:r>
        <w:rPr>
          <w:rFonts w:ascii="Arial" w:hAnsi="Arial"/>
          <w:b/>
          <w:sz w:val="22"/>
        </w:rPr>
        <w:t>understand</w:t>
      </w:r>
      <w:r>
        <w:rPr>
          <w:rFonts w:ascii="Arial" w:hAnsi="Arial"/>
          <w:b/>
          <w:spacing w:val="-4"/>
          <w:sz w:val="22"/>
        </w:rPr>
        <w:t> </w:t>
      </w:r>
      <w:r>
        <w:rPr>
          <w:rFonts w:ascii="Arial" w:hAnsi="Arial"/>
          <w:b/>
          <w:sz w:val="22"/>
        </w:rPr>
        <w:t>that</w:t>
      </w:r>
      <w:r>
        <w:rPr>
          <w:rFonts w:ascii="Arial" w:hAnsi="Arial"/>
          <w:b/>
          <w:spacing w:val="-4"/>
          <w:sz w:val="22"/>
        </w:rPr>
        <w:t> </w:t>
      </w:r>
      <w:r>
        <w:rPr>
          <w:rFonts w:ascii="Arial" w:hAnsi="Arial"/>
          <w:b/>
          <w:sz w:val="22"/>
        </w:rPr>
        <w:t>the</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has</w:t>
      </w:r>
      <w:r>
        <w:rPr>
          <w:rFonts w:ascii="Arial" w:hAnsi="Arial"/>
          <w:b/>
          <w:spacing w:val="-4"/>
          <w:sz w:val="22"/>
        </w:rPr>
        <w:t> </w:t>
      </w:r>
      <w:r>
        <w:rPr>
          <w:rFonts w:ascii="Arial" w:hAnsi="Arial"/>
          <w:b/>
          <w:sz w:val="22"/>
        </w:rPr>
        <w:t>developed</w:t>
      </w:r>
      <w:r>
        <w:rPr>
          <w:rFonts w:ascii="Arial" w:hAnsi="Arial"/>
          <w:b/>
          <w:spacing w:val="-4"/>
          <w:sz w:val="22"/>
        </w:rPr>
        <w:t> </w:t>
      </w:r>
      <w:r>
        <w:rPr>
          <w:rFonts w:ascii="Arial" w:hAnsi="Arial"/>
          <w:b/>
          <w:sz w:val="22"/>
        </w:rPr>
        <w:t>a</w:t>
      </w:r>
      <w:r>
        <w:rPr>
          <w:rFonts w:ascii="Arial" w:hAnsi="Arial"/>
          <w:b/>
          <w:spacing w:val="-4"/>
          <w:sz w:val="22"/>
        </w:rPr>
        <w:t> </w:t>
      </w:r>
      <w:r>
        <w:rPr>
          <w:rFonts w:ascii="Arial" w:hAnsi="Arial"/>
          <w:b/>
          <w:sz w:val="22"/>
        </w:rPr>
        <w:t>National</w:t>
      </w:r>
      <w:r>
        <w:rPr>
          <w:rFonts w:ascii="Arial" w:hAnsi="Arial"/>
          <w:b/>
          <w:spacing w:val="-4"/>
          <w:sz w:val="22"/>
        </w:rPr>
        <w:t> </w:t>
      </w:r>
      <w:r>
        <w:rPr>
          <w:rFonts w:ascii="Arial" w:hAnsi="Arial"/>
          <w:b/>
          <w:sz w:val="22"/>
        </w:rPr>
        <w:t>Offshore Aquaculture Act.</w:t>
      </w:r>
      <w:r>
        <w:rPr>
          <w:rFonts w:ascii="Arial" w:hAnsi="Arial"/>
          <w:b/>
          <w:spacing w:val="80"/>
          <w:sz w:val="22"/>
        </w:rPr>
        <w:t> </w:t>
      </w:r>
      <w:r>
        <w:rPr>
          <w:rFonts w:ascii="Arial" w:hAnsi="Arial"/>
          <w:b/>
          <w:sz w:val="22"/>
        </w:rPr>
        <w:t>What do you mean by “offshore”?</w:t>
      </w:r>
    </w:p>
    <w:p>
      <w:pPr>
        <w:spacing w:before="0"/>
        <w:ind w:left="1439" w:right="1516" w:firstLine="0"/>
        <w:jc w:val="left"/>
        <w:rPr>
          <w:rFonts w:ascii="Arial" w:hAnsi="Arial"/>
          <w:sz w:val="22"/>
        </w:rPr>
      </w:pPr>
      <w:r>
        <w:rPr>
          <w:rFonts w:ascii="Arial" w:hAnsi="Arial"/>
          <w:sz w:val="22"/>
        </w:rPr>
        <w:t>“Offshore”</w:t>
      </w:r>
      <w:r>
        <w:rPr>
          <w:rFonts w:ascii="Arial" w:hAnsi="Arial"/>
          <w:spacing w:val="-3"/>
          <w:sz w:val="22"/>
        </w:rPr>
        <w:t> </w:t>
      </w:r>
      <w:r>
        <w:rPr>
          <w:rFonts w:ascii="Arial" w:hAnsi="Arial"/>
          <w:sz w:val="22"/>
        </w:rPr>
        <w:t>refers</w:t>
      </w:r>
      <w:r>
        <w:rPr>
          <w:rFonts w:ascii="Arial" w:hAnsi="Arial"/>
          <w:spacing w:val="-3"/>
          <w:sz w:val="22"/>
        </w:rPr>
        <w:t> </w:t>
      </w:r>
      <w:r>
        <w:rPr>
          <w:rFonts w:ascii="Arial" w:hAnsi="Arial"/>
          <w:sz w:val="22"/>
        </w:rPr>
        <w:t>to</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federally</w:t>
      </w:r>
      <w:r>
        <w:rPr>
          <w:rFonts w:ascii="Arial" w:hAnsi="Arial"/>
          <w:spacing w:val="-3"/>
          <w:sz w:val="22"/>
        </w:rPr>
        <w:t> </w:t>
      </w:r>
      <w:r>
        <w:rPr>
          <w:rFonts w:ascii="Arial" w:hAnsi="Arial"/>
          <w:sz w:val="22"/>
        </w:rPr>
        <w:t>managed</w:t>
      </w:r>
      <w:r>
        <w:rPr>
          <w:rFonts w:ascii="Arial" w:hAnsi="Arial"/>
          <w:spacing w:val="-3"/>
          <w:sz w:val="22"/>
        </w:rPr>
        <w:t> </w:t>
      </w:r>
      <w:r>
        <w:rPr>
          <w:rFonts w:ascii="Arial" w:hAnsi="Arial"/>
          <w:sz w:val="22"/>
        </w:rPr>
        <w:t>area</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ocean</w:t>
      </w:r>
      <w:r>
        <w:rPr>
          <w:rFonts w:ascii="Arial" w:hAnsi="Arial"/>
          <w:spacing w:val="-4"/>
          <w:sz w:val="22"/>
        </w:rPr>
        <w:t> </w:t>
      </w:r>
      <w:r>
        <w:rPr>
          <w:rFonts w:ascii="Arial" w:hAnsi="Arial"/>
          <w:sz w:val="22"/>
        </w:rPr>
        <w:t>off</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coasts</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United</w:t>
      </w:r>
      <w:r>
        <w:rPr>
          <w:rFonts w:ascii="Arial" w:hAnsi="Arial"/>
          <w:spacing w:val="-3"/>
          <w:sz w:val="22"/>
        </w:rPr>
        <w:t> </w:t>
      </w:r>
      <w:r>
        <w:rPr>
          <w:rFonts w:ascii="Arial" w:hAnsi="Arial"/>
          <w:sz w:val="22"/>
        </w:rPr>
        <w:t>States and its territories.</w:t>
      </w:r>
      <w:r>
        <w:rPr>
          <w:rFonts w:ascii="Arial" w:hAnsi="Arial"/>
          <w:spacing w:val="40"/>
          <w:sz w:val="22"/>
        </w:rPr>
        <w:t> </w:t>
      </w:r>
      <w:r>
        <w:rPr>
          <w:rFonts w:ascii="Arial" w:hAnsi="Arial"/>
          <w:sz w:val="22"/>
        </w:rPr>
        <w:t>This begins where state jurisdiction ends (for most states, that’s 3 nautical miles) and extends all the way out to the limit of the U.S. Exclusive Economic Zone (200 nautical miles in most places).</w:t>
      </w:r>
      <w:r>
        <w:rPr>
          <w:rFonts w:ascii="Arial" w:hAnsi="Arial"/>
          <w:spacing w:val="40"/>
          <w:sz w:val="22"/>
        </w:rPr>
        <w:t> </w:t>
      </w:r>
      <w:r>
        <w:rPr>
          <w:rFonts w:ascii="Arial" w:hAnsi="Arial"/>
          <w:sz w:val="22"/>
        </w:rPr>
        <w:t>The U.S. Exclusive Economic Zone covers an area equal to about 3.4 million square miles.</w:t>
      </w:r>
    </w:p>
    <w:p>
      <w:pPr>
        <w:pStyle w:val="BodyText"/>
        <w:rPr>
          <w:rFonts w:ascii="Arial"/>
          <w:sz w:val="22"/>
        </w:rPr>
      </w:pPr>
    </w:p>
    <w:p>
      <w:pPr>
        <w:spacing w:line="252" w:lineRule="exact" w:before="0"/>
        <w:ind w:left="1439" w:right="0" w:firstLine="0"/>
        <w:jc w:val="left"/>
        <w:rPr>
          <w:rFonts w:ascii="Arial" w:hAnsi="Arial"/>
          <w:b/>
          <w:sz w:val="22"/>
        </w:rPr>
      </w:pPr>
      <w:r>
        <w:rPr>
          <w:rFonts w:ascii="Arial" w:hAnsi="Arial"/>
          <w:b/>
          <w:sz w:val="22"/>
        </w:rPr>
        <w:t>Q.</w:t>
      </w:r>
      <w:r>
        <w:rPr>
          <w:rFonts w:ascii="Arial" w:hAnsi="Arial"/>
          <w:b/>
          <w:spacing w:val="-6"/>
          <w:sz w:val="22"/>
        </w:rPr>
        <w:t> </w:t>
      </w:r>
      <w:r>
        <w:rPr>
          <w:rFonts w:ascii="Arial" w:hAnsi="Arial"/>
          <w:b/>
          <w:sz w:val="22"/>
        </w:rPr>
        <w:t>What’s</w:t>
      </w:r>
      <w:r>
        <w:rPr>
          <w:rFonts w:ascii="Arial" w:hAnsi="Arial"/>
          <w:b/>
          <w:spacing w:val="-6"/>
          <w:sz w:val="22"/>
        </w:rPr>
        <w:t> </w:t>
      </w:r>
      <w:r>
        <w:rPr>
          <w:rFonts w:ascii="Arial" w:hAnsi="Arial"/>
          <w:b/>
          <w:sz w:val="22"/>
        </w:rPr>
        <w:t>the</w:t>
      </w:r>
      <w:r>
        <w:rPr>
          <w:rFonts w:ascii="Arial" w:hAnsi="Arial"/>
          <w:b/>
          <w:spacing w:val="-6"/>
          <w:sz w:val="22"/>
        </w:rPr>
        <w:t> </w:t>
      </w:r>
      <w:r>
        <w:rPr>
          <w:rFonts w:ascii="Arial" w:hAnsi="Arial"/>
          <w:b/>
          <w:sz w:val="22"/>
        </w:rPr>
        <w:t>difference</w:t>
      </w:r>
      <w:r>
        <w:rPr>
          <w:rFonts w:ascii="Arial" w:hAnsi="Arial"/>
          <w:b/>
          <w:spacing w:val="-6"/>
          <w:sz w:val="22"/>
        </w:rPr>
        <w:t> </w:t>
      </w:r>
      <w:r>
        <w:rPr>
          <w:rFonts w:ascii="Arial" w:hAnsi="Arial"/>
          <w:b/>
          <w:sz w:val="22"/>
        </w:rPr>
        <w:t>between</w:t>
      </w:r>
      <w:r>
        <w:rPr>
          <w:rFonts w:ascii="Arial" w:hAnsi="Arial"/>
          <w:b/>
          <w:spacing w:val="-7"/>
          <w:sz w:val="22"/>
        </w:rPr>
        <w:t> </w:t>
      </w:r>
      <w:r>
        <w:rPr>
          <w:rFonts w:ascii="Arial" w:hAnsi="Arial"/>
          <w:b/>
          <w:sz w:val="22"/>
        </w:rPr>
        <w:t>offshore</w:t>
      </w:r>
      <w:r>
        <w:rPr>
          <w:rFonts w:ascii="Arial" w:hAnsi="Arial"/>
          <w:b/>
          <w:spacing w:val="-6"/>
          <w:sz w:val="22"/>
        </w:rPr>
        <w:t> </w:t>
      </w:r>
      <w:r>
        <w:rPr>
          <w:rFonts w:ascii="Arial" w:hAnsi="Arial"/>
          <w:b/>
          <w:sz w:val="22"/>
        </w:rPr>
        <w:t>and</w:t>
      </w:r>
      <w:r>
        <w:rPr>
          <w:rFonts w:ascii="Arial" w:hAnsi="Arial"/>
          <w:b/>
          <w:spacing w:val="-6"/>
          <w:sz w:val="22"/>
        </w:rPr>
        <w:t> </w:t>
      </w:r>
      <w:r>
        <w:rPr>
          <w:rFonts w:ascii="Arial" w:hAnsi="Arial"/>
          <w:b/>
          <w:sz w:val="22"/>
        </w:rPr>
        <w:t>other</w:t>
      </w:r>
      <w:r>
        <w:rPr>
          <w:rFonts w:ascii="Arial" w:hAnsi="Arial"/>
          <w:b/>
          <w:spacing w:val="-6"/>
          <w:sz w:val="22"/>
        </w:rPr>
        <w:t> </w:t>
      </w:r>
      <w:r>
        <w:rPr>
          <w:rFonts w:ascii="Arial" w:hAnsi="Arial"/>
          <w:b/>
          <w:sz w:val="22"/>
        </w:rPr>
        <w:t>types</w:t>
      </w:r>
      <w:r>
        <w:rPr>
          <w:rFonts w:ascii="Arial" w:hAnsi="Arial"/>
          <w:b/>
          <w:spacing w:val="-6"/>
          <w:sz w:val="22"/>
        </w:rPr>
        <w:t> </w:t>
      </w:r>
      <w:r>
        <w:rPr>
          <w:rFonts w:ascii="Arial" w:hAnsi="Arial"/>
          <w:b/>
          <w:sz w:val="22"/>
        </w:rPr>
        <w:t>of</w:t>
      </w:r>
      <w:r>
        <w:rPr>
          <w:rFonts w:ascii="Arial" w:hAnsi="Arial"/>
          <w:b/>
          <w:spacing w:val="-6"/>
          <w:sz w:val="22"/>
        </w:rPr>
        <w:t> </w:t>
      </w:r>
      <w:r>
        <w:rPr>
          <w:rFonts w:ascii="Arial" w:hAnsi="Arial"/>
          <w:b/>
          <w:spacing w:val="-2"/>
          <w:sz w:val="22"/>
        </w:rPr>
        <w:t>aquaculture?</w:t>
      </w:r>
    </w:p>
    <w:p>
      <w:pPr>
        <w:spacing w:before="0"/>
        <w:ind w:left="1439" w:right="1555" w:firstLine="0"/>
        <w:jc w:val="left"/>
        <w:rPr>
          <w:rFonts w:ascii="Arial" w:hAnsi="Arial"/>
          <w:sz w:val="22"/>
        </w:rPr>
      </w:pPr>
      <w:r>
        <w:rPr>
          <w:rFonts w:ascii="Arial" w:hAnsi="Arial"/>
          <w:sz w:val="22"/>
        </w:rPr>
        <w:t>Aquaculture</w:t>
      </w:r>
      <w:r>
        <w:rPr>
          <w:rFonts w:ascii="Arial" w:hAnsi="Arial"/>
          <w:spacing w:val="-4"/>
          <w:sz w:val="22"/>
        </w:rPr>
        <w:t> </w:t>
      </w:r>
      <w:r>
        <w:rPr>
          <w:rFonts w:ascii="Arial" w:hAnsi="Arial"/>
          <w:sz w:val="22"/>
        </w:rPr>
        <w:t>is</w:t>
      </w:r>
      <w:r>
        <w:rPr>
          <w:rFonts w:ascii="Arial" w:hAnsi="Arial"/>
          <w:spacing w:val="-3"/>
          <w:sz w:val="22"/>
        </w:rPr>
        <w:t> </w:t>
      </w:r>
      <w:r>
        <w:rPr>
          <w:rFonts w:ascii="Arial" w:hAnsi="Arial"/>
          <w:sz w:val="22"/>
        </w:rPr>
        <w:t>a</w:t>
      </w:r>
      <w:r>
        <w:rPr>
          <w:rFonts w:ascii="Arial" w:hAnsi="Arial"/>
          <w:spacing w:val="-3"/>
          <w:sz w:val="22"/>
        </w:rPr>
        <w:t> </w:t>
      </w:r>
      <w:r>
        <w:rPr>
          <w:rFonts w:ascii="Arial" w:hAnsi="Arial"/>
          <w:sz w:val="22"/>
        </w:rPr>
        <w:t>broad</w:t>
      </w:r>
      <w:r>
        <w:rPr>
          <w:rFonts w:ascii="Arial" w:hAnsi="Arial"/>
          <w:spacing w:val="-3"/>
          <w:sz w:val="22"/>
        </w:rPr>
        <w:t> </w:t>
      </w:r>
      <w:r>
        <w:rPr>
          <w:rFonts w:ascii="Arial" w:hAnsi="Arial"/>
          <w:sz w:val="22"/>
        </w:rPr>
        <w:t>term</w:t>
      </w:r>
      <w:r>
        <w:rPr>
          <w:rFonts w:ascii="Arial" w:hAnsi="Arial"/>
          <w:spacing w:val="-3"/>
          <w:sz w:val="22"/>
        </w:rPr>
        <w:t> </w:t>
      </w:r>
      <w:r>
        <w:rPr>
          <w:rFonts w:ascii="Arial" w:hAnsi="Arial"/>
          <w:sz w:val="22"/>
        </w:rPr>
        <w:t>that</w:t>
      </w:r>
      <w:r>
        <w:rPr>
          <w:rFonts w:ascii="Arial" w:hAnsi="Arial"/>
          <w:spacing w:val="-3"/>
          <w:sz w:val="22"/>
        </w:rPr>
        <w:t> </w:t>
      </w:r>
      <w:r>
        <w:rPr>
          <w:rFonts w:ascii="Arial" w:hAnsi="Arial"/>
          <w:sz w:val="22"/>
        </w:rPr>
        <w:t>covers</w:t>
      </w:r>
      <w:r>
        <w:rPr>
          <w:rFonts w:ascii="Arial" w:hAnsi="Arial"/>
          <w:spacing w:val="-3"/>
          <w:sz w:val="22"/>
        </w:rPr>
        <w:t> </w:t>
      </w:r>
      <w:r>
        <w:rPr>
          <w:rFonts w:ascii="Arial" w:hAnsi="Arial"/>
          <w:sz w:val="22"/>
        </w:rPr>
        <w:t>a</w:t>
      </w:r>
      <w:r>
        <w:rPr>
          <w:rFonts w:ascii="Arial" w:hAnsi="Arial"/>
          <w:spacing w:val="-3"/>
          <w:sz w:val="22"/>
        </w:rPr>
        <w:t> </w:t>
      </w:r>
      <w:r>
        <w:rPr>
          <w:rFonts w:ascii="Arial" w:hAnsi="Arial"/>
          <w:sz w:val="22"/>
        </w:rPr>
        <w:t>lot</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territory</w:t>
      </w:r>
      <w:r>
        <w:rPr>
          <w:rFonts w:ascii="Arial" w:hAnsi="Arial"/>
          <w:spacing w:val="-3"/>
          <w:sz w:val="22"/>
        </w:rPr>
        <w:t> </w:t>
      </w:r>
      <w:r>
        <w:rPr>
          <w:rFonts w:ascii="Arial" w:hAnsi="Arial"/>
          <w:sz w:val="22"/>
        </w:rPr>
        <w:t>and</w:t>
      </w:r>
      <w:r>
        <w:rPr>
          <w:rFonts w:ascii="Arial" w:hAnsi="Arial"/>
          <w:spacing w:val="-3"/>
          <w:sz w:val="22"/>
        </w:rPr>
        <w:t> </w:t>
      </w:r>
      <w:r>
        <w:rPr>
          <w:rFonts w:ascii="Arial" w:hAnsi="Arial"/>
          <w:sz w:val="22"/>
        </w:rPr>
        <w:t>techniques.</w:t>
      </w:r>
      <w:r>
        <w:rPr>
          <w:rFonts w:ascii="Arial" w:hAnsi="Arial"/>
          <w:spacing w:val="-4"/>
          <w:sz w:val="22"/>
        </w:rPr>
        <w:t> </w:t>
      </w:r>
      <w:r>
        <w:rPr>
          <w:rFonts w:ascii="Arial" w:hAnsi="Arial"/>
          <w:sz w:val="22"/>
        </w:rPr>
        <w:t>The</w:t>
      </w:r>
      <w:r>
        <w:rPr>
          <w:rFonts w:ascii="Arial" w:hAnsi="Arial"/>
          <w:spacing w:val="-3"/>
          <w:sz w:val="22"/>
        </w:rPr>
        <w:t> </w:t>
      </w:r>
      <w:r>
        <w:rPr>
          <w:rFonts w:ascii="Arial" w:hAnsi="Arial"/>
          <w:sz w:val="22"/>
        </w:rPr>
        <w:t>basic</w:t>
      </w:r>
      <w:r>
        <w:rPr>
          <w:rFonts w:ascii="Arial" w:hAnsi="Arial"/>
          <w:spacing w:val="-3"/>
          <w:sz w:val="22"/>
        </w:rPr>
        <w:t> </w:t>
      </w:r>
      <w:r>
        <w:rPr>
          <w:rFonts w:ascii="Arial" w:hAnsi="Arial"/>
          <w:sz w:val="22"/>
        </w:rPr>
        <w:t>distinction</w:t>
      </w:r>
      <w:r>
        <w:rPr>
          <w:rFonts w:ascii="Arial" w:hAnsi="Arial"/>
          <w:spacing w:val="-4"/>
          <w:sz w:val="22"/>
        </w:rPr>
        <w:t> </w:t>
      </w:r>
      <w:r>
        <w:rPr>
          <w:rFonts w:ascii="Arial" w:hAnsi="Arial"/>
          <w:sz w:val="22"/>
        </w:rPr>
        <w:t>is freshwater vs. marine aquaculture.</w:t>
      </w:r>
      <w:r>
        <w:rPr>
          <w:rFonts w:ascii="Arial" w:hAnsi="Arial"/>
          <w:spacing w:val="40"/>
          <w:sz w:val="22"/>
        </w:rPr>
        <w:t> </w:t>
      </w:r>
      <w:r>
        <w:rPr>
          <w:rFonts w:ascii="Arial" w:hAnsi="Arial"/>
          <w:sz w:val="22"/>
        </w:rPr>
        <w:t>Today, the commercial U.S. aquaculture industry is dominated by freshwater species such as catfish and trout.</w:t>
      </w:r>
      <w:r>
        <w:rPr>
          <w:rFonts w:ascii="Arial" w:hAnsi="Arial"/>
          <w:spacing w:val="40"/>
          <w:sz w:val="22"/>
        </w:rPr>
        <w:t> </w:t>
      </w:r>
      <w:r>
        <w:rPr>
          <w:rFonts w:ascii="Arial" w:hAnsi="Arial"/>
          <w:sz w:val="22"/>
        </w:rPr>
        <w:t>The primary marine species are shellfish – including oysters, clams, and mussels.</w:t>
      </w:r>
      <w:r>
        <w:rPr>
          <w:rFonts w:ascii="Arial" w:hAnsi="Arial"/>
          <w:spacing w:val="40"/>
          <w:sz w:val="22"/>
        </w:rPr>
        <w:t> </w:t>
      </w:r>
      <w:r>
        <w:rPr>
          <w:rFonts w:ascii="Arial" w:hAnsi="Arial"/>
          <w:sz w:val="22"/>
        </w:rPr>
        <w:t>Other marine species include finfish, ornamental</w:t>
      </w:r>
      <w:r>
        <w:rPr>
          <w:rFonts w:ascii="Arial" w:hAnsi="Arial"/>
          <w:spacing w:val="-4"/>
          <w:sz w:val="22"/>
        </w:rPr>
        <w:t> </w:t>
      </w:r>
      <w:r>
        <w:rPr>
          <w:rFonts w:ascii="Arial" w:hAnsi="Arial"/>
          <w:sz w:val="22"/>
        </w:rPr>
        <w:t>fish,</w:t>
      </w:r>
      <w:r>
        <w:rPr>
          <w:rFonts w:ascii="Arial" w:hAnsi="Arial"/>
          <w:spacing w:val="-4"/>
          <w:sz w:val="22"/>
        </w:rPr>
        <w:t> </w:t>
      </w:r>
      <w:r>
        <w:rPr>
          <w:rFonts w:ascii="Arial" w:hAnsi="Arial"/>
          <w:sz w:val="22"/>
        </w:rPr>
        <w:t>and</w:t>
      </w:r>
      <w:r>
        <w:rPr>
          <w:rFonts w:ascii="Arial" w:hAnsi="Arial"/>
          <w:spacing w:val="-4"/>
          <w:sz w:val="22"/>
        </w:rPr>
        <w:t> </w:t>
      </w:r>
      <w:r>
        <w:rPr>
          <w:rFonts w:ascii="Arial" w:hAnsi="Arial"/>
          <w:sz w:val="22"/>
        </w:rPr>
        <w:t>algae</w:t>
      </w:r>
      <w:r>
        <w:rPr>
          <w:rFonts w:ascii="Arial" w:hAnsi="Arial"/>
          <w:spacing w:val="-4"/>
          <w:sz w:val="22"/>
        </w:rPr>
        <w:t> </w:t>
      </w:r>
      <w:r>
        <w:rPr>
          <w:rFonts w:ascii="Arial" w:hAnsi="Arial"/>
          <w:sz w:val="22"/>
        </w:rPr>
        <w:t>(aquatic</w:t>
      </w:r>
      <w:r>
        <w:rPr>
          <w:rFonts w:ascii="Arial" w:hAnsi="Arial"/>
          <w:spacing w:val="-5"/>
          <w:sz w:val="22"/>
        </w:rPr>
        <w:t> </w:t>
      </w:r>
      <w:r>
        <w:rPr>
          <w:rFonts w:ascii="Arial" w:hAnsi="Arial"/>
          <w:sz w:val="22"/>
        </w:rPr>
        <w:t>plants,</w:t>
      </w:r>
      <w:r>
        <w:rPr>
          <w:rFonts w:ascii="Arial" w:hAnsi="Arial"/>
          <w:spacing w:val="-4"/>
          <w:sz w:val="22"/>
        </w:rPr>
        <w:t> </w:t>
      </w:r>
      <w:r>
        <w:rPr>
          <w:rFonts w:ascii="Arial" w:hAnsi="Arial"/>
          <w:sz w:val="22"/>
        </w:rPr>
        <w:t>seaweed).</w:t>
      </w:r>
      <w:r>
        <w:rPr>
          <w:rFonts w:ascii="Arial" w:hAnsi="Arial"/>
          <w:spacing w:val="40"/>
          <w:sz w:val="22"/>
        </w:rPr>
        <w:t> </w:t>
      </w:r>
      <w:r>
        <w:rPr>
          <w:rFonts w:ascii="Arial" w:hAnsi="Arial"/>
          <w:sz w:val="22"/>
        </w:rPr>
        <w:t>What</w:t>
      </w:r>
      <w:r>
        <w:rPr>
          <w:rFonts w:ascii="Arial" w:hAnsi="Arial"/>
          <w:spacing w:val="-4"/>
          <w:sz w:val="22"/>
        </w:rPr>
        <w:t> </w:t>
      </w:r>
      <w:r>
        <w:rPr>
          <w:rFonts w:ascii="Arial" w:hAnsi="Arial"/>
          <w:sz w:val="22"/>
        </w:rPr>
        <w:t>distinguishes</w:t>
      </w:r>
      <w:r>
        <w:rPr>
          <w:rFonts w:ascii="Arial" w:hAnsi="Arial"/>
          <w:spacing w:val="-4"/>
          <w:sz w:val="22"/>
        </w:rPr>
        <w:t> </w:t>
      </w:r>
      <w:r>
        <w:rPr>
          <w:rFonts w:ascii="Arial" w:hAnsi="Arial"/>
          <w:sz w:val="22"/>
        </w:rPr>
        <w:t>offshore</w:t>
      </w:r>
      <w:r>
        <w:rPr>
          <w:rFonts w:ascii="Arial" w:hAnsi="Arial"/>
          <w:spacing w:val="-4"/>
          <w:sz w:val="22"/>
        </w:rPr>
        <w:t> </w:t>
      </w:r>
      <w:r>
        <w:rPr>
          <w:rFonts w:ascii="Arial" w:hAnsi="Arial"/>
          <w:sz w:val="22"/>
        </w:rPr>
        <w:t>aquaculture from other forms of marine aquaculture is the location in open ocean waters that are exposed to wind and waves, not sheltered in bays or coves closer to shore.</w:t>
      </w:r>
    </w:p>
    <w:p>
      <w:pPr>
        <w:spacing w:line="252" w:lineRule="exact" w:before="234"/>
        <w:ind w:left="1439" w:right="0" w:firstLine="0"/>
        <w:jc w:val="left"/>
        <w:rPr>
          <w:rFonts w:ascii="Arial"/>
          <w:b/>
          <w:sz w:val="22"/>
        </w:rPr>
      </w:pPr>
      <w:r>
        <w:rPr>
          <w:rFonts w:ascii="Arial"/>
          <w:b/>
          <w:sz w:val="22"/>
        </w:rPr>
        <w:t>Q.</w:t>
      </w:r>
      <w:r>
        <w:rPr>
          <w:rFonts w:ascii="Arial"/>
          <w:b/>
          <w:spacing w:val="-4"/>
          <w:sz w:val="22"/>
        </w:rPr>
        <w:t> </w:t>
      </w:r>
      <w:r>
        <w:rPr>
          <w:rFonts w:ascii="Arial"/>
          <w:b/>
          <w:sz w:val="22"/>
        </w:rPr>
        <w:t>Why</w:t>
      </w:r>
      <w:r>
        <w:rPr>
          <w:rFonts w:ascii="Arial"/>
          <w:b/>
          <w:spacing w:val="-6"/>
          <w:sz w:val="22"/>
        </w:rPr>
        <w:t> </w:t>
      </w:r>
      <w:r>
        <w:rPr>
          <w:rFonts w:ascii="Arial"/>
          <w:b/>
          <w:sz w:val="22"/>
        </w:rPr>
        <w:t>focus</w:t>
      </w:r>
      <w:r>
        <w:rPr>
          <w:rFonts w:ascii="Arial"/>
          <w:b/>
          <w:spacing w:val="-4"/>
          <w:sz w:val="22"/>
        </w:rPr>
        <w:t> </w:t>
      </w:r>
      <w:r>
        <w:rPr>
          <w:rFonts w:ascii="Arial"/>
          <w:b/>
          <w:sz w:val="22"/>
        </w:rPr>
        <w:t>on</w:t>
      </w:r>
      <w:r>
        <w:rPr>
          <w:rFonts w:ascii="Arial"/>
          <w:b/>
          <w:spacing w:val="-3"/>
          <w:sz w:val="22"/>
        </w:rPr>
        <w:t> </w:t>
      </w:r>
      <w:r>
        <w:rPr>
          <w:rFonts w:ascii="Arial"/>
          <w:b/>
          <w:sz w:val="22"/>
        </w:rPr>
        <w:t>the</w:t>
      </w:r>
      <w:r>
        <w:rPr>
          <w:rFonts w:ascii="Arial"/>
          <w:b/>
          <w:spacing w:val="-3"/>
          <w:sz w:val="22"/>
        </w:rPr>
        <w:t> </w:t>
      </w:r>
      <w:r>
        <w:rPr>
          <w:rFonts w:ascii="Arial"/>
          <w:b/>
          <w:spacing w:val="-2"/>
          <w:sz w:val="22"/>
        </w:rPr>
        <w:t>offshore?</w:t>
      </w:r>
    </w:p>
    <w:p>
      <w:pPr>
        <w:spacing w:before="0"/>
        <w:ind w:left="1439" w:right="1815" w:firstLine="0"/>
        <w:jc w:val="left"/>
        <w:rPr>
          <w:rFonts w:ascii="Arial"/>
          <w:sz w:val="22"/>
        </w:rPr>
      </w:pPr>
      <w:r>
        <w:rPr>
          <w:rFonts w:ascii="Arial"/>
          <w:sz w:val="22"/>
        </w:rPr>
        <w:t>The</w:t>
      </w:r>
      <w:r>
        <w:rPr>
          <w:rFonts w:ascii="Arial"/>
          <w:spacing w:val="-3"/>
          <w:sz w:val="22"/>
        </w:rPr>
        <w:t> </w:t>
      </w:r>
      <w:r>
        <w:rPr>
          <w:rFonts w:ascii="Arial"/>
          <w:sz w:val="22"/>
        </w:rPr>
        <w:t>offshore</w:t>
      </w:r>
      <w:r>
        <w:rPr>
          <w:rFonts w:ascii="Arial"/>
          <w:spacing w:val="-3"/>
          <w:sz w:val="22"/>
        </w:rPr>
        <w:t> </w:t>
      </w:r>
      <w:r>
        <w:rPr>
          <w:rFonts w:ascii="Arial"/>
          <w:sz w:val="22"/>
        </w:rPr>
        <w:t>area</w:t>
      </w:r>
      <w:r>
        <w:rPr>
          <w:rFonts w:ascii="Arial"/>
          <w:spacing w:val="-3"/>
          <w:sz w:val="22"/>
        </w:rPr>
        <w:t> </w:t>
      </w:r>
      <w:r>
        <w:rPr>
          <w:rFonts w:ascii="Arial"/>
          <w:sz w:val="22"/>
        </w:rPr>
        <w:t>of</w:t>
      </w:r>
      <w:r>
        <w:rPr>
          <w:rFonts w:ascii="Arial"/>
          <w:spacing w:val="-3"/>
          <w:sz w:val="22"/>
        </w:rPr>
        <w:t> </w:t>
      </w:r>
      <w:r>
        <w:rPr>
          <w:rFonts w:ascii="Arial"/>
          <w:sz w:val="22"/>
        </w:rPr>
        <w:t>the</w:t>
      </w:r>
      <w:r>
        <w:rPr>
          <w:rFonts w:ascii="Arial"/>
          <w:spacing w:val="-3"/>
          <w:sz w:val="22"/>
        </w:rPr>
        <w:t> </w:t>
      </w:r>
      <w:r>
        <w:rPr>
          <w:rFonts w:ascii="Arial"/>
          <w:sz w:val="22"/>
        </w:rPr>
        <w:t>ocean</w:t>
      </w:r>
      <w:r>
        <w:rPr>
          <w:rFonts w:ascii="Arial"/>
          <w:spacing w:val="-3"/>
          <w:sz w:val="22"/>
        </w:rPr>
        <w:t> </w:t>
      </w:r>
      <w:r>
        <w:rPr>
          <w:rFonts w:ascii="Arial"/>
          <w:sz w:val="22"/>
        </w:rPr>
        <w:t>has</w:t>
      </w:r>
      <w:r>
        <w:rPr>
          <w:rFonts w:ascii="Arial"/>
          <w:spacing w:val="-3"/>
          <w:sz w:val="22"/>
        </w:rPr>
        <w:t> </w:t>
      </w:r>
      <w:r>
        <w:rPr>
          <w:rFonts w:ascii="Arial"/>
          <w:sz w:val="22"/>
        </w:rPr>
        <w:t>great</w:t>
      </w:r>
      <w:r>
        <w:rPr>
          <w:rFonts w:ascii="Arial"/>
          <w:spacing w:val="-3"/>
          <w:sz w:val="22"/>
        </w:rPr>
        <w:t> </w:t>
      </w:r>
      <w:r>
        <w:rPr>
          <w:rFonts w:ascii="Arial"/>
          <w:sz w:val="22"/>
        </w:rPr>
        <w:t>potential</w:t>
      </w:r>
      <w:r>
        <w:rPr>
          <w:rFonts w:ascii="Arial"/>
          <w:spacing w:val="-3"/>
          <w:sz w:val="22"/>
        </w:rPr>
        <w:t> </w:t>
      </w:r>
      <w:r>
        <w:rPr>
          <w:rFonts w:ascii="Arial"/>
          <w:sz w:val="22"/>
        </w:rPr>
        <w:t>for</w:t>
      </w:r>
      <w:r>
        <w:rPr>
          <w:rFonts w:ascii="Arial"/>
          <w:spacing w:val="-3"/>
          <w:sz w:val="22"/>
        </w:rPr>
        <w:t> </w:t>
      </w:r>
      <w:r>
        <w:rPr>
          <w:rFonts w:ascii="Arial"/>
          <w:sz w:val="22"/>
        </w:rPr>
        <w:t>sustainable</w:t>
      </w:r>
      <w:r>
        <w:rPr>
          <w:rFonts w:ascii="Arial"/>
          <w:spacing w:val="-3"/>
          <w:sz w:val="22"/>
        </w:rPr>
        <w:t> </w:t>
      </w:r>
      <w:r>
        <w:rPr>
          <w:rFonts w:ascii="Arial"/>
          <w:sz w:val="22"/>
        </w:rPr>
        <w:t>aquaculture</w:t>
      </w:r>
      <w:r>
        <w:rPr>
          <w:rFonts w:ascii="Arial"/>
          <w:spacing w:val="-3"/>
          <w:sz w:val="22"/>
        </w:rPr>
        <w:t> </w:t>
      </w:r>
      <w:r>
        <w:rPr>
          <w:rFonts w:ascii="Arial"/>
          <w:sz w:val="22"/>
        </w:rPr>
        <w:t>of</w:t>
      </w:r>
      <w:r>
        <w:rPr>
          <w:rFonts w:ascii="Arial"/>
          <w:spacing w:val="-3"/>
          <w:sz w:val="22"/>
        </w:rPr>
        <w:t> </w:t>
      </w:r>
      <w:r>
        <w:rPr>
          <w:rFonts w:ascii="Arial"/>
          <w:sz w:val="22"/>
        </w:rPr>
        <w:t>all</w:t>
      </w:r>
      <w:r>
        <w:rPr>
          <w:rFonts w:ascii="Arial"/>
          <w:spacing w:val="-3"/>
          <w:sz w:val="22"/>
        </w:rPr>
        <w:t> </w:t>
      </w:r>
      <w:r>
        <w:rPr>
          <w:rFonts w:ascii="Arial"/>
          <w:sz w:val="22"/>
        </w:rPr>
        <w:t>kinds.</w:t>
      </w:r>
      <w:r>
        <w:rPr>
          <w:rFonts w:ascii="Arial"/>
          <w:spacing w:val="40"/>
          <w:sz w:val="22"/>
        </w:rPr>
        <w:t> </w:t>
      </w:r>
      <w:r>
        <w:rPr>
          <w:rFonts w:ascii="Arial"/>
          <w:sz w:val="22"/>
        </w:rPr>
        <w:t>It is a desirable location for two main reasons.</w:t>
      </w:r>
      <w:r>
        <w:rPr>
          <w:rFonts w:ascii="Arial"/>
          <w:spacing w:val="40"/>
          <w:sz w:val="22"/>
        </w:rPr>
        <w:t> </w:t>
      </w:r>
      <w:r>
        <w:rPr>
          <w:rFonts w:ascii="Arial"/>
          <w:sz w:val="22"/>
        </w:rPr>
        <w:t>First, there are fewer competing uses further from shore.</w:t>
      </w:r>
      <w:r>
        <w:rPr>
          <w:rFonts w:ascii="Arial"/>
          <w:spacing w:val="40"/>
          <w:sz w:val="22"/>
        </w:rPr>
        <w:t> </w:t>
      </w:r>
      <w:r>
        <w:rPr>
          <w:rFonts w:ascii="Arial"/>
          <w:sz w:val="22"/>
        </w:rPr>
        <w:t>Second, the deeper water and stronger water flows make it a more desirable location for environmental reasons.</w:t>
      </w:r>
    </w:p>
    <w:p>
      <w:pPr>
        <w:spacing w:before="234"/>
        <w:ind w:left="1439" w:right="0" w:firstLine="0"/>
        <w:jc w:val="left"/>
        <w:rPr>
          <w:rFonts w:ascii="Arial"/>
          <w:b/>
          <w:sz w:val="22"/>
        </w:rPr>
      </w:pPr>
      <w:r>
        <w:rPr>
          <w:rFonts w:ascii="Arial"/>
          <w:b/>
          <w:sz w:val="22"/>
          <w:u w:val="single"/>
        </w:rPr>
        <w:t>Environmental</w:t>
      </w:r>
      <w:r>
        <w:rPr>
          <w:rFonts w:ascii="Arial"/>
          <w:b/>
          <w:spacing w:val="-16"/>
          <w:sz w:val="22"/>
          <w:u w:val="single"/>
        </w:rPr>
        <w:t> </w:t>
      </w:r>
      <w:r>
        <w:rPr>
          <w:rFonts w:ascii="Arial"/>
          <w:b/>
          <w:spacing w:val="-2"/>
          <w:sz w:val="22"/>
          <w:u w:val="single"/>
        </w:rPr>
        <w:t>Impacts/Standards</w:t>
      </w:r>
    </w:p>
    <w:p>
      <w:pPr>
        <w:spacing w:before="233"/>
        <w:ind w:left="1440" w:right="1293" w:firstLine="0"/>
        <w:jc w:val="left"/>
        <w:rPr>
          <w:rFonts w:ascii="Arial"/>
          <w:b/>
          <w:sz w:val="22"/>
        </w:rPr>
      </w:pPr>
      <w:r>
        <w:rPr>
          <w:rFonts w:ascii="Arial"/>
          <w:b/>
          <w:sz w:val="22"/>
        </w:rPr>
        <w:t>Q. Has NOAA considered potential environmental issues associated with this type of operation -- such as impacts of escapes, excess feed, fecal deposition, etc.?</w:t>
      </w:r>
      <w:r>
        <w:rPr>
          <w:rFonts w:ascii="Arial"/>
          <w:b/>
          <w:spacing w:val="40"/>
          <w:sz w:val="22"/>
        </w:rPr>
        <w:t> </w:t>
      </w:r>
      <w:r>
        <w:rPr>
          <w:rFonts w:ascii="Arial"/>
          <w:b/>
          <w:sz w:val="22"/>
        </w:rPr>
        <w:t>What will NOAA</w:t>
      </w:r>
      <w:r>
        <w:rPr>
          <w:rFonts w:ascii="Arial"/>
          <w:b/>
          <w:spacing w:val="-4"/>
          <w:sz w:val="22"/>
        </w:rPr>
        <w:t> </w:t>
      </w:r>
      <w:r>
        <w:rPr>
          <w:rFonts w:ascii="Arial"/>
          <w:b/>
          <w:sz w:val="22"/>
        </w:rPr>
        <w:t>[the</w:t>
      </w:r>
      <w:r>
        <w:rPr>
          <w:rFonts w:ascii="Arial"/>
          <w:b/>
          <w:spacing w:val="-3"/>
          <w:sz w:val="22"/>
        </w:rPr>
        <w:t> </w:t>
      </w:r>
      <w:r>
        <w:rPr>
          <w:rFonts w:ascii="Arial"/>
          <w:b/>
          <w:sz w:val="22"/>
        </w:rPr>
        <w:t>government]</w:t>
      </w:r>
      <w:r>
        <w:rPr>
          <w:rFonts w:ascii="Arial"/>
          <w:b/>
          <w:spacing w:val="-4"/>
          <w:sz w:val="22"/>
        </w:rPr>
        <w:t> </w:t>
      </w:r>
      <w:r>
        <w:rPr>
          <w:rFonts w:ascii="Arial"/>
          <w:b/>
          <w:sz w:val="22"/>
        </w:rPr>
        <w:t>do</w:t>
      </w:r>
      <w:r>
        <w:rPr>
          <w:rFonts w:ascii="Arial"/>
          <w:b/>
          <w:spacing w:val="-4"/>
          <w:sz w:val="22"/>
        </w:rPr>
        <w:t> </w:t>
      </w:r>
      <w:r>
        <w:rPr>
          <w:rFonts w:ascii="Arial"/>
          <w:b/>
          <w:sz w:val="22"/>
        </w:rPr>
        <w:t>to</w:t>
      </w:r>
      <w:r>
        <w:rPr>
          <w:rFonts w:ascii="Arial"/>
          <w:b/>
          <w:spacing w:val="-4"/>
          <w:sz w:val="22"/>
        </w:rPr>
        <w:t> </w:t>
      </w:r>
      <w:r>
        <w:rPr>
          <w:rFonts w:ascii="Arial"/>
          <w:b/>
          <w:sz w:val="22"/>
        </w:rPr>
        <w:t>ensure</w:t>
      </w:r>
      <w:r>
        <w:rPr>
          <w:rFonts w:ascii="Arial"/>
          <w:b/>
          <w:spacing w:val="-4"/>
          <w:sz w:val="22"/>
        </w:rPr>
        <w:t> </w:t>
      </w:r>
      <w:r>
        <w:rPr>
          <w:rFonts w:ascii="Arial"/>
          <w:b/>
          <w:sz w:val="22"/>
        </w:rPr>
        <w:t>offshore</w:t>
      </w:r>
      <w:r>
        <w:rPr>
          <w:rFonts w:ascii="Arial"/>
          <w:b/>
          <w:spacing w:val="-4"/>
          <w:sz w:val="22"/>
        </w:rPr>
        <w:t> </w:t>
      </w:r>
      <w:r>
        <w:rPr>
          <w:rFonts w:ascii="Arial"/>
          <w:b/>
          <w:sz w:val="22"/>
        </w:rPr>
        <w:t>aquaculture</w:t>
      </w:r>
      <w:r>
        <w:rPr>
          <w:rFonts w:ascii="Arial"/>
          <w:b/>
          <w:spacing w:val="-4"/>
          <w:sz w:val="22"/>
        </w:rPr>
        <w:t> </w:t>
      </w:r>
      <w:r>
        <w:rPr>
          <w:rFonts w:ascii="Arial"/>
          <w:b/>
          <w:sz w:val="22"/>
        </w:rPr>
        <w:t>operations</w:t>
      </w:r>
      <w:r>
        <w:rPr>
          <w:rFonts w:ascii="Arial"/>
          <w:b/>
          <w:spacing w:val="-4"/>
          <w:sz w:val="22"/>
        </w:rPr>
        <w:t> </w:t>
      </w:r>
      <w:r>
        <w:rPr>
          <w:rFonts w:ascii="Arial"/>
          <w:b/>
          <w:sz w:val="22"/>
        </w:rPr>
        <w:t>do</w:t>
      </w:r>
      <w:r>
        <w:rPr>
          <w:rFonts w:ascii="Arial"/>
          <w:b/>
          <w:spacing w:val="-4"/>
          <w:sz w:val="22"/>
        </w:rPr>
        <w:t> </w:t>
      </w:r>
      <w:r>
        <w:rPr>
          <w:rFonts w:ascii="Arial"/>
          <w:b/>
          <w:sz w:val="22"/>
        </w:rPr>
        <w:t>not</w:t>
      </w:r>
      <w:r>
        <w:rPr>
          <w:rFonts w:ascii="Arial"/>
          <w:b/>
          <w:spacing w:val="-4"/>
          <w:sz w:val="22"/>
        </w:rPr>
        <w:t> </w:t>
      </w:r>
      <w:r>
        <w:rPr>
          <w:rFonts w:ascii="Arial"/>
          <w:b/>
          <w:sz w:val="22"/>
        </w:rPr>
        <w:t>pollute</w:t>
      </w:r>
      <w:r>
        <w:rPr>
          <w:rFonts w:ascii="Arial"/>
          <w:b/>
          <w:spacing w:val="-4"/>
          <w:sz w:val="22"/>
        </w:rPr>
        <w:t> </w:t>
      </w:r>
      <w:r>
        <w:rPr>
          <w:rFonts w:ascii="Arial"/>
          <w:b/>
          <w:sz w:val="22"/>
        </w:rPr>
        <w:t>the </w:t>
      </w:r>
      <w:r>
        <w:rPr>
          <w:rFonts w:ascii="Arial"/>
          <w:b/>
          <w:spacing w:val="-2"/>
          <w:sz w:val="22"/>
        </w:rPr>
        <w:t>environment?</w:t>
      </w:r>
    </w:p>
    <w:p>
      <w:pPr>
        <w:spacing w:before="0"/>
        <w:ind w:left="1440" w:right="1473" w:firstLine="0"/>
        <w:jc w:val="left"/>
        <w:rPr>
          <w:rFonts w:ascii="Arial"/>
          <w:sz w:val="22"/>
        </w:rPr>
      </w:pPr>
      <w:r>
        <w:rPr>
          <w:rFonts w:ascii="Arial"/>
          <w:sz w:val="22"/>
        </w:rPr>
        <w:t>Yes, NOAA has considered these and other types of environmental impacts, and is satisfied</w:t>
      </w:r>
      <w:r>
        <w:rPr>
          <w:rFonts w:ascii="Arial"/>
          <w:spacing w:val="40"/>
          <w:sz w:val="22"/>
        </w:rPr>
        <w:t> </w:t>
      </w:r>
      <w:r>
        <w:rPr>
          <w:rFonts w:ascii="Arial"/>
          <w:sz w:val="22"/>
        </w:rPr>
        <w:t>that</w:t>
      </w:r>
      <w:r>
        <w:rPr>
          <w:rFonts w:ascii="Arial"/>
          <w:spacing w:val="-3"/>
          <w:sz w:val="22"/>
        </w:rPr>
        <w:t> </w:t>
      </w:r>
      <w:r>
        <w:rPr>
          <w:rFonts w:ascii="Arial"/>
          <w:sz w:val="22"/>
        </w:rPr>
        <w:t>the</w:t>
      </w:r>
      <w:r>
        <w:rPr>
          <w:rFonts w:ascii="Arial"/>
          <w:spacing w:val="-3"/>
          <w:sz w:val="22"/>
        </w:rPr>
        <w:t> </w:t>
      </w:r>
      <w:r>
        <w:rPr>
          <w:rFonts w:ascii="Arial"/>
          <w:sz w:val="22"/>
        </w:rPr>
        <w:t>bill</w:t>
      </w:r>
      <w:r>
        <w:rPr>
          <w:rFonts w:ascii="Arial"/>
          <w:spacing w:val="-4"/>
          <w:sz w:val="22"/>
        </w:rPr>
        <w:t> </w:t>
      </w:r>
      <w:r>
        <w:rPr>
          <w:rFonts w:ascii="Arial"/>
          <w:sz w:val="22"/>
        </w:rPr>
        <w:t>provides</w:t>
      </w:r>
      <w:r>
        <w:rPr>
          <w:rFonts w:ascii="Arial"/>
          <w:spacing w:val="-3"/>
          <w:sz w:val="22"/>
        </w:rPr>
        <w:t> </w:t>
      </w:r>
      <w:r>
        <w:rPr>
          <w:rFonts w:ascii="Arial"/>
          <w:sz w:val="22"/>
        </w:rPr>
        <w:t>the</w:t>
      </w:r>
      <w:r>
        <w:rPr>
          <w:rFonts w:ascii="Arial"/>
          <w:spacing w:val="-3"/>
          <w:sz w:val="22"/>
        </w:rPr>
        <w:t> </w:t>
      </w:r>
      <w:r>
        <w:rPr>
          <w:rFonts w:ascii="Arial"/>
          <w:sz w:val="22"/>
        </w:rPr>
        <w:t>necessary</w:t>
      </w:r>
      <w:r>
        <w:rPr>
          <w:rFonts w:ascii="Arial"/>
          <w:spacing w:val="-4"/>
          <w:sz w:val="22"/>
        </w:rPr>
        <w:t> </w:t>
      </w:r>
      <w:r>
        <w:rPr>
          <w:rFonts w:ascii="Arial"/>
          <w:sz w:val="22"/>
        </w:rPr>
        <w:t>authority</w:t>
      </w:r>
      <w:r>
        <w:rPr>
          <w:rFonts w:ascii="Arial"/>
          <w:spacing w:val="-3"/>
          <w:sz w:val="22"/>
        </w:rPr>
        <w:t> </w:t>
      </w:r>
      <w:r>
        <w:rPr>
          <w:rFonts w:ascii="Arial"/>
          <w:sz w:val="22"/>
        </w:rPr>
        <w:t>to</w:t>
      </w:r>
      <w:r>
        <w:rPr>
          <w:rFonts w:ascii="Arial"/>
          <w:spacing w:val="-3"/>
          <w:sz w:val="22"/>
        </w:rPr>
        <w:t> </w:t>
      </w:r>
      <w:r>
        <w:rPr>
          <w:rFonts w:ascii="Arial"/>
          <w:sz w:val="22"/>
        </w:rPr>
        <w:t>require,</w:t>
      </w:r>
      <w:r>
        <w:rPr>
          <w:rFonts w:ascii="Arial"/>
          <w:spacing w:val="-3"/>
          <w:sz w:val="22"/>
        </w:rPr>
        <w:t> </w:t>
      </w:r>
      <w:r>
        <w:rPr>
          <w:rFonts w:ascii="Arial"/>
          <w:sz w:val="22"/>
        </w:rPr>
        <w:t>through</w:t>
      </w:r>
      <w:r>
        <w:rPr>
          <w:rFonts w:ascii="Arial"/>
          <w:spacing w:val="-3"/>
          <w:sz w:val="22"/>
        </w:rPr>
        <w:t> </w:t>
      </w:r>
      <w:r>
        <w:rPr>
          <w:rFonts w:ascii="Arial"/>
          <w:sz w:val="22"/>
        </w:rPr>
        <w:t>regulations</w:t>
      </w:r>
      <w:r>
        <w:rPr>
          <w:rFonts w:ascii="Arial"/>
          <w:spacing w:val="-3"/>
          <w:sz w:val="22"/>
        </w:rPr>
        <w:t> </w:t>
      </w:r>
      <w:r>
        <w:rPr>
          <w:rFonts w:ascii="Arial"/>
          <w:sz w:val="22"/>
        </w:rPr>
        <w:t>or</w:t>
      </w:r>
      <w:r>
        <w:rPr>
          <w:rFonts w:ascii="Arial"/>
          <w:spacing w:val="-3"/>
          <w:sz w:val="22"/>
        </w:rPr>
        <w:t> </w:t>
      </w:r>
      <w:r>
        <w:rPr>
          <w:rFonts w:ascii="Arial"/>
          <w:sz w:val="22"/>
        </w:rPr>
        <w:t>permit</w:t>
      </w:r>
      <w:r>
        <w:rPr>
          <w:rFonts w:ascii="Arial"/>
          <w:spacing w:val="-3"/>
          <w:sz w:val="22"/>
        </w:rPr>
        <w:t> </w:t>
      </w:r>
      <w:r>
        <w:rPr>
          <w:rFonts w:ascii="Arial"/>
          <w:sz w:val="22"/>
        </w:rPr>
        <w:t>conditions, appropriate measures to avoid, minimize, or mitigate unacceptable impacts. As added insurance, the bill also provides authority to take emergency actions to address unanticipated impacts in a timely manner.</w:t>
      </w:r>
      <w:r>
        <w:rPr>
          <w:rFonts w:ascii="Arial"/>
          <w:spacing w:val="40"/>
          <w:sz w:val="22"/>
        </w:rPr>
        <w:t> </w:t>
      </w:r>
      <w:r>
        <w:rPr>
          <w:rFonts w:ascii="Arial"/>
          <w:sz w:val="22"/>
        </w:rPr>
        <w:t>Many types of impacts can be avoided or minimized through good siting and the use of best management practices, commonly known as BMPs, in the</w:t>
      </w:r>
      <w:r>
        <w:rPr>
          <w:rFonts w:ascii="Arial"/>
          <w:spacing w:val="40"/>
          <w:sz w:val="22"/>
        </w:rPr>
        <w:t> </w:t>
      </w:r>
      <w:r>
        <w:rPr>
          <w:rFonts w:ascii="Arial"/>
          <w:sz w:val="22"/>
        </w:rPr>
        <w:t>aquaculture</w:t>
      </w:r>
      <w:r>
        <w:rPr>
          <w:rFonts w:ascii="Arial"/>
          <w:spacing w:val="-4"/>
          <w:sz w:val="22"/>
        </w:rPr>
        <w:t> </w:t>
      </w:r>
      <w:r>
        <w:rPr>
          <w:rFonts w:ascii="Arial"/>
          <w:sz w:val="22"/>
        </w:rPr>
        <w:t>operation.</w:t>
      </w:r>
      <w:r>
        <w:rPr>
          <w:rFonts w:ascii="Arial"/>
          <w:spacing w:val="40"/>
          <w:sz w:val="22"/>
        </w:rPr>
        <w:t> </w:t>
      </w:r>
      <w:r>
        <w:rPr>
          <w:rFonts w:ascii="Arial"/>
          <w:sz w:val="22"/>
        </w:rPr>
        <w:t>In</w:t>
      </w:r>
      <w:r>
        <w:rPr>
          <w:rFonts w:ascii="Arial"/>
          <w:spacing w:val="-3"/>
          <w:sz w:val="22"/>
        </w:rPr>
        <w:t> </w:t>
      </w:r>
      <w:r>
        <w:rPr>
          <w:rFonts w:ascii="Arial"/>
          <w:sz w:val="22"/>
        </w:rPr>
        <w:t>terms</w:t>
      </w:r>
      <w:r>
        <w:rPr>
          <w:rFonts w:ascii="Arial"/>
          <w:spacing w:val="-3"/>
          <w:sz w:val="22"/>
        </w:rPr>
        <w:t> </w:t>
      </w:r>
      <w:r>
        <w:rPr>
          <w:rFonts w:ascii="Arial"/>
          <w:sz w:val="22"/>
        </w:rPr>
        <w:t>of</w:t>
      </w:r>
      <w:r>
        <w:rPr>
          <w:rFonts w:ascii="Arial"/>
          <w:spacing w:val="-3"/>
          <w:sz w:val="22"/>
        </w:rPr>
        <w:t> </w:t>
      </w:r>
      <w:r>
        <w:rPr>
          <w:rFonts w:ascii="Arial"/>
          <w:sz w:val="22"/>
        </w:rPr>
        <w:t>environmental</w:t>
      </w:r>
      <w:r>
        <w:rPr>
          <w:rFonts w:ascii="Arial"/>
          <w:spacing w:val="-3"/>
          <w:sz w:val="22"/>
        </w:rPr>
        <w:t> </w:t>
      </w:r>
      <w:r>
        <w:rPr>
          <w:rFonts w:ascii="Arial"/>
          <w:sz w:val="22"/>
        </w:rPr>
        <w:t>impacts,</w:t>
      </w:r>
      <w:r>
        <w:rPr>
          <w:rFonts w:ascii="Arial"/>
          <w:spacing w:val="-3"/>
          <w:sz w:val="22"/>
        </w:rPr>
        <w:t> </w:t>
      </w:r>
      <w:r>
        <w:rPr>
          <w:rFonts w:ascii="Arial"/>
          <w:sz w:val="22"/>
        </w:rPr>
        <w:t>NOAA</w:t>
      </w:r>
      <w:r>
        <w:rPr>
          <w:rFonts w:ascii="Arial"/>
          <w:spacing w:val="-3"/>
          <w:sz w:val="22"/>
        </w:rPr>
        <w:t> </w:t>
      </w:r>
      <w:r>
        <w:rPr>
          <w:rFonts w:ascii="Arial"/>
          <w:sz w:val="22"/>
        </w:rPr>
        <w:t>and</w:t>
      </w:r>
      <w:r>
        <w:rPr>
          <w:rFonts w:ascii="Arial"/>
          <w:spacing w:val="-3"/>
          <w:sz w:val="22"/>
        </w:rPr>
        <w:t> </w:t>
      </w:r>
      <w:r>
        <w:rPr>
          <w:rFonts w:ascii="Arial"/>
          <w:sz w:val="22"/>
        </w:rPr>
        <w:t>others</w:t>
      </w:r>
      <w:r>
        <w:rPr>
          <w:rFonts w:ascii="Arial"/>
          <w:spacing w:val="-3"/>
          <w:sz w:val="22"/>
        </w:rPr>
        <w:t> </w:t>
      </w:r>
      <w:r>
        <w:rPr>
          <w:rFonts w:ascii="Arial"/>
          <w:sz w:val="22"/>
        </w:rPr>
        <w:t>have</w:t>
      </w:r>
      <w:r>
        <w:rPr>
          <w:rFonts w:ascii="Arial"/>
          <w:spacing w:val="-3"/>
          <w:sz w:val="22"/>
        </w:rPr>
        <w:t> </w:t>
      </w:r>
      <w:r>
        <w:rPr>
          <w:rFonts w:ascii="Arial"/>
          <w:sz w:val="22"/>
        </w:rPr>
        <w:t>already</w:t>
      </w:r>
      <w:r>
        <w:rPr>
          <w:rFonts w:ascii="Arial"/>
          <w:spacing w:val="-3"/>
          <w:sz w:val="22"/>
        </w:rPr>
        <w:t> </w:t>
      </w:r>
      <w:r>
        <w:rPr>
          <w:rFonts w:ascii="Arial"/>
          <w:sz w:val="22"/>
        </w:rPr>
        <w:t>done a lot of work to answer many of the environmental questions related to marine aquaculture, and more work will need to be done.</w:t>
      </w:r>
      <w:r>
        <w:rPr>
          <w:rFonts w:ascii="Arial"/>
          <w:spacing w:val="40"/>
          <w:sz w:val="22"/>
        </w:rPr>
        <w:t> </w:t>
      </w:r>
      <w:r>
        <w:rPr>
          <w:rFonts w:ascii="Arial"/>
          <w:sz w:val="22"/>
        </w:rPr>
        <w:t>NOAA has strong stewardship responsibilities, so the agency will implement this law in a way that does not jeopardize the conservation of marine resources.</w:t>
      </w:r>
    </w:p>
    <w:p>
      <w:pPr>
        <w:spacing w:before="232"/>
        <w:ind w:left="1440" w:right="1293" w:firstLine="0"/>
        <w:jc w:val="left"/>
        <w:rPr>
          <w:rFonts w:ascii="Arial"/>
          <w:b/>
          <w:sz w:val="22"/>
        </w:rPr>
      </w:pPr>
      <w:r>
        <w:rPr>
          <w:rFonts w:ascii="Arial"/>
          <w:b/>
          <w:sz w:val="22"/>
        </w:rPr>
        <w:t>Q.</w:t>
      </w:r>
      <w:r>
        <w:rPr>
          <w:rFonts w:ascii="Arial"/>
          <w:b/>
          <w:spacing w:val="-3"/>
          <w:sz w:val="22"/>
        </w:rPr>
        <w:t> </w:t>
      </w:r>
      <w:r>
        <w:rPr>
          <w:rFonts w:ascii="Arial"/>
          <w:b/>
          <w:sz w:val="22"/>
        </w:rPr>
        <w:t>I</w:t>
      </w:r>
      <w:r>
        <w:rPr>
          <w:rFonts w:ascii="Arial"/>
          <w:b/>
          <w:spacing w:val="-3"/>
          <w:sz w:val="22"/>
        </w:rPr>
        <w:t> </w:t>
      </w:r>
      <w:r>
        <w:rPr>
          <w:rFonts w:ascii="Arial"/>
          <w:b/>
          <w:sz w:val="22"/>
        </w:rPr>
        <w:t>have</w:t>
      </w:r>
      <w:r>
        <w:rPr>
          <w:rFonts w:ascii="Arial"/>
          <w:b/>
          <w:spacing w:val="-3"/>
          <w:sz w:val="22"/>
        </w:rPr>
        <w:t> </w:t>
      </w:r>
      <w:r>
        <w:rPr>
          <w:rFonts w:ascii="Arial"/>
          <w:b/>
          <w:sz w:val="22"/>
        </w:rPr>
        <w:t>read/heard</w:t>
      </w:r>
      <w:r>
        <w:rPr>
          <w:rFonts w:ascii="Arial"/>
          <w:b/>
          <w:spacing w:val="-3"/>
          <w:sz w:val="22"/>
        </w:rPr>
        <w:t> </w:t>
      </w:r>
      <w:r>
        <w:rPr>
          <w:rFonts w:ascii="Arial"/>
          <w:b/>
          <w:sz w:val="22"/>
        </w:rPr>
        <w:t>in</w:t>
      </w:r>
      <w:r>
        <w:rPr>
          <w:rFonts w:ascii="Arial"/>
          <w:b/>
          <w:spacing w:val="-3"/>
          <w:sz w:val="22"/>
        </w:rPr>
        <w:t> </w:t>
      </w:r>
      <w:r>
        <w:rPr>
          <w:rFonts w:ascii="Arial"/>
          <w:b/>
          <w:sz w:val="22"/>
        </w:rPr>
        <w:t>recent</w:t>
      </w:r>
      <w:r>
        <w:rPr>
          <w:rFonts w:ascii="Arial"/>
          <w:b/>
          <w:spacing w:val="-3"/>
          <w:sz w:val="22"/>
        </w:rPr>
        <w:t> </w:t>
      </w:r>
      <w:r>
        <w:rPr>
          <w:rFonts w:ascii="Arial"/>
          <w:b/>
          <w:sz w:val="22"/>
        </w:rPr>
        <w:t>news</w:t>
      </w:r>
      <w:r>
        <w:rPr>
          <w:rFonts w:ascii="Arial"/>
          <w:b/>
          <w:spacing w:val="-3"/>
          <w:sz w:val="22"/>
        </w:rPr>
        <w:t> </w:t>
      </w:r>
      <w:r>
        <w:rPr>
          <w:rFonts w:ascii="Arial"/>
          <w:b/>
          <w:sz w:val="22"/>
        </w:rPr>
        <w:t>reports</w:t>
      </w:r>
      <w:r>
        <w:rPr>
          <w:rFonts w:ascii="Arial"/>
          <w:b/>
          <w:spacing w:val="-3"/>
          <w:sz w:val="22"/>
        </w:rPr>
        <w:t> </w:t>
      </w:r>
      <w:r>
        <w:rPr>
          <w:rFonts w:ascii="Arial"/>
          <w:b/>
          <w:sz w:val="22"/>
        </w:rPr>
        <w:t>on</w:t>
      </w:r>
      <w:r>
        <w:rPr>
          <w:rFonts w:ascii="Arial"/>
          <w:b/>
          <w:spacing w:val="-3"/>
          <w:sz w:val="22"/>
        </w:rPr>
        <w:t> </w:t>
      </w:r>
      <w:r>
        <w:rPr>
          <w:rFonts w:ascii="Arial"/>
          <w:b/>
          <w:sz w:val="22"/>
        </w:rPr>
        <w:t>the</w:t>
      </w:r>
      <w:r>
        <w:rPr>
          <w:rFonts w:ascii="Arial"/>
          <w:b/>
          <w:spacing w:val="-3"/>
          <w:sz w:val="22"/>
        </w:rPr>
        <w:t> </w:t>
      </w:r>
      <w:r>
        <w:rPr>
          <w:rFonts w:ascii="Arial"/>
          <w:b/>
          <w:sz w:val="22"/>
        </w:rPr>
        <w:t>offshore</w:t>
      </w:r>
      <w:r>
        <w:rPr>
          <w:rFonts w:ascii="Arial"/>
          <w:b/>
          <w:spacing w:val="-3"/>
          <w:sz w:val="22"/>
        </w:rPr>
        <w:t> </w:t>
      </w:r>
      <w:r>
        <w:rPr>
          <w:rFonts w:ascii="Arial"/>
          <w:b/>
          <w:sz w:val="22"/>
        </w:rPr>
        <w:t>bill</w:t>
      </w:r>
      <w:r>
        <w:rPr>
          <w:rFonts w:ascii="Arial"/>
          <w:b/>
          <w:spacing w:val="-3"/>
          <w:sz w:val="22"/>
        </w:rPr>
        <w:t> </w:t>
      </w:r>
      <w:r>
        <w:rPr>
          <w:rFonts w:ascii="Arial"/>
          <w:b/>
          <w:sz w:val="22"/>
        </w:rPr>
        <w:t>that</w:t>
      </w:r>
      <w:r>
        <w:rPr>
          <w:rFonts w:ascii="Arial"/>
          <w:b/>
          <w:spacing w:val="-3"/>
          <w:sz w:val="22"/>
        </w:rPr>
        <w:t> </w:t>
      </w:r>
      <w:r>
        <w:rPr>
          <w:rFonts w:ascii="Arial"/>
          <w:b/>
          <w:sz w:val="22"/>
        </w:rPr>
        <w:t>NOAA</w:t>
      </w:r>
      <w:r>
        <w:rPr>
          <w:rFonts w:ascii="Arial"/>
          <w:b/>
          <w:spacing w:val="-3"/>
          <w:sz w:val="22"/>
        </w:rPr>
        <w:t> </w:t>
      </w:r>
      <w:r>
        <w:rPr>
          <w:rFonts w:ascii="Arial"/>
          <w:b/>
          <w:sz w:val="22"/>
        </w:rPr>
        <w:t>is</w:t>
      </w:r>
      <w:r>
        <w:rPr>
          <w:rFonts w:ascii="Arial"/>
          <w:b/>
          <w:spacing w:val="-3"/>
          <w:sz w:val="22"/>
        </w:rPr>
        <w:t> </w:t>
      </w:r>
      <w:r>
        <w:rPr>
          <w:rFonts w:ascii="Arial"/>
          <w:b/>
          <w:sz w:val="22"/>
        </w:rPr>
        <w:t>ignoring</w:t>
      </w:r>
      <w:r>
        <w:rPr>
          <w:rFonts w:ascii="Arial"/>
          <w:b/>
          <w:spacing w:val="-3"/>
          <w:sz w:val="22"/>
        </w:rPr>
        <w:t> </w:t>
      </w:r>
      <w:r>
        <w:rPr>
          <w:rFonts w:ascii="Arial"/>
          <w:b/>
          <w:sz w:val="22"/>
        </w:rPr>
        <w:t>the need for environmental standards for offshore aquaculture.</w:t>
      </w:r>
      <w:r>
        <w:rPr>
          <w:rFonts w:ascii="Arial"/>
          <w:b/>
          <w:spacing w:val="40"/>
          <w:sz w:val="22"/>
        </w:rPr>
        <w:t> </w:t>
      </w:r>
      <w:r>
        <w:rPr>
          <w:rFonts w:ascii="Arial"/>
          <w:b/>
          <w:sz w:val="22"/>
        </w:rPr>
        <w:t>Is that true?</w:t>
      </w:r>
    </w:p>
    <w:p>
      <w:pPr>
        <w:spacing w:before="0"/>
        <w:ind w:left="1440" w:right="1293" w:firstLine="0"/>
        <w:jc w:val="left"/>
        <w:rPr>
          <w:rFonts w:ascii="Arial"/>
          <w:sz w:val="22"/>
        </w:rPr>
      </w:pPr>
      <w:r>
        <w:rPr>
          <w:rFonts w:ascii="Arial"/>
          <w:sz w:val="22"/>
        </w:rPr>
        <w:t>That</w:t>
      </w:r>
      <w:r>
        <w:rPr>
          <w:rFonts w:ascii="Arial"/>
          <w:spacing w:val="-3"/>
          <w:sz w:val="22"/>
        </w:rPr>
        <w:t> </w:t>
      </w:r>
      <w:r>
        <w:rPr>
          <w:rFonts w:ascii="Arial"/>
          <w:sz w:val="22"/>
        </w:rPr>
        <w:t>is</w:t>
      </w:r>
      <w:r>
        <w:rPr>
          <w:rFonts w:ascii="Arial"/>
          <w:spacing w:val="-3"/>
          <w:sz w:val="22"/>
        </w:rPr>
        <w:t> </w:t>
      </w:r>
      <w:r>
        <w:rPr>
          <w:rFonts w:ascii="Arial"/>
          <w:sz w:val="22"/>
        </w:rPr>
        <w:t>not</w:t>
      </w:r>
      <w:r>
        <w:rPr>
          <w:rFonts w:ascii="Arial"/>
          <w:spacing w:val="-3"/>
          <w:sz w:val="22"/>
        </w:rPr>
        <w:t> </w:t>
      </w:r>
      <w:r>
        <w:rPr>
          <w:rFonts w:ascii="Arial"/>
          <w:sz w:val="22"/>
        </w:rPr>
        <w:t>true.</w:t>
      </w:r>
      <w:r>
        <w:rPr>
          <w:rFonts w:ascii="Arial"/>
          <w:spacing w:val="-3"/>
          <w:sz w:val="22"/>
        </w:rPr>
        <w:t> </w:t>
      </w:r>
      <w:r>
        <w:rPr>
          <w:rFonts w:ascii="Arial"/>
          <w:sz w:val="22"/>
        </w:rPr>
        <w:t>Despite</w:t>
      </w:r>
      <w:r>
        <w:rPr>
          <w:rFonts w:ascii="Arial"/>
          <w:spacing w:val="-4"/>
          <w:sz w:val="22"/>
        </w:rPr>
        <w:t> </w:t>
      </w:r>
      <w:r>
        <w:rPr>
          <w:rFonts w:ascii="Arial"/>
          <w:sz w:val="22"/>
        </w:rPr>
        <w:t>claims</w:t>
      </w:r>
      <w:r>
        <w:rPr>
          <w:rFonts w:ascii="Arial"/>
          <w:spacing w:val="-3"/>
          <w:sz w:val="22"/>
        </w:rPr>
        <w:t> </w:t>
      </w:r>
      <w:r>
        <w:rPr>
          <w:rFonts w:ascii="Arial"/>
          <w:sz w:val="22"/>
        </w:rPr>
        <w:t>to</w:t>
      </w:r>
      <w:r>
        <w:rPr>
          <w:rFonts w:ascii="Arial"/>
          <w:spacing w:val="-3"/>
          <w:sz w:val="22"/>
        </w:rPr>
        <w:t> </w:t>
      </w:r>
      <w:r>
        <w:rPr>
          <w:rFonts w:ascii="Arial"/>
          <w:sz w:val="22"/>
        </w:rPr>
        <w:t>the</w:t>
      </w:r>
      <w:r>
        <w:rPr>
          <w:rFonts w:ascii="Arial"/>
          <w:spacing w:val="-3"/>
          <w:sz w:val="22"/>
        </w:rPr>
        <w:t> </w:t>
      </w:r>
      <w:r>
        <w:rPr>
          <w:rFonts w:ascii="Arial"/>
          <w:sz w:val="22"/>
        </w:rPr>
        <w:t>contrary</w:t>
      </w:r>
      <w:r>
        <w:rPr>
          <w:rFonts w:ascii="Arial"/>
          <w:spacing w:val="-3"/>
          <w:sz w:val="22"/>
        </w:rPr>
        <w:t> </w:t>
      </w:r>
      <w:r>
        <w:rPr>
          <w:rFonts w:ascii="Arial"/>
          <w:sz w:val="22"/>
        </w:rPr>
        <w:t>from</w:t>
      </w:r>
      <w:r>
        <w:rPr>
          <w:rFonts w:ascii="Arial"/>
          <w:spacing w:val="-3"/>
          <w:sz w:val="22"/>
        </w:rPr>
        <w:t> </w:t>
      </w:r>
      <w:r>
        <w:rPr>
          <w:rFonts w:ascii="Arial"/>
          <w:sz w:val="22"/>
        </w:rPr>
        <w:t>the</w:t>
      </w:r>
      <w:r>
        <w:rPr>
          <w:rFonts w:ascii="Arial"/>
          <w:spacing w:val="-3"/>
          <w:sz w:val="22"/>
        </w:rPr>
        <w:t> </w:t>
      </w:r>
      <w:r>
        <w:rPr>
          <w:rFonts w:ascii="Arial"/>
          <w:sz w:val="22"/>
        </w:rPr>
        <w:t>media</w:t>
      </w:r>
      <w:r>
        <w:rPr>
          <w:rFonts w:ascii="Arial"/>
          <w:spacing w:val="-3"/>
          <w:sz w:val="22"/>
        </w:rPr>
        <w:t> </w:t>
      </w:r>
      <w:r>
        <w:rPr>
          <w:rFonts w:ascii="Arial"/>
          <w:sz w:val="22"/>
        </w:rPr>
        <w:t>and</w:t>
      </w:r>
      <w:r>
        <w:rPr>
          <w:rFonts w:ascii="Arial"/>
          <w:spacing w:val="-3"/>
          <w:sz w:val="22"/>
        </w:rPr>
        <w:t> </w:t>
      </w:r>
      <w:r>
        <w:rPr>
          <w:rFonts w:ascii="Arial"/>
          <w:sz w:val="22"/>
        </w:rPr>
        <w:t>others,</w:t>
      </w:r>
      <w:r>
        <w:rPr>
          <w:rFonts w:ascii="Arial"/>
          <w:spacing w:val="-3"/>
          <w:sz w:val="22"/>
        </w:rPr>
        <w:t> </w:t>
      </w:r>
      <w:r>
        <w:rPr>
          <w:rFonts w:ascii="Arial"/>
          <w:sz w:val="22"/>
        </w:rPr>
        <w:t>the</w:t>
      </w:r>
      <w:r>
        <w:rPr>
          <w:rFonts w:ascii="Arial"/>
          <w:spacing w:val="-3"/>
          <w:sz w:val="22"/>
        </w:rPr>
        <w:t> </w:t>
      </w:r>
      <w:r>
        <w:rPr>
          <w:rFonts w:ascii="Arial"/>
          <w:sz w:val="22"/>
        </w:rPr>
        <w:t>establishment</w:t>
      </w:r>
      <w:r>
        <w:rPr>
          <w:rFonts w:ascii="Arial"/>
          <w:spacing w:val="-3"/>
          <w:sz w:val="22"/>
        </w:rPr>
        <w:t> </w:t>
      </w:r>
      <w:r>
        <w:rPr>
          <w:rFonts w:ascii="Arial"/>
          <w:sz w:val="22"/>
        </w:rPr>
        <w:t>of rigorous environmental standards for offshore fish farming is central to the National Offshore Aquaculture Act. First though, the Department of Commerce [NOAA] must get authority from</w:t>
      </w:r>
    </w:p>
    <w:p>
      <w:pPr>
        <w:spacing w:after="0"/>
        <w:jc w:val="left"/>
        <w:rPr>
          <w:rFonts w:ascii="Arial"/>
          <w:sz w:val="22"/>
        </w:rPr>
        <w:sectPr>
          <w:footerReference w:type="default" r:id="rId25"/>
          <w:pgSz w:w="12240" w:h="15840"/>
          <w:pgMar w:header="0" w:footer="1004" w:top="1300" w:bottom="1200" w:left="0" w:right="0"/>
        </w:sectPr>
      </w:pPr>
    </w:p>
    <w:p>
      <w:pPr>
        <w:spacing w:before="65"/>
        <w:ind w:left="1439" w:right="1516" w:firstLine="0"/>
        <w:jc w:val="left"/>
        <w:rPr>
          <w:rFonts w:ascii="Arial" w:hAnsi="Arial"/>
          <w:sz w:val="22"/>
        </w:rPr>
      </w:pPr>
      <w:r>
        <w:rPr>
          <w:rFonts w:ascii="Arial" w:hAnsi="Arial"/>
          <w:sz w:val="22"/>
        </w:rPr>
        <w:t>Congress</w:t>
      </w:r>
      <w:r>
        <w:rPr>
          <w:rFonts w:ascii="Arial" w:hAnsi="Arial"/>
          <w:spacing w:val="-2"/>
          <w:sz w:val="22"/>
        </w:rPr>
        <w:t> </w:t>
      </w:r>
      <w:r>
        <w:rPr>
          <w:rFonts w:ascii="Arial" w:hAnsi="Arial"/>
          <w:sz w:val="22"/>
        </w:rPr>
        <w:t>to</w:t>
      </w:r>
      <w:r>
        <w:rPr>
          <w:rFonts w:ascii="Arial" w:hAnsi="Arial"/>
          <w:spacing w:val="-3"/>
          <w:sz w:val="22"/>
        </w:rPr>
        <w:t> </w:t>
      </w:r>
      <w:r>
        <w:rPr>
          <w:rFonts w:ascii="Arial" w:hAnsi="Arial"/>
          <w:sz w:val="22"/>
        </w:rPr>
        <w:t>establish</w:t>
      </w:r>
      <w:r>
        <w:rPr>
          <w:rFonts w:ascii="Arial" w:hAnsi="Arial"/>
          <w:spacing w:val="-2"/>
          <w:sz w:val="22"/>
        </w:rPr>
        <w:t> </w:t>
      </w:r>
      <w:r>
        <w:rPr>
          <w:rFonts w:ascii="Arial" w:hAnsi="Arial"/>
          <w:sz w:val="22"/>
        </w:rPr>
        <w:t>these</w:t>
      </w:r>
      <w:r>
        <w:rPr>
          <w:rFonts w:ascii="Arial" w:hAnsi="Arial"/>
          <w:spacing w:val="-2"/>
          <w:sz w:val="22"/>
        </w:rPr>
        <w:t> </w:t>
      </w:r>
      <w:r>
        <w:rPr>
          <w:rFonts w:ascii="Arial" w:hAnsi="Arial"/>
          <w:sz w:val="22"/>
        </w:rPr>
        <w:t>standards.</w:t>
      </w:r>
      <w:r>
        <w:rPr>
          <w:rFonts w:ascii="Arial" w:hAnsi="Arial"/>
          <w:spacing w:val="-2"/>
          <w:sz w:val="22"/>
        </w:rPr>
        <w:t> </w:t>
      </w:r>
      <w:r>
        <w:rPr>
          <w:rFonts w:ascii="Arial" w:hAnsi="Arial"/>
          <w:sz w:val="22"/>
        </w:rPr>
        <w:t>Once</w:t>
      </w:r>
      <w:r>
        <w:rPr>
          <w:rFonts w:ascii="Arial" w:hAnsi="Arial"/>
          <w:spacing w:val="-2"/>
          <w:sz w:val="22"/>
        </w:rPr>
        <w:t> </w:t>
      </w:r>
      <w:r>
        <w:rPr>
          <w:rFonts w:ascii="Arial" w:hAnsi="Arial"/>
          <w:sz w:val="22"/>
        </w:rPr>
        <w:t>Congress</w:t>
      </w:r>
      <w:r>
        <w:rPr>
          <w:rFonts w:ascii="Arial" w:hAnsi="Arial"/>
          <w:spacing w:val="-2"/>
          <w:sz w:val="22"/>
        </w:rPr>
        <w:t> </w:t>
      </w:r>
      <w:r>
        <w:rPr>
          <w:rFonts w:ascii="Arial" w:hAnsi="Arial"/>
          <w:sz w:val="22"/>
        </w:rPr>
        <w:t>allows</w:t>
      </w:r>
      <w:r>
        <w:rPr>
          <w:rFonts w:ascii="Arial" w:hAnsi="Arial"/>
          <w:spacing w:val="-2"/>
          <w:sz w:val="22"/>
        </w:rPr>
        <w:t> </w:t>
      </w:r>
      <w:r>
        <w:rPr>
          <w:rFonts w:ascii="Arial" w:hAnsi="Arial"/>
          <w:sz w:val="22"/>
        </w:rPr>
        <w:t>the</w:t>
      </w:r>
      <w:r>
        <w:rPr>
          <w:rFonts w:ascii="Arial" w:hAnsi="Arial"/>
          <w:spacing w:val="-2"/>
          <w:sz w:val="22"/>
        </w:rPr>
        <w:t> </w:t>
      </w:r>
      <w:r>
        <w:rPr>
          <w:rFonts w:ascii="Arial" w:hAnsi="Arial"/>
          <w:sz w:val="22"/>
        </w:rPr>
        <w:t>Department</w:t>
      </w:r>
      <w:r>
        <w:rPr>
          <w:rFonts w:ascii="Arial" w:hAnsi="Arial"/>
          <w:spacing w:val="-2"/>
          <w:sz w:val="22"/>
        </w:rPr>
        <w:t> </w:t>
      </w:r>
      <w:r>
        <w:rPr>
          <w:rFonts w:ascii="Arial" w:hAnsi="Arial"/>
          <w:sz w:val="22"/>
        </w:rPr>
        <w:t>of</w:t>
      </w:r>
      <w:r>
        <w:rPr>
          <w:rFonts w:ascii="Arial" w:hAnsi="Arial"/>
          <w:spacing w:val="-2"/>
          <w:sz w:val="22"/>
        </w:rPr>
        <w:t> </w:t>
      </w:r>
      <w:r>
        <w:rPr>
          <w:rFonts w:ascii="Arial" w:hAnsi="Arial"/>
          <w:sz w:val="22"/>
        </w:rPr>
        <w:t>Commerce</w:t>
      </w:r>
      <w:r>
        <w:rPr>
          <w:rFonts w:ascii="Arial" w:hAnsi="Arial"/>
          <w:spacing w:val="-2"/>
          <w:sz w:val="22"/>
        </w:rPr>
        <w:t> </w:t>
      </w:r>
      <w:r>
        <w:rPr>
          <w:rFonts w:ascii="Arial" w:hAnsi="Arial"/>
          <w:sz w:val="22"/>
        </w:rPr>
        <w:t>to regulate offshore aquaculture, NOAA will undertake an exhaustive public process to establish environmental standards before the first permit is issued. This regulatory design process will allow the American public a unique opportunity to influence these standards and to shape our seafood</w:t>
      </w:r>
      <w:r>
        <w:rPr>
          <w:rFonts w:ascii="Arial" w:hAnsi="Arial"/>
          <w:spacing w:val="-2"/>
          <w:sz w:val="22"/>
        </w:rPr>
        <w:t> </w:t>
      </w:r>
      <w:r>
        <w:rPr>
          <w:rFonts w:ascii="Arial" w:hAnsi="Arial"/>
          <w:sz w:val="22"/>
        </w:rPr>
        <w:t>farming</w:t>
      </w:r>
      <w:r>
        <w:rPr>
          <w:rFonts w:ascii="Arial" w:hAnsi="Arial"/>
          <w:spacing w:val="-2"/>
          <w:sz w:val="22"/>
        </w:rPr>
        <w:t> </w:t>
      </w:r>
      <w:r>
        <w:rPr>
          <w:rFonts w:ascii="Arial" w:hAnsi="Arial"/>
          <w:sz w:val="22"/>
        </w:rPr>
        <w:t>industry.</w:t>
      </w:r>
      <w:r>
        <w:rPr>
          <w:rFonts w:ascii="Arial" w:hAnsi="Arial"/>
          <w:spacing w:val="-2"/>
          <w:sz w:val="22"/>
        </w:rPr>
        <w:t> </w:t>
      </w:r>
      <w:r>
        <w:rPr>
          <w:rFonts w:ascii="Arial" w:hAnsi="Arial"/>
          <w:sz w:val="22"/>
        </w:rPr>
        <w:t>This</w:t>
      </w:r>
      <w:r>
        <w:rPr>
          <w:rFonts w:ascii="Arial" w:hAnsi="Arial"/>
          <w:spacing w:val="-2"/>
          <w:sz w:val="22"/>
        </w:rPr>
        <w:t> </w:t>
      </w:r>
      <w:r>
        <w:rPr>
          <w:rFonts w:ascii="Arial" w:hAnsi="Arial"/>
          <w:sz w:val="22"/>
        </w:rPr>
        <w:t>issue</w:t>
      </w:r>
      <w:r>
        <w:rPr>
          <w:rFonts w:ascii="Arial" w:hAnsi="Arial"/>
          <w:spacing w:val="-3"/>
          <w:sz w:val="22"/>
        </w:rPr>
        <w:t> </w:t>
      </w:r>
      <w:r>
        <w:rPr>
          <w:rFonts w:ascii="Arial" w:hAnsi="Arial"/>
          <w:sz w:val="22"/>
        </w:rPr>
        <w:t>–</w:t>
      </w:r>
      <w:r>
        <w:rPr>
          <w:rFonts w:ascii="Arial" w:hAnsi="Arial"/>
          <w:spacing w:val="-2"/>
          <w:sz w:val="22"/>
        </w:rPr>
        <w:t> </w:t>
      </w:r>
      <w:r>
        <w:rPr>
          <w:rFonts w:ascii="Arial" w:hAnsi="Arial"/>
          <w:sz w:val="22"/>
        </w:rPr>
        <w:t>and</w:t>
      </w:r>
      <w:r>
        <w:rPr>
          <w:rFonts w:ascii="Arial" w:hAnsi="Arial"/>
          <w:spacing w:val="-2"/>
          <w:sz w:val="22"/>
        </w:rPr>
        <w:t> </w:t>
      </w:r>
      <w:r>
        <w:rPr>
          <w:rFonts w:ascii="Arial" w:hAnsi="Arial"/>
          <w:sz w:val="22"/>
        </w:rPr>
        <w:t>the</w:t>
      </w:r>
      <w:r>
        <w:rPr>
          <w:rFonts w:ascii="Arial" w:hAnsi="Arial"/>
          <w:spacing w:val="-2"/>
          <w:sz w:val="22"/>
        </w:rPr>
        <w:t> </w:t>
      </w:r>
      <w:r>
        <w:rPr>
          <w:rFonts w:ascii="Arial" w:hAnsi="Arial"/>
          <w:sz w:val="22"/>
        </w:rPr>
        <w:t>issue</w:t>
      </w:r>
      <w:r>
        <w:rPr>
          <w:rFonts w:ascii="Arial" w:hAnsi="Arial"/>
          <w:spacing w:val="-2"/>
          <w:sz w:val="22"/>
        </w:rPr>
        <w:t> </w:t>
      </w:r>
      <w:r>
        <w:rPr>
          <w:rFonts w:ascii="Arial" w:hAnsi="Arial"/>
          <w:sz w:val="22"/>
        </w:rPr>
        <w:t>of</w:t>
      </w:r>
      <w:r>
        <w:rPr>
          <w:rFonts w:ascii="Arial" w:hAnsi="Arial"/>
          <w:spacing w:val="-2"/>
          <w:sz w:val="22"/>
        </w:rPr>
        <w:t> </w:t>
      </w:r>
      <w:r>
        <w:rPr>
          <w:rFonts w:ascii="Arial" w:hAnsi="Arial"/>
          <w:sz w:val="22"/>
        </w:rPr>
        <w:t>oil</w:t>
      </w:r>
      <w:r>
        <w:rPr>
          <w:rFonts w:ascii="Arial" w:hAnsi="Arial"/>
          <w:spacing w:val="-2"/>
          <w:sz w:val="22"/>
        </w:rPr>
        <w:t> </w:t>
      </w:r>
      <w:r>
        <w:rPr>
          <w:rFonts w:ascii="Arial" w:hAnsi="Arial"/>
          <w:sz w:val="22"/>
        </w:rPr>
        <w:t>and</w:t>
      </w:r>
      <w:r>
        <w:rPr>
          <w:rFonts w:ascii="Arial" w:hAnsi="Arial"/>
          <w:spacing w:val="-2"/>
          <w:sz w:val="22"/>
        </w:rPr>
        <w:t> </w:t>
      </w:r>
      <w:r>
        <w:rPr>
          <w:rFonts w:ascii="Arial" w:hAnsi="Arial"/>
          <w:sz w:val="22"/>
        </w:rPr>
        <w:t>gas</w:t>
      </w:r>
      <w:r>
        <w:rPr>
          <w:rFonts w:ascii="Arial" w:hAnsi="Arial"/>
          <w:spacing w:val="-2"/>
          <w:sz w:val="22"/>
        </w:rPr>
        <w:t> </w:t>
      </w:r>
      <w:r>
        <w:rPr>
          <w:rFonts w:ascii="Arial" w:hAnsi="Arial"/>
          <w:sz w:val="22"/>
        </w:rPr>
        <w:t>platforms</w:t>
      </w:r>
      <w:r>
        <w:rPr>
          <w:rFonts w:ascii="Arial" w:hAnsi="Arial"/>
          <w:spacing w:val="-2"/>
          <w:sz w:val="22"/>
        </w:rPr>
        <w:t> </w:t>
      </w:r>
      <w:r>
        <w:rPr>
          <w:rFonts w:ascii="Arial" w:hAnsi="Arial"/>
          <w:sz w:val="22"/>
        </w:rPr>
        <w:t>–</w:t>
      </w:r>
      <w:r>
        <w:rPr>
          <w:rFonts w:ascii="Arial" w:hAnsi="Arial"/>
          <w:spacing w:val="-2"/>
          <w:sz w:val="22"/>
        </w:rPr>
        <w:t> </w:t>
      </w:r>
      <w:r>
        <w:rPr>
          <w:rFonts w:ascii="Arial" w:hAnsi="Arial"/>
          <w:sz w:val="22"/>
        </w:rPr>
        <w:t>are</w:t>
      </w:r>
      <w:r>
        <w:rPr>
          <w:rFonts w:ascii="Arial" w:hAnsi="Arial"/>
          <w:spacing w:val="-2"/>
          <w:sz w:val="22"/>
        </w:rPr>
        <w:t> </w:t>
      </w:r>
      <w:r>
        <w:rPr>
          <w:rFonts w:ascii="Arial" w:hAnsi="Arial"/>
          <w:sz w:val="22"/>
        </w:rPr>
        <w:t>the</w:t>
      </w:r>
      <w:r>
        <w:rPr>
          <w:rFonts w:ascii="Arial" w:hAnsi="Arial"/>
          <w:spacing w:val="-2"/>
          <w:sz w:val="22"/>
        </w:rPr>
        <w:t> </w:t>
      </w:r>
      <w:r>
        <w:rPr>
          <w:rFonts w:ascii="Arial" w:hAnsi="Arial"/>
          <w:sz w:val="22"/>
        </w:rPr>
        <w:t>two</w:t>
      </w:r>
      <w:r>
        <w:rPr>
          <w:rFonts w:ascii="Arial" w:hAnsi="Arial"/>
          <w:spacing w:val="-2"/>
          <w:sz w:val="22"/>
        </w:rPr>
        <w:t> </w:t>
      </w:r>
      <w:r>
        <w:rPr>
          <w:rFonts w:ascii="Arial" w:hAnsi="Arial"/>
          <w:sz w:val="22"/>
        </w:rPr>
        <w:t>most frequently misrepresented aspects of the bill.</w:t>
      </w:r>
    </w:p>
    <w:p>
      <w:pPr>
        <w:spacing w:line="252" w:lineRule="exact" w:before="234"/>
        <w:ind w:left="1439" w:right="0" w:firstLine="0"/>
        <w:jc w:val="left"/>
        <w:rPr>
          <w:rFonts w:ascii="Arial"/>
          <w:b/>
          <w:sz w:val="22"/>
        </w:rPr>
      </w:pPr>
      <w:r>
        <w:rPr>
          <w:rFonts w:ascii="Arial"/>
          <w:b/>
          <w:sz w:val="22"/>
        </w:rPr>
        <w:t>Q.</w:t>
      </w:r>
      <w:r>
        <w:rPr>
          <w:rFonts w:ascii="Arial"/>
          <w:b/>
          <w:spacing w:val="-6"/>
          <w:sz w:val="22"/>
        </w:rPr>
        <w:t> </w:t>
      </w:r>
      <w:r>
        <w:rPr>
          <w:rFonts w:ascii="Arial"/>
          <w:b/>
          <w:sz w:val="22"/>
        </w:rPr>
        <w:t>Does</w:t>
      </w:r>
      <w:r>
        <w:rPr>
          <w:rFonts w:ascii="Arial"/>
          <w:b/>
          <w:spacing w:val="-6"/>
          <w:sz w:val="22"/>
        </w:rPr>
        <w:t> </w:t>
      </w:r>
      <w:r>
        <w:rPr>
          <w:rFonts w:ascii="Arial"/>
          <w:b/>
          <w:sz w:val="22"/>
        </w:rPr>
        <w:t>the</w:t>
      </w:r>
      <w:r>
        <w:rPr>
          <w:rFonts w:ascii="Arial"/>
          <w:b/>
          <w:spacing w:val="-5"/>
          <w:sz w:val="22"/>
        </w:rPr>
        <w:t> </w:t>
      </w:r>
      <w:r>
        <w:rPr>
          <w:rFonts w:ascii="Arial"/>
          <w:b/>
          <w:sz w:val="22"/>
        </w:rPr>
        <w:t>aquaculture</w:t>
      </w:r>
      <w:r>
        <w:rPr>
          <w:rFonts w:ascii="Arial"/>
          <w:b/>
          <w:spacing w:val="-6"/>
          <w:sz w:val="22"/>
        </w:rPr>
        <w:t> </w:t>
      </w:r>
      <w:r>
        <w:rPr>
          <w:rFonts w:ascii="Arial"/>
          <w:b/>
          <w:sz w:val="22"/>
        </w:rPr>
        <w:t>bill</w:t>
      </w:r>
      <w:r>
        <w:rPr>
          <w:rFonts w:ascii="Arial"/>
          <w:b/>
          <w:spacing w:val="-6"/>
          <w:sz w:val="22"/>
        </w:rPr>
        <w:t> </w:t>
      </w:r>
      <w:r>
        <w:rPr>
          <w:rFonts w:ascii="Arial"/>
          <w:b/>
          <w:sz w:val="22"/>
        </w:rPr>
        <w:t>include</w:t>
      </w:r>
      <w:r>
        <w:rPr>
          <w:rFonts w:ascii="Arial"/>
          <w:b/>
          <w:spacing w:val="-6"/>
          <w:sz w:val="22"/>
        </w:rPr>
        <w:t> </w:t>
      </w:r>
      <w:r>
        <w:rPr>
          <w:rFonts w:ascii="Arial"/>
          <w:b/>
          <w:sz w:val="22"/>
        </w:rPr>
        <w:t>an</w:t>
      </w:r>
      <w:r>
        <w:rPr>
          <w:rFonts w:ascii="Arial"/>
          <w:b/>
          <w:spacing w:val="-5"/>
          <w:sz w:val="22"/>
        </w:rPr>
        <w:t> </w:t>
      </w:r>
      <w:r>
        <w:rPr>
          <w:rFonts w:ascii="Arial"/>
          <w:b/>
          <w:sz w:val="22"/>
        </w:rPr>
        <w:t>opportunity</w:t>
      </w:r>
      <w:r>
        <w:rPr>
          <w:rFonts w:ascii="Arial"/>
          <w:b/>
          <w:spacing w:val="-9"/>
          <w:sz w:val="22"/>
        </w:rPr>
        <w:t> </w:t>
      </w:r>
      <w:r>
        <w:rPr>
          <w:rFonts w:ascii="Arial"/>
          <w:b/>
          <w:sz w:val="22"/>
        </w:rPr>
        <w:t>for</w:t>
      </w:r>
      <w:r>
        <w:rPr>
          <w:rFonts w:ascii="Arial"/>
          <w:b/>
          <w:spacing w:val="-6"/>
          <w:sz w:val="22"/>
        </w:rPr>
        <w:t> </w:t>
      </w:r>
      <w:r>
        <w:rPr>
          <w:rFonts w:ascii="Arial"/>
          <w:b/>
          <w:sz w:val="22"/>
        </w:rPr>
        <w:t>state</w:t>
      </w:r>
      <w:r>
        <w:rPr>
          <w:rFonts w:ascii="Arial"/>
          <w:b/>
          <w:spacing w:val="-6"/>
          <w:sz w:val="22"/>
        </w:rPr>
        <w:t> </w:t>
      </w:r>
      <w:r>
        <w:rPr>
          <w:rFonts w:ascii="Arial"/>
          <w:b/>
          <w:spacing w:val="-2"/>
          <w:sz w:val="22"/>
        </w:rPr>
        <w:t>consultation?</w:t>
      </w:r>
    </w:p>
    <w:p>
      <w:pPr>
        <w:spacing w:before="0"/>
        <w:ind w:left="1440" w:right="1480" w:firstLine="0"/>
        <w:jc w:val="left"/>
        <w:rPr>
          <w:rFonts w:ascii="Arial"/>
          <w:sz w:val="22"/>
        </w:rPr>
      </w:pPr>
      <w:r>
        <w:rPr>
          <w:rFonts w:ascii="Arial"/>
          <w:sz w:val="22"/>
        </w:rPr>
        <w:t>Yes, the bill calls for coordination with states as part of the permit process and consultations with</w:t>
      </w:r>
      <w:r>
        <w:rPr>
          <w:rFonts w:ascii="Arial"/>
          <w:spacing w:val="-4"/>
          <w:sz w:val="22"/>
        </w:rPr>
        <w:t> </w:t>
      </w:r>
      <w:r>
        <w:rPr>
          <w:rFonts w:ascii="Arial"/>
          <w:sz w:val="22"/>
        </w:rPr>
        <w:t>states</w:t>
      </w:r>
      <w:r>
        <w:rPr>
          <w:rFonts w:ascii="Arial"/>
          <w:spacing w:val="-4"/>
          <w:sz w:val="22"/>
        </w:rPr>
        <w:t> </w:t>
      </w:r>
      <w:r>
        <w:rPr>
          <w:rFonts w:ascii="Arial"/>
          <w:sz w:val="22"/>
        </w:rPr>
        <w:t>in</w:t>
      </w:r>
      <w:r>
        <w:rPr>
          <w:rFonts w:ascii="Arial"/>
          <w:spacing w:val="-4"/>
          <w:sz w:val="22"/>
        </w:rPr>
        <w:t> </w:t>
      </w:r>
      <w:r>
        <w:rPr>
          <w:rFonts w:ascii="Arial"/>
          <w:sz w:val="22"/>
        </w:rPr>
        <w:t>establishing</w:t>
      </w:r>
      <w:r>
        <w:rPr>
          <w:rFonts w:ascii="Arial"/>
          <w:spacing w:val="-4"/>
          <w:sz w:val="22"/>
        </w:rPr>
        <w:t> </w:t>
      </w:r>
      <w:r>
        <w:rPr>
          <w:rFonts w:ascii="Arial"/>
          <w:sz w:val="22"/>
        </w:rPr>
        <w:t>environmental</w:t>
      </w:r>
      <w:r>
        <w:rPr>
          <w:rFonts w:ascii="Arial"/>
          <w:spacing w:val="-4"/>
          <w:sz w:val="22"/>
        </w:rPr>
        <w:t> </w:t>
      </w:r>
      <w:r>
        <w:rPr>
          <w:rFonts w:ascii="Arial"/>
          <w:sz w:val="22"/>
        </w:rPr>
        <w:t>requirements.</w:t>
      </w:r>
      <w:r>
        <w:rPr>
          <w:rFonts w:ascii="Arial"/>
          <w:spacing w:val="40"/>
          <w:sz w:val="22"/>
        </w:rPr>
        <w:t> </w:t>
      </w:r>
      <w:r>
        <w:rPr>
          <w:rFonts w:ascii="Arial"/>
          <w:sz w:val="22"/>
        </w:rPr>
        <w:t>Furthermore,</w:t>
      </w:r>
      <w:r>
        <w:rPr>
          <w:rFonts w:ascii="Arial"/>
          <w:spacing w:val="-4"/>
          <w:sz w:val="22"/>
        </w:rPr>
        <w:t> </w:t>
      </w:r>
      <w:r>
        <w:rPr>
          <w:rFonts w:ascii="Arial"/>
          <w:sz w:val="22"/>
        </w:rPr>
        <w:t>it</w:t>
      </w:r>
      <w:r>
        <w:rPr>
          <w:rFonts w:ascii="Arial"/>
          <w:spacing w:val="-4"/>
          <w:sz w:val="22"/>
        </w:rPr>
        <w:t> </w:t>
      </w:r>
      <w:r>
        <w:rPr>
          <w:rFonts w:ascii="Arial"/>
          <w:sz w:val="22"/>
        </w:rPr>
        <w:t>does</w:t>
      </w:r>
      <w:r>
        <w:rPr>
          <w:rFonts w:ascii="Arial"/>
          <w:spacing w:val="-4"/>
          <w:sz w:val="22"/>
        </w:rPr>
        <w:t> </w:t>
      </w:r>
      <w:r>
        <w:rPr>
          <w:rFonts w:ascii="Arial"/>
          <w:sz w:val="22"/>
        </w:rPr>
        <w:t>not</w:t>
      </w:r>
      <w:r>
        <w:rPr>
          <w:rFonts w:ascii="Arial"/>
          <w:spacing w:val="-4"/>
          <w:sz w:val="22"/>
        </w:rPr>
        <w:t> </w:t>
      </w:r>
      <w:r>
        <w:rPr>
          <w:rFonts w:ascii="Arial"/>
          <w:sz w:val="22"/>
        </w:rPr>
        <w:t>supersede</w:t>
      </w:r>
      <w:r>
        <w:rPr>
          <w:rFonts w:ascii="Arial"/>
          <w:spacing w:val="-4"/>
          <w:sz w:val="22"/>
        </w:rPr>
        <w:t> </w:t>
      </w:r>
      <w:r>
        <w:rPr>
          <w:rFonts w:ascii="Arial"/>
          <w:sz w:val="22"/>
        </w:rPr>
        <w:t>any other laws, such as the Coastal Zone Management Act, that include a role for states with respect to activities in Federal offshore waters.</w:t>
      </w:r>
      <w:r>
        <w:rPr>
          <w:rFonts w:ascii="Arial"/>
          <w:spacing w:val="40"/>
          <w:sz w:val="22"/>
        </w:rPr>
        <w:t> </w:t>
      </w:r>
      <w:r>
        <w:rPr>
          <w:rFonts w:ascii="Arial"/>
          <w:sz w:val="22"/>
        </w:rPr>
        <w:t>Aquaculture facilities also will require support facilities on land, the construction and operation of which will be subject to state and local approvals. The bill specifically includes a provision on the need to consult with State agencies as part of the coordinated and streamlined permit process for offshore aquaculture, so States will have a say in decisions on offshore aquaculture permits as well.</w:t>
      </w:r>
    </w:p>
    <w:p>
      <w:pPr>
        <w:spacing w:before="235"/>
        <w:ind w:left="1440" w:right="0" w:firstLine="0"/>
        <w:jc w:val="left"/>
        <w:rPr>
          <w:rFonts w:ascii="Arial"/>
          <w:b/>
          <w:sz w:val="22"/>
        </w:rPr>
      </w:pPr>
      <w:r>
        <w:rPr>
          <w:rFonts w:ascii="Arial"/>
          <w:b/>
          <w:sz w:val="22"/>
          <w:u w:val="single"/>
        </w:rPr>
        <w:t>Oil/Gas</w:t>
      </w:r>
      <w:r>
        <w:rPr>
          <w:rFonts w:ascii="Arial"/>
          <w:b/>
          <w:spacing w:val="-8"/>
          <w:sz w:val="22"/>
          <w:u w:val="single"/>
        </w:rPr>
        <w:t> </w:t>
      </w:r>
      <w:r>
        <w:rPr>
          <w:rFonts w:ascii="Arial"/>
          <w:b/>
          <w:spacing w:val="-2"/>
          <w:sz w:val="22"/>
          <w:u w:val="single"/>
        </w:rPr>
        <w:t>Platforms</w:t>
      </w:r>
    </w:p>
    <w:p>
      <w:pPr>
        <w:spacing w:before="233"/>
        <w:ind w:left="1439" w:right="1815" w:firstLine="0"/>
        <w:jc w:val="left"/>
        <w:rPr>
          <w:rFonts w:ascii="Arial" w:hAnsi="Arial"/>
          <w:b/>
          <w:sz w:val="22"/>
        </w:rPr>
      </w:pPr>
      <w:r>
        <w:rPr>
          <w:rFonts w:ascii="Arial" w:hAnsi="Arial"/>
          <w:b/>
          <w:sz w:val="22"/>
        </w:rPr>
        <w:t>Q.</w:t>
      </w:r>
      <w:r>
        <w:rPr>
          <w:rFonts w:ascii="Arial" w:hAnsi="Arial"/>
          <w:b/>
          <w:spacing w:val="-3"/>
          <w:sz w:val="22"/>
        </w:rPr>
        <w:t> </w:t>
      </w:r>
      <w:r>
        <w:rPr>
          <w:rFonts w:ascii="Arial" w:hAnsi="Arial"/>
          <w:b/>
          <w:sz w:val="22"/>
        </w:rPr>
        <w:t>Isn’t</w:t>
      </w:r>
      <w:r>
        <w:rPr>
          <w:rFonts w:ascii="Arial" w:hAnsi="Arial"/>
          <w:b/>
          <w:spacing w:val="-3"/>
          <w:sz w:val="22"/>
        </w:rPr>
        <w:t> </w:t>
      </w:r>
      <w:r>
        <w:rPr>
          <w:rFonts w:ascii="Arial" w:hAnsi="Arial"/>
          <w:b/>
          <w:sz w:val="22"/>
        </w:rPr>
        <w:t>this</w:t>
      </w:r>
      <w:r>
        <w:rPr>
          <w:rFonts w:ascii="Arial" w:hAnsi="Arial"/>
          <w:b/>
          <w:spacing w:val="-3"/>
          <w:sz w:val="22"/>
        </w:rPr>
        <w:t> </w:t>
      </w:r>
      <w:r>
        <w:rPr>
          <w:rFonts w:ascii="Arial" w:hAnsi="Arial"/>
          <w:b/>
          <w:sz w:val="22"/>
        </w:rPr>
        <w:t>legislation</w:t>
      </w:r>
      <w:r>
        <w:rPr>
          <w:rFonts w:ascii="Arial" w:hAnsi="Arial"/>
          <w:b/>
          <w:spacing w:val="-4"/>
          <w:sz w:val="22"/>
        </w:rPr>
        <w:t> </w:t>
      </w:r>
      <w:r>
        <w:rPr>
          <w:rFonts w:ascii="Arial" w:hAnsi="Arial"/>
          <w:b/>
          <w:sz w:val="22"/>
        </w:rPr>
        <w:t>an</w:t>
      </w:r>
      <w:r>
        <w:rPr>
          <w:rFonts w:ascii="Arial" w:hAnsi="Arial"/>
          <w:b/>
          <w:spacing w:val="-3"/>
          <w:sz w:val="22"/>
        </w:rPr>
        <w:t> </w:t>
      </w:r>
      <w:r>
        <w:rPr>
          <w:rFonts w:ascii="Arial" w:hAnsi="Arial"/>
          <w:b/>
          <w:sz w:val="22"/>
        </w:rPr>
        <w:t>effort</w:t>
      </w:r>
      <w:r>
        <w:rPr>
          <w:rFonts w:ascii="Arial" w:hAnsi="Arial"/>
          <w:b/>
          <w:spacing w:val="-3"/>
          <w:sz w:val="22"/>
        </w:rPr>
        <w:t> </w:t>
      </w:r>
      <w:r>
        <w:rPr>
          <w:rFonts w:ascii="Arial" w:hAnsi="Arial"/>
          <w:b/>
          <w:sz w:val="22"/>
        </w:rPr>
        <w:t>to</w:t>
      </w:r>
      <w:r>
        <w:rPr>
          <w:rFonts w:ascii="Arial" w:hAnsi="Arial"/>
          <w:b/>
          <w:spacing w:val="-3"/>
          <w:sz w:val="22"/>
        </w:rPr>
        <w:t> </w:t>
      </w:r>
      <w:r>
        <w:rPr>
          <w:rFonts w:ascii="Arial" w:hAnsi="Arial"/>
          <w:b/>
          <w:sz w:val="22"/>
        </w:rPr>
        <w:t>make</w:t>
      </w:r>
      <w:r>
        <w:rPr>
          <w:rFonts w:ascii="Arial" w:hAnsi="Arial"/>
          <w:b/>
          <w:spacing w:val="-3"/>
          <w:sz w:val="22"/>
        </w:rPr>
        <w:t> </w:t>
      </w:r>
      <w:r>
        <w:rPr>
          <w:rFonts w:ascii="Arial" w:hAnsi="Arial"/>
          <w:b/>
          <w:sz w:val="22"/>
        </w:rPr>
        <w:t>it</w:t>
      </w:r>
      <w:r>
        <w:rPr>
          <w:rFonts w:ascii="Arial" w:hAnsi="Arial"/>
          <w:b/>
          <w:spacing w:val="-3"/>
          <w:sz w:val="22"/>
        </w:rPr>
        <w:t> </w:t>
      </w:r>
      <w:r>
        <w:rPr>
          <w:rFonts w:ascii="Arial" w:hAnsi="Arial"/>
          <w:b/>
          <w:sz w:val="22"/>
        </w:rPr>
        <w:t>easier</w:t>
      </w:r>
      <w:r>
        <w:rPr>
          <w:rFonts w:ascii="Arial" w:hAnsi="Arial"/>
          <w:b/>
          <w:spacing w:val="-3"/>
          <w:sz w:val="22"/>
        </w:rPr>
        <w:t> </w:t>
      </w:r>
      <w:r>
        <w:rPr>
          <w:rFonts w:ascii="Arial" w:hAnsi="Arial"/>
          <w:b/>
          <w:sz w:val="22"/>
        </w:rPr>
        <w:t>for</w:t>
      </w:r>
      <w:r>
        <w:rPr>
          <w:rFonts w:ascii="Arial" w:hAnsi="Arial"/>
          <w:b/>
          <w:spacing w:val="-3"/>
          <w:sz w:val="22"/>
        </w:rPr>
        <w:t> </w:t>
      </w:r>
      <w:r>
        <w:rPr>
          <w:rFonts w:ascii="Arial" w:hAnsi="Arial"/>
          <w:b/>
          <w:sz w:val="22"/>
        </w:rPr>
        <w:t>oil</w:t>
      </w:r>
      <w:r>
        <w:rPr>
          <w:rFonts w:ascii="Arial" w:hAnsi="Arial"/>
          <w:b/>
          <w:spacing w:val="-3"/>
          <w:sz w:val="22"/>
        </w:rPr>
        <w:t> </w:t>
      </w:r>
      <w:r>
        <w:rPr>
          <w:rFonts w:ascii="Arial" w:hAnsi="Arial"/>
          <w:b/>
          <w:sz w:val="22"/>
        </w:rPr>
        <w:t>companies</w:t>
      </w:r>
      <w:r>
        <w:rPr>
          <w:rFonts w:ascii="Arial" w:hAnsi="Arial"/>
          <w:b/>
          <w:spacing w:val="-3"/>
          <w:sz w:val="22"/>
        </w:rPr>
        <w:t> </w:t>
      </w:r>
      <w:r>
        <w:rPr>
          <w:rFonts w:ascii="Arial" w:hAnsi="Arial"/>
          <w:b/>
          <w:sz w:val="22"/>
        </w:rPr>
        <w:t>to</w:t>
      </w:r>
      <w:r>
        <w:rPr>
          <w:rFonts w:ascii="Arial" w:hAnsi="Arial"/>
          <w:b/>
          <w:spacing w:val="-3"/>
          <w:sz w:val="22"/>
        </w:rPr>
        <w:t> </w:t>
      </w:r>
      <w:r>
        <w:rPr>
          <w:rFonts w:ascii="Arial" w:hAnsi="Arial"/>
          <w:b/>
          <w:sz w:val="22"/>
        </w:rPr>
        <w:t>find</w:t>
      </w:r>
      <w:r>
        <w:rPr>
          <w:rFonts w:ascii="Arial" w:hAnsi="Arial"/>
          <w:b/>
          <w:spacing w:val="-3"/>
          <w:sz w:val="22"/>
        </w:rPr>
        <w:t> </w:t>
      </w:r>
      <w:r>
        <w:rPr>
          <w:rFonts w:ascii="Arial" w:hAnsi="Arial"/>
          <w:b/>
          <w:sz w:val="22"/>
        </w:rPr>
        <w:t>a</w:t>
      </w:r>
      <w:r>
        <w:rPr>
          <w:rFonts w:ascii="Arial" w:hAnsi="Arial"/>
          <w:b/>
          <w:spacing w:val="-4"/>
          <w:sz w:val="22"/>
        </w:rPr>
        <w:t> </w:t>
      </w:r>
      <w:r>
        <w:rPr>
          <w:rFonts w:ascii="Arial" w:hAnsi="Arial"/>
          <w:b/>
          <w:sz w:val="22"/>
        </w:rPr>
        <w:t>way</w:t>
      </w:r>
      <w:r>
        <w:rPr>
          <w:rFonts w:ascii="Arial" w:hAnsi="Arial"/>
          <w:b/>
          <w:spacing w:val="-4"/>
          <w:sz w:val="22"/>
        </w:rPr>
        <w:t> </w:t>
      </w:r>
      <w:r>
        <w:rPr>
          <w:rFonts w:ascii="Arial" w:hAnsi="Arial"/>
          <w:b/>
          <w:sz w:val="22"/>
        </w:rPr>
        <w:t>to delay the removal of decommissioned oil and gas platforms?</w:t>
      </w:r>
    </w:p>
    <w:p>
      <w:pPr>
        <w:spacing w:before="0"/>
        <w:ind w:left="1439" w:right="1552" w:firstLine="0"/>
        <w:jc w:val="left"/>
        <w:rPr>
          <w:rFonts w:ascii="Arial"/>
          <w:sz w:val="22"/>
        </w:rPr>
      </w:pPr>
      <w:r>
        <w:rPr>
          <w:rFonts w:ascii="Arial"/>
          <w:sz w:val="22"/>
        </w:rPr>
        <w:t>No. In fact the legislation does not provide for the use of oil and gas platforms beyond the expiration of an Outer Continental Shelf Lands Act lease.</w:t>
      </w:r>
      <w:r>
        <w:rPr>
          <w:rFonts w:ascii="Arial"/>
          <w:spacing w:val="80"/>
          <w:sz w:val="22"/>
        </w:rPr>
        <w:t> </w:t>
      </w:r>
      <w:r>
        <w:rPr>
          <w:rFonts w:ascii="Arial"/>
          <w:sz w:val="22"/>
        </w:rPr>
        <w:t>The potential use of decommissioned</w:t>
      </w:r>
      <w:r>
        <w:rPr>
          <w:rFonts w:ascii="Arial"/>
          <w:spacing w:val="-3"/>
          <w:sz w:val="22"/>
        </w:rPr>
        <w:t> </w:t>
      </w:r>
      <w:r>
        <w:rPr>
          <w:rFonts w:ascii="Arial"/>
          <w:sz w:val="22"/>
        </w:rPr>
        <w:t>platforms</w:t>
      </w:r>
      <w:r>
        <w:rPr>
          <w:rFonts w:ascii="Arial"/>
          <w:spacing w:val="-3"/>
          <w:sz w:val="22"/>
        </w:rPr>
        <w:t> </w:t>
      </w:r>
      <w:r>
        <w:rPr>
          <w:rFonts w:ascii="Arial"/>
          <w:sz w:val="22"/>
        </w:rPr>
        <w:t>has</w:t>
      </w:r>
      <w:r>
        <w:rPr>
          <w:rFonts w:ascii="Arial"/>
          <w:spacing w:val="-3"/>
          <w:sz w:val="22"/>
        </w:rPr>
        <w:t> </w:t>
      </w:r>
      <w:r>
        <w:rPr>
          <w:rFonts w:ascii="Arial"/>
          <w:sz w:val="22"/>
        </w:rPr>
        <w:t>been</w:t>
      </w:r>
      <w:r>
        <w:rPr>
          <w:rFonts w:ascii="Arial"/>
          <w:spacing w:val="-3"/>
          <w:sz w:val="22"/>
        </w:rPr>
        <w:t> </w:t>
      </w:r>
      <w:r>
        <w:rPr>
          <w:rFonts w:ascii="Arial"/>
          <w:sz w:val="22"/>
        </w:rPr>
        <w:t>in</w:t>
      </w:r>
      <w:r>
        <w:rPr>
          <w:rFonts w:ascii="Arial"/>
          <w:spacing w:val="-3"/>
          <w:sz w:val="22"/>
        </w:rPr>
        <w:t> </w:t>
      </w:r>
      <w:r>
        <w:rPr>
          <w:rFonts w:ascii="Arial"/>
          <w:sz w:val="22"/>
        </w:rPr>
        <w:t>the</w:t>
      </w:r>
      <w:r>
        <w:rPr>
          <w:rFonts w:ascii="Arial"/>
          <w:spacing w:val="-3"/>
          <w:sz w:val="22"/>
        </w:rPr>
        <w:t> </w:t>
      </w:r>
      <w:r>
        <w:rPr>
          <w:rFonts w:ascii="Arial"/>
          <w:sz w:val="22"/>
        </w:rPr>
        <w:t>news</w:t>
      </w:r>
      <w:r>
        <w:rPr>
          <w:rFonts w:ascii="Arial"/>
          <w:spacing w:val="-3"/>
          <w:sz w:val="22"/>
        </w:rPr>
        <w:t> </w:t>
      </w:r>
      <w:r>
        <w:rPr>
          <w:rFonts w:ascii="Arial"/>
          <w:sz w:val="22"/>
        </w:rPr>
        <w:t>lately</w:t>
      </w:r>
      <w:r>
        <w:rPr>
          <w:rFonts w:ascii="Arial"/>
          <w:spacing w:val="-3"/>
          <w:sz w:val="22"/>
        </w:rPr>
        <w:t> </w:t>
      </w:r>
      <w:r>
        <w:rPr>
          <w:rFonts w:ascii="Arial"/>
          <w:sz w:val="22"/>
        </w:rPr>
        <w:t>because</w:t>
      </w:r>
      <w:r>
        <w:rPr>
          <w:rFonts w:ascii="Arial"/>
          <w:spacing w:val="-3"/>
          <w:sz w:val="22"/>
        </w:rPr>
        <w:t> </w:t>
      </w:r>
      <w:r>
        <w:rPr>
          <w:rFonts w:ascii="Arial"/>
          <w:sz w:val="22"/>
        </w:rPr>
        <w:t>of</w:t>
      </w:r>
      <w:r>
        <w:rPr>
          <w:rFonts w:ascii="Arial"/>
          <w:spacing w:val="-3"/>
          <w:sz w:val="22"/>
        </w:rPr>
        <w:t> </w:t>
      </w:r>
      <w:r>
        <w:rPr>
          <w:rFonts w:ascii="Arial"/>
          <w:sz w:val="22"/>
        </w:rPr>
        <w:t>current</w:t>
      </w:r>
      <w:r>
        <w:rPr>
          <w:rFonts w:ascii="Arial"/>
          <w:spacing w:val="-3"/>
          <w:sz w:val="22"/>
        </w:rPr>
        <w:t> </w:t>
      </w:r>
      <w:r>
        <w:rPr>
          <w:rFonts w:ascii="Arial"/>
          <w:sz w:val="22"/>
        </w:rPr>
        <w:t>efforts</w:t>
      </w:r>
      <w:r>
        <w:rPr>
          <w:rFonts w:ascii="Arial"/>
          <w:spacing w:val="-3"/>
          <w:sz w:val="22"/>
        </w:rPr>
        <w:t> </w:t>
      </w:r>
      <w:r>
        <w:rPr>
          <w:rFonts w:ascii="Arial"/>
          <w:sz w:val="22"/>
        </w:rPr>
        <w:t>on</w:t>
      </w:r>
      <w:r>
        <w:rPr>
          <w:rFonts w:ascii="Arial"/>
          <w:spacing w:val="-4"/>
          <w:sz w:val="22"/>
        </w:rPr>
        <w:t> </w:t>
      </w:r>
      <w:r>
        <w:rPr>
          <w:rFonts w:ascii="Arial"/>
          <w:sz w:val="22"/>
        </w:rPr>
        <w:t>the</w:t>
      </w:r>
      <w:r>
        <w:rPr>
          <w:rFonts w:ascii="Arial"/>
          <w:spacing w:val="-3"/>
          <w:sz w:val="22"/>
        </w:rPr>
        <w:t> </w:t>
      </w:r>
      <w:r>
        <w:rPr>
          <w:rFonts w:ascii="Arial"/>
          <w:sz w:val="22"/>
        </w:rPr>
        <w:t>part</w:t>
      </w:r>
      <w:r>
        <w:rPr>
          <w:rFonts w:ascii="Arial"/>
          <w:spacing w:val="-3"/>
          <w:sz w:val="22"/>
        </w:rPr>
        <w:t> </w:t>
      </w:r>
      <w:r>
        <w:rPr>
          <w:rFonts w:ascii="Arial"/>
          <w:sz w:val="22"/>
        </w:rPr>
        <w:t>of states and private research facilities to study the feasibility of using decommissioned platforms as part of an infrastructure for offshore aquaculture.</w:t>
      </w:r>
      <w:r>
        <w:rPr>
          <w:rFonts w:ascii="Arial"/>
          <w:spacing w:val="40"/>
          <w:sz w:val="22"/>
        </w:rPr>
        <w:t> </w:t>
      </w:r>
      <w:r>
        <w:rPr>
          <w:rFonts w:ascii="Arial"/>
          <w:sz w:val="22"/>
        </w:rPr>
        <w:t>However, the use of these platforms comes with a difficult set of liability issues, which this legislation is not designed to address.</w:t>
      </w:r>
    </w:p>
    <w:p>
      <w:pPr>
        <w:spacing w:before="0"/>
        <w:ind w:left="1439" w:right="1293" w:firstLine="0"/>
        <w:jc w:val="left"/>
        <w:rPr>
          <w:rFonts w:ascii="Arial" w:hAnsi="Arial"/>
          <w:sz w:val="22"/>
        </w:rPr>
      </w:pPr>
      <w:r>
        <w:rPr>
          <w:rFonts w:ascii="Arial" w:hAnsi="Arial"/>
          <w:sz w:val="22"/>
        </w:rPr>
        <w:t>This</w:t>
      </w:r>
      <w:r>
        <w:rPr>
          <w:rFonts w:ascii="Arial" w:hAnsi="Arial"/>
          <w:spacing w:val="-3"/>
          <w:sz w:val="22"/>
        </w:rPr>
        <w:t> </w:t>
      </w:r>
      <w:r>
        <w:rPr>
          <w:rFonts w:ascii="Arial" w:hAnsi="Arial"/>
          <w:sz w:val="22"/>
        </w:rPr>
        <w:t>issue</w:t>
      </w:r>
      <w:r>
        <w:rPr>
          <w:rFonts w:ascii="Arial" w:hAnsi="Arial"/>
          <w:spacing w:val="-3"/>
          <w:sz w:val="22"/>
        </w:rPr>
        <w:t> </w:t>
      </w:r>
      <w:r>
        <w:rPr>
          <w:rFonts w:ascii="Arial" w:hAnsi="Arial"/>
          <w:sz w:val="22"/>
        </w:rPr>
        <w:t>–</w:t>
      </w:r>
      <w:r>
        <w:rPr>
          <w:rFonts w:ascii="Arial" w:hAnsi="Arial"/>
          <w:spacing w:val="-4"/>
          <w:sz w:val="22"/>
        </w:rPr>
        <w:t> </w:t>
      </w:r>
      <w:r>
        <w:rPr>
          <w:rFonts w:ascii="Arial" w:hAnsi="Arial"/>
          <w:sz w:val="22"/>
        </w:rPr>
        <w:t>and</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issue</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environmental</w:t>
      </w:r>
      <w:r>
        <w:rPr>
          <w:rFonts w:ascii="Arial" w:hAnsi="Arial"/>
          <w:spacing w:val="-4"/>
          <w:sz w:val="22"/>
        </w:rPr>
        <w:t> </w:t>
      </w:r>
      <w:r>
        <w:rPr>
          <w:rFonts w:ascii="Arial" w:hAnsi="Arial"/>
          <w:sz w:val="22"/>
        </w:rPr>
        <w:t>standards</w:t>
      </w:r>
      <w:r>
        <w:rPr>
          <w:rFonts w:ascii="Arial" w:hAnsi="Arial"/>
          <w:spacing w:val="-3"/>
          <w:sz w:val="22"/>
        </w:rPr>
        <w:t> </w:t>
      </w:r>
      <w:r>
        <w:rPr>
          <w:rFonts w:ascii="Arial" w:hAnsi="Arial"/>
          <w:sz w:val="22"/>
        </w:rPr>
        <w:t>–</w:t>
      </w:r>
      <w:r>
        <w:rPr>
          <w:rFonts w:ascii="Arial" w:hAnsi="Arial"/>
          <w:spacing w:val="-3"/>
          <w:sz w:val="22"/>
        </w:rPr>
        <w:t> </w:t>
      </w:r>
      <w:r>
        <w:rPr>
          <w:rFonts w:ascii="Arial" w:hAnsi="Arial"/>
          <w:sz w:val="22"/>
        </w:rPr>
        <w:t>are</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two</w:t>
      </w:r>
      <w:r>
        <w:rPr>
          <w:rFonts w:ascii="Arial" w:hAnsi="Arial"/>
          <w:spacing w:val="-3"/>
          <w:sz w:val="22"/>
        </w:rPr>
        <w:t> </w:t>
      </w:r>
      <w:r>
        <w:rPr>
          <w:rFonts w:ascii="Arial" w:hAnsi="Arial"/>
          <w:sz w:val="22"/>
        </w:rPr>
        <w:t>most</w:t>
      </w:r>
      <w:r>
        <w:rPr>
          <w:rFonts w:ascii="Arial" w:hAnsi="Arial"/>
          <w:spacing w:val="-3"/>
          <w:sz w:val="22"/>
        </w:rPr>
        <w:t> </w:t>
      </w:r>
      <w:r>
        <w:rPr>
          <w:rFonts w:ascii="Arial" w:hAnsi="Arial"/>
          <w:sz w:val="22"/>
        </w:rPr>
        <w:t>frequently misrepresented aspects of the bill.</w:t>
      </w:r>
    </w:p>
    <w:p>
      <w:pPr>
        <w:pStyle w:val="BodyText"/>
        <w:spacing w:before="26"/>
        <w:rPr>
          <w:rFonts w:ascii="Arial"/>
          <w:sz w:val="22"/>
        </w:rPr>
      </w:pPr>
    </w:p>
    <w:p>
      <w:pPr>
        <w:spacing w:before="0"/>
        <w:ind w:left="1439" w:right="0" w:firstLine="0"/>
        <w:jc w:val="left"/>
        <w:rPr>
          <w:rFonts w:ascii="Arial"/>
          <w:b/>
          <w:i/>
          <w:sz w:val="22"/>
        </w:rPr>
      </w:pPr>
      <w:r>
        <w:rPr>
          <w:rFonts w:ascii="Arial"/>
          <w:b/>
          <w:i/>
          <w:sz w:val="22"/>
          <w:u w:val="single"/>
        </w:rPr>
        <w:t>The</w:t>
      </w:r>
      <w:r>
        <w:rPr>
          <w:rFonts w:ascii="Arial"/>
          <w:b/>
          <w:i/>
          <w:spacing w:val="-7"/>
          <w:sz w:val="22"/>
          <w:u w:val="single"/>
        </w:rPr>
        <w:t> </w:t>
      </w:r>
      <w:r>
        <w:rPr>
          <w:rFonts w:ascii="Arial"/>
          <w:b/>
          <w:i/>
          <w:sz w:val="22"/>
          <w:u w:val="single"/>
        </w:rPr>
        <w:t>National</w:t>
      </w:r>
      <w:r>
        <w:rPr>
          <w:rFonts w:ascii="Arial"/>
          <w:b/>
          <w:i/>
          <w:spacing w:val="-7"/>
          <w:sz w:val="22"/>
          <w:u w:val="single"/>
        </w:rPr>
        <w:t> </w:t>
      </w:r>
      <w:r>
        <w:rPr>
          <w:rFonts w:ascii="Arial"/>
          <w:b/>
          <w:i/>
          <w:sz w:val="22"/>
          <w:u w:val="single"/>
        </w:rPr>
        <w:t>Offshore</w:t>
      </w:r>
      <w:r>
        <w:rPr>
          <w:rFonts w:ascii="Arial"/>
          <w:b/>
          <w:i/>
          <w:spacing w:val="-6"/>
          <w:sz w:val="22"/>
          <w:u w:val="single"/>
        </w:rPr>
        <w:t> </w:t>
      </w:r>
      <w:r>
        <w:rPr>
          <w:rFonts w:ascii="Arial"/>
          <w:b/>
          <w:i/>
          <w:sz w:val="22"/>
          <w:u w:val="single"/>
        </w:rPr>
        <w:t>Aquaculture</w:t>
      </w:r>
      <w:r>
        <w:rPr>
          <w:rFonts w:ascii="Arial"/>
          <w:b/>
          <w:i/>
          <w:spacing w:val="-6"/>
          <w:sz w:val="22"/>
          <w:u w:val="single"/>
        </w:rPr>
        <w:t> </w:t>
      </w:r>
      <w:r>
        <w:rPr>
          <w:rFonts w:ascii="Arial"/>
          <w:b/>
          <w:i/>
          <w:sz w:val="22"/>
          <w:u w:val="single"/>
        </w:rPr>
        <w:t>Act</w:t>
      </w:r>
      <w:r>
        <w:rPr>
          <w:rFonts w:ascii="Arial"/>
          <w:b/>
          <w:i/>
          <w:spacing w:val="-7"/>
          <w:sz w:val="22"/>
          <w:u w:val="single"/>
        </w:rPr>
        <w:t> </w:t>
      </w:r>
      <w:r>
        <w:rPr>
          <w:rFonts w:ascii="Arial"/>
          <w:b/>
          <w:i/>
          <w:sz w:val="22"/>
          <w:u w:val="single"/>
        </w:rPr>
        <w:t>of</w:t>
      </w:r>
      <w:r>
        <w:rPr>
          <w:rFonts w:ascii="Arial"/>
          <w:b/>
          <w:i/>
          <w:spacing w:val="-7"/>
          <w:sz w:val="22"/>
          <w:u w:val="single"/>
        </w:rPr>
        <w:t> </w:t>
      </w:r>
      <w:r>
        <w:rPr>
          <w:rFonts w:ascii="Arial"/>
          <w:b/>
          <w:i/>
          <w:spacing w:val="-4"/>
          <w:sz w:val="22"/>
          <w:u w:val="single"/>
        </w:rPr>
        <w:t>2005</w:t>
      </w:r>
    </w:p>
    <w:p>
      <w:pPr>
        <w:spacing w:line="252" w:lineRule="exact" w:before="233"/>
        <w:ind w:left="1440" w:right="0" w:firstLine="0"/>
        <w:jc w:val="left"/>
        <w:rPr>
          <w:rFonts w:ascii="Arial" w:hAnsi="Arial"/>
          <w:b/>
          <w:sz w:val="22"/>
        </w:rPr>
      </w:pPr>
      <w:r>
        <w:rPr>
          <w:rFonts w:ascii="Arial" w:hAnsi="Arial"/>
          <w:b/>
          <w:sz w:val="22"/>
        </w:rPr>
        <w:t>Q.</w:t>
      </w:r>
      <w:r>
        <w:rPr>
          <w:rFonts w:ascii="Arial" w:hAnsi="Arial"/>
          <w:b/>
          <w:spacing w:val="-6"/>
          <w:sz w:val="22"/>
        </w:rPr>
        <w:t> </w:t>
      </w:r>
      <w:r>
        <w:rPr>
          <w:rFonts w:ascii="Arial" w:hAnsi="Arial"/>
          <w:b/>
          <w:sz w:val="22"/>
        </w:rPr>
        <w:t>Why</w:t>
      </w:r>
      <w:r>
        <w:rPr>
          <w:rFonts w:ascii="Arial" w:hAnsi="Arial"/>
          <w:b/>
          <w:spacing w:val="-9"/>
          <w:sz w:val="22"/>
        </w:rPr>
        <w:t> </w:t>
      </w:r>
      <w:r>
        <w:rPr>
          <w:rFonts w:ascii="Arial" w:hAnsi="Arial"/>
          <w:b/>
          <w:sz w:val="22"/>
        </w:rPr>
        <w:t>isn’t</w:t>
      </w:r>
      <w:r>
        <w:rPr>
          <w:rFonts w:ascii="Arial" w:hAnsi="Arial"/>
          <w:b/>
          <w:spacing w:val="-6"/>
          <w:sz w:val="22"/>
        </w:rPr>
        <w:t> </w:t>
      </w:r>
      <w:r>
        <w:rPr>
          <w:rFonts w:ascii="Arial" w:hAnsi="Arial"/>
          <w:b/>
          <w:sz w:val="22"/>
        </w:rPr>
        <w:t>offshore</w:t>
      </w:r>
      <w:r>
        <w:rPr>
          <w:rFonts w:ascii="Arial" w:hAnsi="Arial"/>
          <w:b/>
          <w:spacing w:val="-5"/>
          <w:sz w:val="22"/>
        </w:rPr>
        <w:t> </w:t>
      </w:r>
      <w:r>
        <w:rPr>
          <w:rFonts w:ascii="Arial" w:hAnsi="Arial"/>
          <w:b/>
          <w:sz w:val="22"/>
        </w:rPr>
        <w:t>aquaculture</w:t>
      </w:r>
      <w:r>
        <w:rPr>
          <w:rFonts w:ascii="Arial" w:hAnsi="Arial"/>
          <w:b/>
          <w:spacing w:val="-6"/>
          <w:sz w:val="22"/>
        </w:rPr>
        <w:t> </w:t>
      </w:r>
      <w:r>
        <w:rPr>
          <w:rFonts w:ascii="Arial" w:hAnsi="Arial"/>
          <w:b/>
          <w:sz w:val="22"/>
        </w:rPr>
        <w:t>already</w:t>
      </w:r>
      <w:r>
        <w:rPr>
          <w:rFonts w:ascii="Arial" w:hAnsi="Arial"/>
          <w:b/>
          <w:spacing w:val="-9"/>
          <w:sz w:val="22"/>
        </w:rPr>
        <w:t> </w:t>
      </w:r>
      <w:r>
        <w:rPr>
          <w:rFonts w:ascii="Arial" w:hAnsi="Arial"/>
          <w:b/>
          <w:sz w:val="22"/>
        </w:rPr>
        <w:t>underway</w:t>
      </w:r>
      <w:r>
        <w:rPr>
          <w:rFonts w:ascii="Arial" w:hAnsi="Arial"/>
          <w:b/>
          <w:spacing w:val="-8"/>
          <w:sz w:val="22"/>
        </w:rPr>
        <w:t> </w:t>
      </w:r>
      <w:r>
        <w:rPr>
          <w:rFonts w:ascii="Arial" w:hAnsi="Arial"/>
          <w:b/>
          <w:sz w:val="22"/>
        </w:rPr>
        <w:t>in</w:t>
      </w:r>
      <w:r>
        <w:rPr>
          <w:rFonts w:ascii="Arial" w:hAnsi="Arial"/>
          <w:b/>
          <w:spacing w:val="-6"/>
          <w:sz w:val="22"/>
        </w:rPr>
        <w:t> </w:t>
      </w:r>
      <w:r>
        <w:rPr>
          <w:rFonts w:ascii="Arial" w:hAnsi="Arial"/>
          <w:b/>
          <w:sz w:val="22"/>
        </w:rPr>
        <w:t>the</w:t>
      </w:r>
      <w:r>
        <w:rPr>
          <w:rFonts w:ascii="Arial" w:hAnsi="Arial"/>
          <w:b/>
          <w:spacing w:val="-6"/>
          <w:sz w:val="22"/>
        </w:rPr>
        <w:t> </w:t>
      </w:r>
      <w:r>
        <w:rPr>
          <w:rFonts w:ascii="Arial" w:hAnsi="Arial"/>
          <w:b/>
          <w:sz w:val="22"/>
        </w:rPr>
        <w:t>United</w:t>
      </w:r>
      <w:r>
        <w:rPr>
          <w:rFonts w:ascii="Arial" w:hAnsi="Arial"/>
          <w:b/>
          <w:spacing w:val="-5"/>
          <w:sz w:val="22"/>
        </w:rPr>
        <w:t> </w:t>
      </w:r>
      <w:r>
        <w:rPr>
          <w:rFonts w:ascii="Arial" w:hAnsi="Arial"/>
          <w:b/>
          <w:spacing w:val="-2"/>
          <w:sz w:val="22"/>
        </w:rPr>
        <w:t>States?</w:t>
      </w:r>
    </w:p>
    <w:p>
      <w:pPr>
        <w:spacing w:before="0"/>
        <w:ind w:left="1440" w:right="1608" w:firstLine="0"/>
        <w:jc w:val="left"/>
        <w:rPr>
          <w:rFonts w:ascii="Arial" w:hAnsi="Arial"/>
          <w:sz w:val="22"/>
        </w:rPr>
      </w:pPr>
      <w:r>
        <w:rPr>
          <w:rFonts w:ascii="Arial" w:hAnsi="Arial"/>
          <w:sz w:val="22"/>
        </w:rPr>
        <w:t>A major barrier to the development of offshore aquaculture in the United States is regulatory uncertainty.</w:t>
      </w:r>
      <w:r>
        <w:rPr>
          <w:rFonts w:ascii="Arial" w:hAnsi="Arial"/>
          <w:spacing w:val="40"/>
          <w:sz w:val="22"/>
        </w:rPr>
        <w:t> </w:t>
      </w:r>
      <w:r>
        <w:rPr>
          <w:rFonts w:ascii="Arial" w:hAnsi="Arial"/>
          <w:sz w:val="22"/>
        </w:rPr>
        <w:t>It’s just not possible to make rational business decisions unless you know what the rules are.</w:t>
      </w:r>
      <w:r>
        <w:rPr>
          <w:rFonts w:ascii="Arial" w:hAnsi="Arial"/>
          <w:spacing w:val="40"/>
          <w:sz w:val="22"/>
        </w:rPr>
        <w:t> </w:t>
      </w:r>
      <w:r>
        <w:rPr>
          <w:rFonts w:ascii="Arial" w:hAnsi="Arial"/>
          <w:sz w:val="22"/>
        </w:rPr>
        <w:t>And although certain laws already apply to an offshore aquaculture operation, they</w:t>
      </w:r>
      <w:r>
        <w:rPr>
          <w:rFonts w:ascii="Arial" w:hAnsi="Arial"/>
          <w:spacing w:val="-3"/>
          <w:sz w:val="22"/>
        </w:rPr>
        <w:t> </w:t>
      </w:r>
      <w:r>
        <w:rPr>
          <w:rFonts w:ascii="Arial" w:hAnsi="Arial"/>
          <w:sz w:val="22"/>
        </w:rPr>
        <w:t>were</w:t>
      </w:r>
      <w:r>
        <w:rPr>
          <w:rFonts w:ascii="Arial" w:hAnsi="Arial"/>
          <w:spacing w:val="-3"/>
          <w:sz w:val="22"/>
        </w:rPr>
        <w:t> </w:t>
      </w:r>
      <w:r>
        <w:rPr>
          <w:rFonts w:ascii="Arial" w:hAnsi="Arial"/>
          <w:sz w:val="22"/>
        </w:rPr>
        <w:t>all</w:t>
      </w:r>
      <w:r>
        <w:rPr>
          <w:rFonts w:ascii="Arial" w:hAnsi="Arial"/>
          <w:spacing w:val="-3"/>
          <w:sz w:val="22"/>
        </w:rPr>
        <w:t> </w:t>
      </w:r>
      <w:r>
        <w:rPr>
          <w:rFonts w:ascii="Arial" w:hAnsi="Arial"/>
          <w:sz w:val="22"/>
        </w:rPr>
        <w:t>written</w:t>
      </w:r>
      <w:r>
        <w:rPr>
          <w:rFonts w:ascii="Arial" w:hAnsi="Arial"/>
          <w:spacing w:val="-3"/>
          <w:sz w:val="22"/>
        </w:rPr>
        <w:t> </w:t>
      </w:r>
      <w:r>
        <w:rPr>
          <w:rFonts w:ascii="Arial" w:hAnsi="Arial"/>
          <w:sz w:val="22"/>
        </w:rPr>
        <w:t>before</w:t>
      </w:r>
      <w:r>
        <w:rPr>
          <w:rFonts w:ascii="Arial" w:hAnsi="Arial"/>
          <w:spacing w:val="-3"/>
          <w:sz w:val="22"/>
        </w:rPr>
        <w:t> </w:t>
      </w:r>
      <w:r>
        <w:rPr>
          <w:rFonts w:ascii="Arial" w:hAnsi="Arial"/>
          <w:sz w:val="22"/>
        </w:rPr>
        <w:t>offshore</w:t>
      </w:r>
      <w:r>
        <w:rPr>
          <w:rFonts w:ascii="Arial" w:hAnsi="Arial"/>
          <w:spacing w:val="-4"/>
          <w:sz w:val="22"/>
        </w:rPr>
        <w:t> </w:t>
      </w:r>
      <w:r>
        <w:rPr>
          <w:rFonts w:ascii="Arial" w:hAnsi="Arial"/>
          <w:sz w:val="22"/>
        </w:rPr>
        <w:t>aquaculture</w:t>
      </w:r>
      <w:r>
        <w:rPr>
          <w:rFonts w:ascii="Arial" w:hAnsi="Arial"/>
          <w:spacing w:val="-4"/>
          <w:sz w:val="22"/>
        </w:rPr>
        <w:t> </w:t>
      </w:r>
      <w:r>
        <w:rPr>
          <w:rFonts w:ascii="Arial" w:hAnsi="Arial"/>
          <w:sz w:val="22"/>
        </w:rPr>
        <w:t>technology</w:t>
      </w:r>
      <w:r>
        <w:rPr>
          <w:rFonts w:ascii="Arial" w:hAnsi="Arial"/>
          <w:spacing w:val="-3"/>
          <w:sz w:val="22"/>
        </w:rPr>
        <w:t> </w:t>
      </w:r>
      <w:r>
        <w:rPr>
          <w:rFonts w:ascii="Arial" w:hAnsi="Arial"/>
          <w:sz w:val="22"/>
        </w:rPr>
        <w:t>existed.</w:t>
      </w:r>
      <w:r>
        <w:rPr>
          <w:rFonts w:ascii="Arial" w:hAnsi="Arial"/>
          <w:spacing w:val="40"/>
          <w:sz w:val="22"/>
        </w:rPr>
        <w:t> </w:t>
      </w:r>
      <w:r>
        <w:rPr>
          <w:rFonts w:ascii="Arial" w:hAnsi="Arial"/>
          <w:sz w:val="22"/>
        </w:rPr>
        <w:t>They</w:t>
      </w:r>
      <w:r>
        <w:rPr>
          <w:rFonts w:ascii="Arial" w:hAnsi="Arial"/>
          <w:spacing w:val="-3"/>
          <w:sz w:val="22"/>
        </w:rPr>
        <w:t> </w:t>
      </w:r>
      <w:r>
        <w:rPr>
          <w:rFonts w:ascii="Arial" w:hAnsi="Arial"/>
          <w:sz w:val="22"/>
        </w:rPr>
        <w:t>don’t</w:t>
      </w:r>
      <w:r>
        <w:rPr>
          <w:rFonts w:ascii="Arial" w:hAnsi="Arial"/>
          <w:spacing w:val="-3"/>
          <w:sz w:val="22"/>
        </w:rPr>
        <w:t> </w:t>
      </w:r>
      <w:r>
        <w:rPr>
          <w:rFonts w:ascii="Arial" w:hAnsi="Arial"/>
          <w:sz w:val="22"/>
        </w:rPr>
        <w:t>address</w:t>
      </w:r>
      <w:r>
        <w:rPr>
          <w:rFonts w:ascii="Arial" w:hAnsi="Arial"/>
          <w:spacing w:val="-3"/>
          <w:sz w:val="22"/>
        </w:rPr>
        <w:t> </w:t>
      </w:r>
      <w:r>
        <w:rPr>
          <w:rFonts w:ascii="Arial" w:hAnsi="Arial"/>
          <w:sz w:val="22"/>
        </w:rPr>
        <w:t>all</w:t>
      </w:r>
      <w:r>
        <w:rPr>
          <w:rFonts w:ascii="Arial" w:hAnsi="Arial"/>
          <w:spacing w:val="-3"/>
          <w:sz w:val="22"/>
        </w:rPr>
        <w:t> </w:t>
      </w:r>
      <w:r>
        <w:rPr>
          <w:rFonts w:ascii="Arial" w:hAnsi="Arial"/>
          <w:sz w:val="22"/>
        </w:rPr>
        <w:t>of the issues that need to be addressed in any comprehensive way and there is no clear mechanism for the permitting of marine aquaculture in Federal waters. That’s why the Administration asked NOAA to develop legislation that would authorize the Department of Commerce to establish an overall regulatory structure for offshore aquaculture in the United </w:t>
      </w:r>
      <w:r>
        <w:rPr>
          <w:rFonts w:ascii="Arial" w:hAnsi="Arial"/>
          <w:spacing w:val="-2"/>
          <w:sz w:val="22"/>
        </w:rPr>
        <w:t>States.</w:t>
      </w:r>
    </w:p>
    <w:p>
      <w:pPr>
        <w:spacing w:line="252" w:lineRule="exact" w:before="233"/>
        <w:ind w:left="1440" w:right="0" w:firstLine="0"/>
        <w:jc w:val="left"/>
        <w:rPr>
          <w:rFonts w:ascii="Arial"/>
          <w:b/>
          <w:sz w:val="22"/>
        </w:rPr>
      </w:pPr>
      <w:r>
        <w:rPr>
          <w:rFonts w:ascii="Arial"/>
          <w:b/>
          <w:sz w:val="22"/>
        </w:rPr>
        <w:t>Q.</w:t>
      </w:r>
      <w:r>
        <w:rPr>
          <w:rFonts w:ascii="Arial"/>
          <w:b/>
          <w:spacing w:val="-6"/>
          <w:sz w:val="22"/>
        </w:rPr>
        <w:t> </w:t>
      </w:r>
      <w:r>
        <w:rPr>
          <w:rFonts w:ascii="Arial"/>
          <w:b/>
          <w:sz w:val="22"/>
        </w:rPr>
        <w:t>What</w:t>
      </w:r>
      <w:r>
        <w:rPr>
          <w:rFonts w:ascii="Arial"/>
          <w:b/>
          <w:spacing w:val="-5"/>
          <w:sz w:val="22"/>
        </w:rPr>
        <w:t> </w:t>
      </w:r>
      <w:r>
        <w:rPr>
          <w:rFonts w:ascii="Arial"/>
          <w:b/>
          <w:sz w:val="22"/>
        </w:rPr>
        <w:t>exactly</w:t>
      </w:r>
      <w:r>
        <w:rPr>
          <w:rFonts w:ascii="Arial"/>
          <w:b/>
          <w:spacing w:val="-8"/>
          <w:sz w:val="22"/>
        </w:rPr>
        <w:t> </w:t>
      </w:r>
      <w:r>
        <w:rPr>
          <w:rFonts w:ascii="Arial"/>
          <w:b/>
          <w:sz w:val="22"/>
        </w:rPr>
        <w:t>will</w:t>
      </w:r>
      <w:r>
        <w:rPr>
          <w:rFonts w:ascii="Arial"/>
          <w:b/>
          <w:spacing w:val="-5"/>
          <w:sz w:val="22"/>
        </w:rPr>
        <w:t> </w:t>
      </w:r>
      <w:r>
        <w:rPr>
          <w:rFonts w:ascii="Arial"/>
          <w:b/>
          <w:sz w:val="22"/>
        </w:rPr>
        <w:t>the</w:t>
      </w:r>
      <w:r>
        <w:rPr>
          <w:rFonts w:ascii="Arial"/>
          <w:b/>
          <w:spacing w:val="-5"/>
          <w:sz w:val="22"/>
        </w:rPr>
        <w:t> </w:t>
      </w:r>
      <w:r>
        <w:rPr>
          <w:rFonts w:ascii="Arial"/>
          <w:b/>
          <w:sz w:val="22"/>
        </w:rPr>
        <w:t>legislation</w:t>
      </w:r>
      <w:r>
        <w:rPr>
          <w:rFonts w:ascii="Arial"/>
          <w:b/>
          <w:spacing w:val="-5"/>
          <w:sz w:val="22"/>
        </w:rPr>
        <w:t> do?</w:t>
      </w:r>
    </w:p>
    <w:p>
      <w:pPr>
        <w:spacing w:before="0"/>
        <w:ind w:left="1440" w:right="1457" w:firstLine="0"/>
        <w:jc w:val="left"/>
        <w:rPr>
          <w:rFonts w:ascii="Arial"/>
          <w:sz w:val="22"/>
        </w:rPr>
      </w:pPr>
      <w:r>
        <w:rPr>
          <w:rFonts w:ascii="Arial"/>
          <w:i/>
          <w:sz w:val="22"/>
        </w:rPr>
        <w:t>The National Offshore Aquaculture Act </w:t>
      </w:r>
      <w:r>
        <w:rPr>
          <w:rFonts w:ascii="Arial"/>
          <w:sz w:val="22"/>
        </w:rPr>
        <w:t>will safeguard the environment and balance multiple uses</w:t>
      </w:r>
      <w:r>
        <w:rPr>
          <w:rFonts w:ascii="Arial"/>
          <w:spacing w:val="-3"/>
          <w:sz w:val="22"/>
        </w:rPr>
        <w:t> </w:t>
      </w:r>
      <w:r>
        <w:rPr>
          <w:rFonts w:ascii="Arial"/>
          <w:sz w:val="22"/>
        </w:rPr>
        <w:t>of</w:t>
      </w:r>
      <w:r>
        <w:rPr>
          <w:rFonts w:ascii="Arial"/>
          <w:spacing w:val="-3"/>
          <w:sz w:val="22"/>
        </w:rPr>
        <w:t> </w:t>
      </w:r>
      <w:r>
        <w:rPr>
          <w:rFonts w:ascii="Arial"/>
          <w:sz w:val="22"/>
        </w:rPr>
        <w:t>the</w:t>
      </w:r>
      <w:r>
        <w:rPr>
          <w:rFonts w:ascii="Arial"/>
          <w:spacing w:val="-4"/>
          <w:sz w:val="22"/>
        </w:rPr>
        <w:t> </w:t>
      </w:r>
      <w:r>
        <w:rPr>
          <w:rFonts w:ascii="Arial"/>
          <w:sz w:val="22"/>
        </w:rPr>
        <w:t>oceans</w:t>
      </w:r>
      <w:r>
        <w:rPr>
          <w:rFonts w:ascii="Arial"/>
          <w:spacing w:val="-3"/>
          <w:sz w:val="22"/>
        </w:rPr>
        <w:t> </w:t>
      </w:r>
      <w:r>
        <w:rPr>
          <w:rFonts w:ascii="Arial"/>
          <w:sz w:val="22"/>
        </w:rPr>
        <w:t>and</w:t>
      </w:r>
      <w:r>
        <w:rPr>
          <w:rFonts w:ascii="Arial"/>
          <w:spacing w:val="-4"/>
          <w:sz w:val="22"/>
        </w:rPr>
        <w:t> </w:t>
      </w:r>
      <w:r>
        <w:rPr>
          <w:rFonts w:ascii="Arial"/>
          <w:sz w:val="22"/>
        </w:rPr>
        <w:t>coasts</w:t>
      </w:r>
      <w:r>
        <w:rPr>
          <w:rFonts w:ascii="Arial"/>
          <w:spacing w:val="-3"/>
          <w:sz w:val="22"/>
        </w:rPr>
        <w:t> </w:t>
      </w:r>
      <w:r>
        <w:rPr>
          <w:rFonts w:ascii="Arial"/>
          <w:sz w:val="22"/>
        </w:rPr>
        <w:t>by</w:t>
      </w:r>
      <w:r>
        <w:rPr>
          <w:rFonts w:ascii="Arial"/>
          <w:spacing w:val="-3"/>
          <w:sz w:val="22"/>
        </w:rPr>
        <w:t> </w:t>
      </w:r>
      <w:r>
        <w:rPr>
          <w:rFonts w:ascii="Arial"/>
          <w:sz w:val="22"/>
        </w:rPr>
        <w:t>providing</w:t>
      </w:r>
      <w:r>
        <w:rPr>
          <w:rFonts w:ascii="Arial"/>
          <w:spacing w:val="-3"/>
          <w:sz w:val="22"/>
        </w:rPr>
        <w:t> </w:t>
      </w:r>
      <w:r>
        <w:rPr>
          <w:rFonts w:ascii="Arial"/>
          <w:sz w:val="22"/>
        </w:rPr>
        <w:t>for</w:t>
      </w:r>
      <w:r>
        <w:rPr>
          <w:rFonts w:ascii="Arial"/>
          <w:spacing w:val="-3"/>
          <w:sz w:val="22"/>
        </w:rPr>
        <w:t> </w:t>
      </w:r>
      <w:r>
        <w:rPr>
          <w:rFonts w:ascii="Arial"/>
          <w:sz w:val="22"/>
        </w:rPr>
        <w:t>the</w:t>
      </w:r>
      <w:r>
        <w:rPr>
          <w:rFonts w:ascii="Arial"/>
          <w:spacing w:val="-3"/>
          <w:sz w:val="22"/>
        </w:rPr>
        <w:t> </w:t>
      </w:r>
      <w:r>
        <w:rPr>
          <w:rFonts w:ascii="Arial"/>
          <w:sz w:val="22"/>
        </w:rPr>
        <w:t>establishment</w:t>
      </w:r>
      <w:r>
        <w:rPr>
          <w:rFonts w:ascii="Arial"/>
          <w:spacing w:val="-3"/>
          <w:sz w:val="22"/>
        </w:rPr>
        <w:t> </w:t>
      </w:r>
      <w:r>
        <w:rPr>
          <w:rFonts w:ascii="Arial"/>
          <w:sz w:val="22"/>
        </w:rPr>
        <w:t>of</w:t>
      </w:r>
      <w:r>
        <w:rPr>
          <w:rFonts w:ascii="Arial"/>
          <w:spacing w:val="-3"/>
          <w:sz w:val="22"/>
        </w:rPr>
        <w:t> </w:t>
      </w:r>
      <w:r>
        <w:rPr>
          <w:rFonts w:ascii="Arial"/>
          <w:sz w:val="22"/>
        </w:rPr>
        <w:t>environmental</w:t>
      </w:r>
      <w:r>
        <w:rPr>
          <w:rFonts w:ascii="Arial"/>
          <w:spacing w:val="-3"/>
          <w:sz w:val="22"/>
        </w:rPr>
        <w:t> </w:t>
      </w:r>
      <w:r>
        <w:rPr>
          <w:rFonts w:ascii="Arial"/>
          <w:sz w:val="22"/>
        </w:rPr>
        <w:t>requirements and siting criteria, the monitoring of environmental impacts, and the enforcement of regulations and permit conditions. The Act will give the Department of Commerce authority to issue two types of permits for offshore aquaculture.</w:t>
      </w:r>
      <w:r>
        <w:rPr>
          <w:rFonts w:ascii="Arial"/>
          <w:spacing w:val="79"/>
          <w:sz w:val="22"/>
        </w:rPr>
        <w:t> </w:t>
      </w:r>
      <w:r>
        <w:rPr>
          <w:rFonts w:ascii="Arial"/>
          <w:sz w:val="22"/>
        </w:rPr>
        <w:t>A site permit, similar to a lease, will authorize a</w:t>
      </w:r>
      <w:r>
        <w:rPr>
          <w:rFonts w:ascii="Arial"/>
          <w:spacing w:val="40"/>
          <w:sz w:val="22"/>
        </w:rPr>
        <w:t> </w:t>
      </w:r>
      <w:r>
        <w:rPr>
          <w:rFonts w:ascii="Arial"/>
          <w:sz w:val="22"/>
        </w:rPr>
        <w:t>permit holder to use a specified area of the ocean for, in most cases, a period of 10 years,</w:t>
      </w:r>
    </w:p>
    <w:p>
      <w:pPr>
        <w:spacing w:after="0"/>
        <w:jc w:val="left"/>
        <w:rPr>
          <w:rFonts w:ascii="Arial"/>
          <w:sz w:val="22"/>
        </w:rPr>
        <w:sectPr>
          <w:pgSz w:w="12240" w:h="15840"/>
          <w:pgMar w:header="0" w:footer="1004" w:top="1300" w:bottom="1200" w:left="0" w:right="0"/>
        </w:sectPr>
      </w:pPr>
    </w:p>
    <w:p>
      <w:pPr>
        <w:spacing w:before="65"/>
        <w:ind w:left="1440" w:right="1324" w:firstLine="0"/>
        <w:jc w:val="left"/>
        <w:rPr>
          <w:rFonts w:ascii="Arial"/>
          <w:sz w:val="22"/>
        </w:rPr>
      </w:pPr>
      <w:r>
        <w:rPr>
          <w:rFonts w:ascii="Arial"/>
          <w:sz w:val="22"/>
        </w:rPr>
        <w:t>renewable</w:t>
      </w:r>
      <w:r>
        <w:rPr>
          <w:rFonts w:ascii="Arial"/>
          <w:spacing w:val="-3"/>
          <w:sz w:val="22"/>
        </w:rPr>
        <w:t> </w:t>
      </w:r>
      <w:r>
        <w:rPr>
          <w:rFonts w:ascii="Arial"/>
          <w:sz w:val="22"/>
        </w:rPr>
        <w:t>every</w:t>
      </w:r>
      <w:r>
        <w:rPr>
          <w:rFonts w:ascii="Arial"/>
          <w:spacing w:val="-3"/>
          <w:sz w:val="22"/>
        </w:rPr>
        <w:t> </w:t>
      </w:r>
      <w:r>
        <w:rPr>
          <w:rFonts w:ascii="Arial"/>
          <w:sz w:val="22"/>
        </w:rPr>
        <w:t>five</w:t>
      </w:r>
      <w:r>
        <w:rPr>
          <w:rFonts w:ascii="Arial"/>
          <w:spacing w:val="-3"/>
          <w:sz w:val="22"/>
        </w:rPr>
        <w:t> </w:t>
      </w:r>
      <w:r>
        <w:rPr>
          <w:rFonts w:ascii="Arial"/>
          <w:sz w:val="22"/>
        </w:rPr>
        <w:t>years.</w:t>
      </w:r>
      <w:r>
        <w:rPr>
          <w:rFonts w:ascii="Arial"/>
          <w:spacing w:val="40"/>
          <w:sz w:val="22"/>
        </w:rPr>
        <w:t> </w:t>
      </w:r>
      <w:r>
        <w:rPr>
          <w:rFonts w:ascii="Arial"/>
          <w:sz w:val="22"/>
        </w:rPr>
        <w:t>The</w:t>
      </w:r>
      <w:r>
        <w:rPr>
          <w:rFonts w:ascii="Arial"/>
          <w:spacing w:val="-3"/>
          <w:sz w:val="22"/>
        </w:rPr>
        <w:t> </w:t>
      </w:r>
      <w:r>
        <w:rPr>
          <w:rFonts w:ascii="Arial"/>
          <w:sz w:val="22"/>
        </w:rPr>
        <w:t>site</w:t>
      </w:r>
      <w:r>
        <w:rPr>
          <w:rFonts w:ascii="Arial"/>
          <w:spacing w:val="-3"/>
          <w:sz w:val="22"/>
        </w:rPr>
        <w:t> </w:t>
      </w:r>
      <w:r>
        <w:rPr>
          <w:rFonts w:ascii="Arial"/>
          <w:sz w:val="22"/>
        </w:rPr>
        <w:t>permit</w:t>
      </w:r>
      <w:r>
        <w:rPr>
          <w:rFonts w:ascii="Arial"/>
          <w:spacing w:val="-3"/>
          <w:sz w:val="22"/>
        </w:rPr>
        <w:t> </w:t>
      </w:r>
      <w:r>
        <w:rPr>
          <w:rFonts w:ascii="Arial"/>
          <w:sz w:val="22"/>
        </w:rPr>
        <w:t>holder</w:t>
      </w:r>
      <w:r>
        <w:rPr>
          <w:rFonts w:ascii="Arial"/>
          <w:spacing w:val="-3"/>
          <w:sz w:val="22"/>
        </w:rPr>
        <w:t> </w:t>
      </w:r>
      <w:r>
        <w:rPr>
          <w:rFonts w:ascii="Arial"/>
          <w:sz w:val="22"/>
        </w:rPr>
        <w:t>will</w:t>
      </w:r>
      <w:r>
        <w:rPr>
          <w:rFonts w:ascii="Arial"/>
          <w:spacing w:val="-3"/>
          <w:sz w:val="22"/>
        </w:rPr>
        <w:t> </w:t>
      </w:r>
      <w:r>
        <w:rPr>
          <w:rFonts w:ascii="Arial"/>
          <w:sz w:val="22"/>
        </w:rPr>
        <w:t>also</w:t>
      </w:r>
      <w:r>
        <w:rPr>
          <w:rFonts w:ascii="Arial"/>
          <w:spacing w:val="-4"/>
          <w:sz w:val="22"/>
        </w:rPr>
        <w:t> </w:t>
      </w:r>
      <w:r>
        <w:rPr>
          <w:rFonts w:ascii="Arial"/>
          <w:sz w:val="22"/>
        </w:rPr>
        <w:t>need</w:t>
      </w:r>
      <w:r>
        <w:rPr>
          <w:rFonts w:ascii="Arial"/>
          <w:spacing w:val="-3"/>
          <w:sz w:val="22"/>
        </w:rPr>
        <w:t> </w:t>
      </w:r>
      <w:r>
        <w:rPr>
          <w:rFonts w:ascii="Arial"/>
          <w:sz w:val="22"/>
        </w:rPr>
        <w:t>an</w:t>
      </w:r>
      <w:r>
        <w:rPr>
          <w:rFonts w:ascii="Arial"/>
          <w:spacing w:val="-3"/>
          <w:sz w:val="22"/>
        </w:rPr>
        <w:t> </w:t>
      </w:r>
      <w:r>
        <w:rPr>
          <w:rFonts w:ascii="Arial"/>
          <w:sz w:val="22"/>
        </w:rPr>
        <w:t>operating</w:t>
      </w:r>
      <w:r>
        <w:rPr>
          <w:rFonts w:ascii="Arial"/>
          <w:spacing w:val="-3"/>
          <w:sz w:val="22"/>
        </w:rPr>
        <w:t> </w:t>
      </w:r>
      <w:r>
        <w:rPr>
          <w:rFonts w:ascii="Arial"/>
          <w:sz w:val="22"/>
        </w:rPr>
        <w:t>permit</w:t>
      </w:r>
      <w:r>
        <w:rPr>
          <w:rFonts w:ascii="Arial"/>
          <w:spacing w:val="-3"/>
          <w:sz w:val="22"/>
        </w:rPr>
        <w:t> </w:t>
      </w:r>
      <w:r>
        <w:rPr>
          <w:rFonts w:ascii="Arial"/>
          <w:sz w:val="22"/>
        </w:rPr>
        <w:t>that</w:t>
      </w:r>
      <w:r>
        <w:rPr>
          <w:rFonts w:ascii="Arial"/>
          <w:spacing w:val="-3"/>
          <w:sz w:val="22"/>
        </w:rPr>
        <w:t> </w:t>
      </w:r>
      <w:r>
        <w:rPr>
          <w:rFonts w:ascii="Arial"/>
          <w:sz w:val="22"/>
        </w:rPr>
        <w:t>will allow the placement of a particular facility and the growing of particular species on the site.</w:t>
      </w:r>
    </w:p>
    <w:p>
      <w:pPr>
        <w:spacing w:line="252" w:lineRule="exact" w:before="235"/>
        <w:ind w:left="1440" w:right="0" w:firstLine="0"/>
        <w:jc w:val="left"/>
        <w:rPr>
          <w:rFonts w:ascii="Arial"/>
          <w:b/>
          <w:sz w:val="22"/>
        </w:rPr>
      </w:pPr>
      <w:r>
        <w:rPr>
          <w:rFonts w:ascii="Arial"/>
          <w:b/>
          <w:sz w:val="22"/>
        </w:rPr>
        <w:t>Q.</w:t>
      </w:r>
      <w:r>
        <w:rPr>
          <w:rFonts w:ascii="Arial"/>
          <w:b/>
          <w:spacing w:val="-6"/>
          <w:sz w:val="22"/>
        </w:rPr>
        <w:t> </w:t>
      </w:r>
      <w:r>
        <w:rPr>
          <w:rFonts w:ascii="Arial"/>
          <w:b/>
          <w:sz w:val="22"/>
        </w:rPr>
        <w:t>Why</w:t>
      </w:r>
      <w:r>
        <w:rPr>
          <w:rFonts w:ascii="Arial"/>
          <w:b/>
          <w:spacing w:val="-7"/>
          <w:sz w:val="22"/>
        </w:rPr>
        <w:t> </w:t>
      </w:r>
      <w:r>
        <w:rPr>
          <w:rFonts w:ascii="Arial"/>
          <w:b/>
          <w:sz w:val="22"/>
        </w:rPr>
        <w:t>is</w:t>
      </w:r>
      <w:r>
        <w:rPr>
          <w:rFonts w:ascii="Arial"/>
          <w:b/>
          <w:spacing w:val="-5"/>
          <w:sz w:val="22"/>
        </w:rPr>
        <w:t> </w:t>
      </w:r>
      <w:r>
        <w:rPr>
          <w:rFonts w:ascii="Arial"/>
          <w:b/>
          <w:sz w:val="22"/>
        </w:rPr>
        <w:t>this</w:t>
      </w:r>
      <w:r>
        <w:rPr>
          <w:rFonts w:ascii="Arial"/>
          <w:b/>
          <w:spacing w:val="-6"/>
          <w:sz w:val="22"/>
        </w:rPr>
        <w:t> </w:t>
      </w:r>
      <w:r>
        <w:rPr>
          <w:rFonts w:ascii="Arial"/>
          <w:b/>
          <w:sz w:val="22"/>
        </w:rPr>
        <w:t>legislation</w:t>
      </w:r>
      <w:r>
        <w:rPr>
          <w:rFonts w:ascii="Arial"/>
          <w:b/>
          <w:spacing w:val="-5"/>
          <w:sz w:val="22"/>
        </w:rPr>
        <w:t> </w:t>
      </w:r>
      <w:r>
        <w:rPr>
          <w:rFonts w:ascii="Arial"/>
          <w:b/>
          <w:sz w:val="22"/>
        </w:rPr>
        <w:t>moving</w:t>
      </w:r>
      <w:r>
        <w:rPr>
          <w:rFonts w:ascii="Arial"/>
          <w:b/>
          <w:spacing w:val="-6"/>
          <w:sz w:val="22"/>
        </w:rPr>
        <w:t> </w:t>
      </w:r>
      <w:r>
        <w:rPr>
          <w:rFonts w:ascii="Arial"/>
          <w:b/>
          <w:sz w:val="22"/>
        </w:rPr>
        <w:t>forward</w:t>
      </w:r>
      <w:r>
        <w:rPr>
          <w:rFonts w:ascii="Arial"/>
          <w:b/>
          <w:spacing w:val="-5"/>
          <w:sz w:val="22"/>
        </w:rPr>
        <w:t> </w:t>
      </w:r>
      <w:r>
        <w:rPr>
          <w:rFonts w:ascii="Arial"/>
          <w:b/>
          <w:spacing w:val="-4"/>
          <w:sz w:val="22"/>
        </w:rPr>
        <w:t>now?</w:t>
      </w:r>
    </w:p>
    <w:p>
      <w:pPr>
        <w:spacing w:before="0"/>
        <w:ind w:left="1440" w:right="1516" w:firstLine="0"/>
        <w:jc w:val="left"/>
        <w:rPr>
          <w:rFonts w:ascii="Arial" w:hAnsi="Arial"/>
          <w:sz w:val="22"/>
        </w:rPr>
      </w:pPr>
      <w:r>
        <w:rPr>
          <w:rFonts w:ascii="Arial" w:hAnsi="Arial"/>
          <w:sz w:val="22"/>
        </w:rPr>
        <w:t>Momentum and demand. NOAA has been working with industry and other interested stakeholders on iterations of this legislation for 10 years.</w:t>
      </w:r>
      <w:r>
        <w:rPr>
          <w:rFonts w:ascii="Arial" w:hAnsi="Arial"/>
          <w:spacing w:val="40"/>
          <w:sz w:val="22"/>
        </w:rPr>
        <w:t> </w:t>
      </w:r>
      <w:r>
        <w:rPr>
          <w:rFonts w:ascii="Arial" w:hAnsi="Arial"/>
          <w:sz w:val="22"/>
        </w:rPr>
        <w:t>In 2004, the need for this legislation was highlighted in the report of the U.S. Commission on Ocean Policy and in the Administration’s</w:t>
      </w:r>
      <w:r>
        <w:rPr>
          <w:rFonts w:ascii="Arial" w:hAnsi="Arial"/>
          <w:spacing w:val="-3"/>
          <w:sz w:val="22"/>
        </w:rPr>
        <w:t> </w:t>
      </w:r>
      <w:r>
        <w:rPr>
          <w:rFonts w:ascii="Arial" w:hAnsi="Arial"/>
          <w:sz w:val="22"/>
        </w:rPr>
        <w:t>response</w:t>
      </w:r>
      <w:r>
        <w:rPr>
          <w:rFonts w:ascii="Arial" w:hAnsi="Arial"/>
          <w:spacing w:val="-3"/>
          <w:sz w:val="22"/>
        </w:rPr>
        <w:t> </w:t>
      </w:r>
      <w:r>
        <w:rPr>
          <w:rFonts w:ascii="Arial" w:hAnsi="Arial"/>
          <w:sz w:val="22"/>
        </w:rPr>
        <w:t>to</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recommendations</w:t>
      </w:r>
      <w:r>
        <w:rPr>
          <w:rFonts w:ascii="Arial" w:hAnsi="Arial"/>
          <w:spacing w:val="-3"/>
          <w:sz w:val="22"/>
        </w:rPr>
        <w:t> </w:t>
      </w:r>
      <w:r>
        <w:rPr>
          <w:rFonts w:ascii="Arial" w:hAnsi="Arial"/>
          <w:sz w:val="22"/>
        </w:rPr>
        <w:t>of</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Commission.</w:t>
      </w:r>
      <w:r>
        <w:rPr>
          <w:rFonts w:ascii="Arial" w:hAnsi="Arial"/>
          <w:spacing w:val="40"/>
          <w:sz w:val="22"/>
        </w:rPr>
        <w:t> </w:t>
      </w:r>
      <w:r>
        <w:rPr>
          <w:rFonts w:ascii="Arial" w:hAnsi="Arial"/>
          <w:sz w:val="22"/>
        </w:rPr>
        <w:t>President</w:t>
      </w:r>
      <w:r>
        <w:rPr>
          <w:rFonts w:ascii="Arial" w:hAnsi="Arial"/>
          <w:spacing w:val="-3"/>
          <w:sz w:val="22"/>
        </w:rPr>
        <w:t> </w:t>
      </w:r>
      <w:r>
        <w:rPr>
          <w:rFonts w:ascii="Arial" w:hAnsi="Arial"/>
          <w:sz w:val="22"/>
        </w:rPr>
        <w:t>Bush,</w:t>
      </w:r>
      <w:r>
        <w:rPr>
          <w:rFonts w:ascii="Arial" w:hAnsi="Arial"/>
          <w:spacing w:val="-3"/>
          <w:sz w:val="22"/>
        </w:rPr>
        <w:t> </w:t>
      </w:r>
      <w:r>
        <w:rPr>
          <w:rFonts w:ascii="Arial" w:hAnsi="Arial"/>
          <w:sz w:val="22"/>
        </w:rPr>
        <w:t>in</w:t>
      </w:r>
      <w:r>
        <w:rPr>
          <w:rFonts w:ascii="Arial" w:hAnsi="Arial"/>
          <w:spacing w:val="-3"/>
          <w:sz w:val="22"/>
        </w:rPr>
        <w:t> </w:t>
      </w:r>
      <w:r>
        <w:rPr>
          <w:rFonts w:ascii="Arial" w:hAnsi="Arial"/>
          <w:sz w:val="22"/>
        </w:rPr>
        <w:t>the</w:t>
      </w:r>
    </w:p>
    <w:p>
      <w:pPr>
        <w:spacing w:line="108" w:lineRule="exact" w:before="0"/>
        <w:ind w:left="6279" w:right="2412" w:firstLine="0"/>
        <w:jc w:val="center"/>
        <w:rPr>
          <w:rFonts w:ascii="Arial"/>
          <w:sz w:val="14"/>
        </w:rPr>
      </w:pPr>
      <w:r>
        <w:rPr>
          <w:rFonts w:ascii="Arial"/>
          <w:spacing w:val="-5"/>
          <w:sz w:val="14"/>
        </w:rPr>
        <w:t>th</w:t>
      </w:r>
    </w:p>
    <w:p>
      <w:pPr>
        <w:spacing w:line="245" w:lineRule="exact" w:before="0"/>
        <w:ind w:left="1440" w:right="0" w:firstLine="0"/>
        <w:jc w:val="left"/>
        <w:rPr>
          <w:rFonts w:ascii="Arial"/>
          <w:sz w:val="22"/>
        </w:rPr>
      </w:pPr>
      <w:r>
        <w:rPr>
          <w:rFonts w:ascii="Arial"/>
          <w:sz w:val="22"/>
        </w:rPr>
        <w:t>U.S.</w:t>
      </w:r>
      <w:r>
        <w:rPr>
          <w:rFonts w:ascii="Arial"/>
          <w:spacing w:val="-5"/>
          <w:sz w:val="22"/>
        </w:rPr>
        <w:t> </w:t>
      </w:r>
      <w:r>
        <w:rPr>
          <w:rFonts w:ascii="Arial"/>
          <w:sz w:val="22"/>
        </w:rPr>
        <w:t>Ocean</w:t>
      </w:r>
      <w:r>
        <w:rPr>
          <w:rFonts w:ascii="Arial"/>
          <w:spacing w:val="-5"/>
          <w:sz w:val="22"/>
        </w:rPr>
        <w:t> </w:t>
      </w:r>
      <w:r>
        <w:rPr>
          <w:rFonts w:ascii="Arial"/>
          <w:sz w:val="22"/>
        </w:rPr>
        <w:t>Action</w:t>
      </w:r>
      <w:r>
        <w:rPr>
          <w:rFonts w:ascii="Arial"/>
          <w:spacing w:val="-4"/>
          <w:sz w:val="22"/>
        </w:rPr>
        <w:t> </w:t>
      </w:r>
      <w:r>
        <w:rPr>
          <w:rFonts w:ascii="Arial"/>
          <w:sz w:val="22"/>
        </w:rPr>
        <w:t>Plan,</w:t>
      </w:r>
      <w:r>
        <w:rPr>
          <w:rFonts w:ascii="Arial"/>
          <w:spacing w:val="-6"/>
          <w:sz w:val="22"/>
        </w:rPr>
        <w:t> </w:t>
      </w:r>
      <w:r>
        <w:rPr>
          <w:rFonts w:ascii="Arial"/>
          <w:sz w:val="22"/>
        </w:rPr>
        <w:t>made</w:t>
      </w:r>
      <w:r>
        <w:rPr>
          <w:rFonts w:ascii="Arial"/>
          <w:spacing w:val="-5"/>
          <w:sz w:val="22"/>
        </w:rPr>
        <w:t> </w:t>
      </w:r>
      <w:r>
        <w:rPr>
          <w:rFonts w:ascii="Arial"/>
          <w:sz w:val="22"/>
        </w:rPr>
        <w:t>a</w:t>
      </w:r>
      <w:r>
        <w:rPr>
          <w:rFonts w:ascii="Arial"/>
          <w:spacing w:val="-5"/>
          <w:sz w:val="22"/>
        </w:rPr>
        <w:t> </w:t>
      </w:r>
      <w:r>
        <w:rPr>
          <w:rFonts w:ascii="Arial"/>
          <w:sz w:val="22"/>
        </w:rPr>
        <w:t>commitment</w:t>
      </w:r>
      <w:r>
        <w:rPr>
          <w:rFonts w:ascii="Arial"/>
          <w:spacing w:val="-5"/>
          <w:sz w:val="22"/>
        </w:rPr>
        <w:t> </w:t>
      </w:r>
      <w:r>
        <w:rPr>
          <w:rFonts w:ascii="Arial"/>
          <w:sz w:val="22"/>
        </w:rPr>
        <w:t>to</w:t>
      </w:r>
      <w:r>
        <w:rPr>
          <w:rFonts w:ascii="Arial"/>
          <w:spacing w:val="-5"/>
          <w:sz w:val="22"/>
        </w:rPr>
        <w:t> </w:t>
      </w:r>
      <w:r>
        <w:rPr>
          <w:rFonts w:ascii="Arial"/>
          <w:sz w:val="22"/>
        </w:rPr>
        <w:t>transmit</w:t>
      </w:r>
      <w:r>
        <w:rPr>
          <w:rFonts w:ascii="Arial"/>
          <w:spacing w:val="-5"/>
          <w:sz w:val="22"/>
        </w:rPr>
        <w:t> </w:t>
      </w:r>
      <w:r>
        <w:rPr>
          <w:rFonts w:ascii="Arial"/>
          <w:sz w:val="22"/>
        </w:rPr>
        <w:t>to</w:t>
      </w:r>
      <w:r>
        <w:rPr>
          <w:rFonts w:ascii="Arial"/>
          <w:spacing w:val="-5"/>
          <w:sz w:val="22"/>
        </w:rPr>
        <w:t> </w:t>
      </w:r>
      <w:r>
        <w:rPr>
          <w:rFonts w:ascii="Arial"/>
          <w:sz w:val="22"/>
        </w:rPr>
        <w:t>the</w:t>
      </w:r>
      <w:r>
        <w:rPr>
          <w:rFonts w:ascii="Arial"/>
          <w:spacing w:val="-5"/>
          <w:sz w:val="22"/>
        </w:rPr>
        <w:t> </w:t>
      </w:r>
      <w:r>
        <w:rPr>
          <w:rFonts w:ascii="Arial"/>
          <w:sz w:val="22"/>
        </w:rPr>
        <w:t>109</w:t>
      </w:r>
      <w:r>
        <w:rPr>
          <w:rFonts w:ascii="Arial"/>
          <w:spacing w:val="71"/>
          <w:w w:val="150"/>
          <w:sz w:val="22"/>
        </w:rPr>
        <w:t> </w:t>
      </w:r>
      <w:r>
        <w:rPr>
          <w:rFonts w:ascii="Arial"/>
          <w:sz w:val="22"/>
        </w:rPr>
        <w:t>Congress</w:t>
      </w:r>
      <w:r>
        <w:rPr>
          <w:rFonts w:ascii="Arial"/>
          <w:spacing w:val="-5"/>
          <w:sz w:val="22"/>
        </w:rPr>
        <w:t> </w:t>
      </w:r>
      <w:r>
        <w:rPr>
          <w:rFonts w:ascii="Arial"/>
          <w:sz w:val="22"/>
        </w:rPr>
        <w:t>legislation</w:t>
      </w:r>
      <w:r>
        <w:rPr>
          <w:rFonts w:ascii="Arial"/>
          <w:spacing w:val="-5"/>
          <w:sz w:val="22"/>
        </w:rPr>
        <w:t> to</w:t>
      </w:r>
    </w:p>
    <w:p>
      <w:pPr>
        <w:spacing w:before="0"/>
        <w:ind w:left="1440" w:right="1324" w:firstLine="0"/>
        <w:jc w:val="left"/>
        <w:rPr>
          <w:rFonts w:ascii="Arial"/>
          <w:sz w:val="22"/>
        </w:rPr>
      </w:pPr>
      <w:r>
        <w:rPr>
          <w:rFonts w:ascii="Arial"/>
          <w:sz w:val="22"/>
        </w:rPr>
        <w:t>establish</w:t>
      </w:r>
      <w:r>
        <w:rPr>
          <w:rFonts w:ascii="Arial"/>
          <w:spacing w:val="-5"/>
          <w:sz w:val="22"/>
        </w:rPr>
        <w:t> </w:t>
      </w:r>
      <w:r>
        <w:rPr>
          <w:rFonts w:ascii="Arial"/>
          <w:sz w:val="22"/>
        </w:rPr>
        <w:t>a</w:t>
      </w:r>
      <w:r>
        <w:rPr>
          <w:rFonts w:ascii="Arial"/>
          <w:spacing w:val="-4"/>
          <w:sz w:val="22"/>
        </w:rPr>
        <w:t> </w:t>
      </w:r>
      <w:r>
        <w:rPr>
          <w:rFonts w:ascii="Arial"/>
          <w:sz w:val="22"/>
        </w:rPr>
        <w:t>regulatory</w:t>
      </w:r>
      <w:r>
        <w:rPr>
          <w:rFonts w:ascii="Arial"/>
          <w:spacing w:val="-4"/>
          <w:sz w:val="22"/>
        </w:rPr>
        <w:t> </w:t>
      </w:r>
      <w:r>
        <w:rPr>
          <w:rFonts w:ascii="Arial"/>
          <w:sz w:val="22"/>
        </w:rPr>
        <w:t>structure</w:t>
      </w:r>
      <w:r>
        <w:rPr>
          <w:rFonts w:ascii="Arial"/>
          <w:spacing w:val="-4"/>
          <w:sz w:val="22"/>
        </w:rPr>
        <w:t> </w:t>
      </w:r>
      <w:r>
        <w:rPr>
          <w:rFonts w:ascii="Arial"/>
          <w:sz w:val="22"/>
        </w:rPr>
        <w:t>for</w:t>
      </w:r>
      <w:r>
        <w:rPr>
          <w:rFonts w:ascii="Arial"/>
          <w:spacing w:val="-4"/>
          <w:sz w:val="22"/>
        </w:rPr>
        <w:t> </w:t>
      </w:r>
      <w:r>
        <w:rPr>
          <w:rFonts w:ascii="Arial"/>
          <w:sz w:val="22"/>
        </w:rPr>
        <w:t>offshore</w:t>
      </w:r>
      <w:r>
        <w:rPr>
          <w:rFonts w:ascii="Arial"/>
          <w:spacing w:val="-4"/>
          <w:sz w:val="22"/>
        </w:rPr>
        <w:t> </w:t>
      </w:r>
      <w:r>
        <w:rPr>
          <w:rFonts w:ascii="Arial"/>
          <w:sz w:val="22"/>
        </w:rPr>
        <w:t>aquaculture.</w:t>
      </w:r>
      <w:r>
        <w:rPr>
          <w:rFonts w:ascii="Arial"/>
          <w:spacing w:val="40"/>
          <w:sz w:val="22"/>
        </w:rPr>
        <w:t> </w:t>
      </w:r>
      <w:r>
        <w:rPr>
          <w:rFonts w:ascii="Arial"/>
          <w:sz w:val="22"/>
        </w:rPr>
        <w:t>With</w:t>
      </w:r>
      <w:r>
        <w:rPr>
          <w:rFonts w:ascii="Arial"/>
          <w:spacing w:val="-4"/>
          <w:sz w:val="22"/>
        </w:rPr>
        <w:t> </w:t>
      </w:r>
      <w:r>
        <w:rPr>
          <w:rFonts w:ascii="Arial"/>
          <w:sz w:val="22"/>
        </w:rPr>
        <w:t>this</w:t>
      </w:r>
      <w:r>
        <w:rPr>
          <w:rFonts w:ascii="Arial"/>
          <w:spacing w:val="-4"/>
          <w:sz w:val="22"/>
        </w:rPr>
        <w:t> </w:t>
      </w:r>
      <w:r>
        <w:rPr>
          <w:rFonts w:ascii="Arial"/>
          <w:sz w:val="22"/>
        </w:rPr>
        <w:t>legislation,</w:t>
      </w:r>
      <w:r>
        <w:rPr>
          <w:rFonts w:ascii="Arial"/>
          <w:spacing w:val="-4"/>
          <w:sz w:val="22"/>
        </w:rPr>
        <w:t> </w:t>
      </w:r>
      <w:r>
        <w:rPr>
          <w:rFonts w:ascii="Arial"/>
          <w:sz w:val="22"/>
        </w:rPr>
        <w:t>that</w:t>
      </w:r>
      <w:r>
        <w:rPr>
          <w:rFonts w:ascii="Arial"/>
          <w:spacing w:val="-4"/>
          <w:sz w:val="22"/>
        </w:rPr>
        <w:t> </w:t>
      </w:r>
      <w:r>
        <w:rPr>
          <w:rFonts w:ascii="Arial"/>
          <w:sz w:val="22"/>
        </w:rPr>
        <w:t>commitment has been met.</w:t>
      </w:r>
    </w:p>
    <w:p>
      <w:pPr>
        <w:pStyle w:val="BodyText"/>
        <w:spacing w:before="23"/>
        <w:rPr>
          <w:rFonts w:ascii="Arial"/>
          <w:sz w:val="22"/>
        </w:rPr>
      </w:pPr>
    </w:p>
    <w:p>
      <w:pPr>
        <w:spacing w:before="0"/>
        <w:ind w:left="1440" w:right="0" w:firstLine="0"/>
        <w:jc w:val="left"/>
        <w:rPr>
          <w:rFonts w:ascii="Arial"/>
          <w:b/>
          <w:sz w:val="22"/>
        </w:rPr>
      </w:pPr>
      <w:r>
        <w:rPr>
          <w:rFonts w:ascii="Arial"/>
          <w:b/>
          <w:sz w:val="22"/>
          <w:u w:val="single"/>
        </w:rPr>
        <w:t>Implementation</w:t>
      </w:r>
      <w:r>
        <w:rPr>
          <w:rFonts w:ascii="Arial"/>
          <w:b/>
          <w:spacing w:val="-8"/>
          <w:sz w:val="22"/>
          <w:u w:val="single"/>
        </w:rPr>
        <w:t> </w:t>
      </w:r>
      <w:r>
        <w:rPr>
          <w:rFonts w:ascii="Arial"/>
          <w:b/>
          <w:sz w:val="22"/>
          <w:u w:val="single"/>
        </w:rPr>
        <w:t>of</w:t>
      </w:r>
      <w:r>
        <w:rPr>
          <w:rFonts w:ascii="Arial"/>
          <w:b/>
          <w:spacing w:val="-7"/>
          <w:sz w:val="22"/>
          <w:u w:val="single"/>
        </w:rPr>
        <w:t> </w:t>
      </w:r>
      <w:r>
        <w:rPr>
          <w:rFonts w:ascii="Arial"/>
          <w:b/>
          <w:sz w:val="22"/>
          <w:u w:val="single"/>
        </w:rPr>
        <w:t>the</w:t>
      </w:r>
      <w:r>
        <w:rPr>
          <w:rFonts w:ascii="Arial"/>
          <w:b/>
          <w:spacing w:val="-7"/>
          <w:sz w:val="22"/>
          <w:u w:val="single"/>
        </w:rPr>
        <w:t> </w:t>
      </w:r>
      <w:r>
        <w:rPr>
          <w:rFonts w:ascii="Arial"/>
          <w:b/>
          <w:spacing w:val="-5"/>
          <w:sz w:val="22"/>
          <w:u w:val="single"/>
        </w:rPr>
        <w:t>Act</w:t>
      </w:r>
    </w:p>
    <w:p>
      <w:pPr>
        <w:pStyle w:val="BodyText"/>
        <w:spacing w:before="22"/>
        <w:rPr>
          <w:rFonts w:ascii="Arial"/>
          <w:b/>
          <w:sz w:val="22"/>
        </w:rPr>
      </w:pPr>
    </w:p>
    <w:p>
      <w:pPr>
        <w:spacing w:before="0"/>
        <w:ind w:left="1440" w:right="2662" w:firstLine="0"/>
        <w:jc w:val="left"/>
        <w:rPr>
          <w:rFonts w:ascii="Arial"/>
          <w:b/>
          <w:sz w:val="22"/>
        </w:rPr>
      </w:pPr>
      <w:r>
        <w:rPr>
          <w:rFonts w:ascii="Arial"/>
          <w:b/>
          <w:sz w:val="22"/>
        </w:rPr>
        <w:t>Q.</w:t>
      </w:r>
      <w:r>
        <w:rPr>
          <w:rFonts w:ascii="Arial"/>
          <w:b/>
          <w:spacing w:val="-4"/>
          <w:sz w:val="22"/>
        </w:rPr>
        <w:t> </w:t>
      </w:r>
      <w:r>
        <w:rPr>
          <w:rFonts w:ascii="Arial"/>
          <w:b/>
          <w:sz w:val="22"/>
        </w:rPr>
        <w:t>How</w:t>
      </w:r>
      <w:r>
        <w:rPr>
          <w:rFonts w:ascii="Arial"/>
          <w:b/>
          <w:spacing w:val="-2"/>
          <w:sz w:val="22"/>
        </w:rPr>
        <w:t> </w:t>
      </w:r>
      <w:r>
        <w:rPr>
          <w:rFonts w:ascii="Arial"/>
          <w:b/>
          <w:sz w:val="22"/>
        </w:rPr>
        <w:t>does</w:t>
      </w:r>
      <w:r>
        <w:rPr>
          <w:rFonts w:ascii="Arial"/>
          <w:b/>
          <w:spacing w:val="-4"/>
          <w:sz w:val="22"/>
        </w:rPr>
        <w:t> </w:t>
      </w:r>
      <w:r>
        <w:rPr>
          <w:rFonts w:ascii="Arial"/>
          <w:b/>
          <w:sz w:val="22"/>
        </w:rPr>
        <w:t>the</w:t>
      </w:r>
      <w:r>
        <w:rPr>
          <w:rFonts w:ascii="Arial"/>
          <w:b/>
          <w:spacing w:val="-4"/>
          <w:sz w:val="22"/>
        </w:rPr>
        <w:t> </w:t>
      </w:r>
      <w:r>
        <w:rPr>
          <w:rFonts w:ascii="Arial"/>
          <w:b/>
          <w:sz w:val="22"/>
        </w:rPr>
        <w:t>legislation</w:t>
      </w:r>
      <w:r>
        <w:rPr>
          <w:rFonts w:ascii="Arial"/>
          <w:b/>
          <w:spacing w:val="-4"/>
          <w:sz w:val="22"/>
        </w:rPr>
        <w:t> </w:t>
      </w:r>
      <w:r>
        <w:rPr>
          <w:rFonts w:ascii="Arial"/>
          <w:b/>
          <w:sz w:val="22"/>
        </w:rPr>
        <w:t>address</w:t>
      </w:r>
      <w:r>
        <w:rPr>
          <w:rFonts w:ascii="Arial"/>
          <w:b/>
          <w:spacing w:val="-4"/>
          <w:sz w:val="22"/>
        </w:rPr>
        <w:t> </w:t>
      </w:r>
      <w:r>
        <w:rPr>
          <w:rFonts w:ascii="Arial"/>
          <w:b/>
          <w:sz w:val="22"/>
        </w:rPr>
        <w:t>such</w:t>
      </w:r>
      <w:r>
        <w:rPr>
          <w:rFonts w:ascii="Arial"/>
          <w:b/>
          <w:spacing w:val="-4"/>
          <w:sz w:val="22"/>
        </w:rPr>
        <w:t> </w:t>
      </w:r>
      <w:r>
        <w:rPr>
          <w:rFonts w:ascii="Arial"/>
          <w:b/>
          <w:sz w:val="22"/>
        </w:rPr>
        <w:t>issues</w:t>
      </w:r>
      <w:r>
        <w:rPr>
          <w:rFonts w:ascii="Arial"/>
          <w:b/>
          <w:spacing w:val="-4"/>
          <w:sz w:val="22"/>
        </w:rPr>
        <w:t> </w:t>
      </w:r>
      <w:r>
        <w:rPr>
          <w:rFonts w:ascii="Arial"/>
          <w:b/>
          <w:sz w:val="22"/>
        </w:rPr>
        <w:t>as</w:t>
      </w:r>
      <w:r>
        <w:rPr>
          <w:rFonts w:ascii="Arial"/>
          <w:b/>
          <w:spacing w:val="-4"/>
          <w:sz w:val="22"/>
        </w:rPr>
        <w:t> </w:t>
      </w:r>
      <w:r>
        <w:rPr>
          <w:rFonts w:ascii="Arial"/>
          <w:b/>
          <w:sz w:val="22"/>
        </w:rPr>
        <w:t>environmental</w:t>
      </w:r>
      <w:r>
        <w:rPr>
          <w:rFonts w:ascii="Arial"/>
          <w:b/>
          <w:spacing w:val="-4"/>
          <w:sz w:val="22"/>
        </w:rPr>
        <w:t> </w:t>
      </w:r>
      <w:r>
        <w:rPr>
          <w:rFonts w:ascii="Arial"/>
          <w:b/>
          <w:sz w:val="22"/>
        </w:rPr>
        <w:t>concerns, or state involvement?</w:t>
      </w:r>
    </w:p>
    <w:p>
      <w:pPr>
        <w:spacing w:before="0"/>
        <w:ind w:left="1439" w:right="1516" w:firstLine="0"/>
        <w:jc w:val="left"/>
        <w:rPr>
          <w:rFonts w:ascii="Arial"/>
          <w:sz w:val="22"/>
        </w:rPr>
      </w:pPr>
      <w:r>
        <w:rPr>
          <w:rFonts w:ascii="Arial"/>
          <w:sz w:val="22"/>
        </w:rPr>
        <w:t>Issue-specific concerns about offshore aquaculture will be addressed in the regulatory design process once Congress enacts the proposed legislation.</w:t>
      </w:r>
      <w:r>
        <w:rPr>
          <w:rFonts w:ascii="Arial"/>
          <w:spacing w:val="40"/>
          <w:sz w:val="22"/>
        </w:rPr>
        <w:t> </w:t>
      </w:r>
      <w:r>
        <w:rPr>
          <w:rFonts w:ascii="Arial"/>
          <w:sz w:val="22"/>
        </w:rPr>
        <w:t>The regulatory design process will include a strong role for states, fishery management councils, industry, conservation organizations</w:t>
      </w:r>
      <w:r>
        <w:rPr>
          <w:rFonts w:ascii="Arial"/>
          <w:spacing w:val="-3"/>
          <w:sz w:val="22"/>
        </w:rPr>
        <w:t> </w:t>
      </w:r>
      <w:r>
        <w:rPr>
          <w:rFonts w:ascii="Arial"/>
          <w:sz w:val="22"/>
        </w:rPr>
        <w:t>and</w:t>
      </w:r>
      <w:r>
        <w:rPr>
          <w:rFonts w:ascii="Arial"/>
          <w:spacing w:val="-3"/>
          <w:sz w:val="22"/>
        </w:rPr>
        <w:t> </w:t>
      </w:r>
      <w:r>
        <w:rPr>
          <w:rFonts w:ascii="Arial"/>
          <w:sz w:val="22"/>
        </w:rPr>
        <w:t>other</w:t>
      </w:r>
      <w:r>
        <w:rPr>
          <w:rFonts w:ascii="Arial"/>
          <w:spacing w:val="-3"/>
          <w:sz w:val="22"/>
        </w:rPr>
        <w:t> </w:t>
      </w:r>
      <w:r>
        <w:rPr>
          <w:rFonts w:ascii="Arial"/>
          <w:sz w:val="22"/>
        </w:rPr>
        <w:t>interested</w:t>
      </w:r>
      <w:r>
        <w:rPr>
          <w:rFonts w:ascii="Arial"/>
          <w:spacing w:val="-3"/>
          <w:sz w:val="22"/>
        </w:rPr>
        <w:t> </w:t>
      </w:r>
      <w:r>
        <w:rPr>
          <w:rFonts w:ascii="Arial"/>
          <w:sz w:val="22"/>
        </w:rPr>
        <w:t>stakeholders</w:t>
      </w:r>
      <w:r>
        <w:rPr>
          <w:rFonts w:ascii="Arial"/>
          <w:spacing w:val="-4"/>
          <w:sz w:val="22"/>
        </w:rPr>
        <w:t> </w:t>
      </w:r>
      <w:r>
        <w:rPr>
          <w:rFonts w:ascii="Arial"/>
          <w:sz w:val="22"/>
        </w:rPr>
        <w:t>and</w:t>
      </w:r>
      <w:r>
        <w:rPr>
          <w:rFonts w:ascii="Arial"/>
          <w:spacing w:val="-3"/>
          <w:sz w:val="22"/>
        </w:rPr>
        <w:t> </w:t>
      </w:r>
      <w:r>
        <w:rPr>
          <w:rFonts w:ascii="Arial"/>
          <w:sz w:val="22"/>
        </w:rPr>
        <w:t>will</w:t>
      </w:r>
      <w:r>
        <w:rPr>
          <w:rFonts w:ascii="Arial"/>
          <w:spacing w:val="-3"/>
          <w:sz w:val="22"/>
        </w:rPr>
        <w:t> </w:t>
      </w:r>
      <w:r>
        <w:rPr>
          <w:rFonts w:ascii="Arial"/>
          <w:sz w:val="22"/>
        </w:rPr>
        <w:t>focus</w:t>
      </w:r>
      <w:r>
        <w:rPr>
          <w:rFonts w:ascii="Arial"/>
          <w:spacing w:val="-3"/>
          <w:sz w:val="22"/>
        </w:rPr>
        <w:t> </w:t>
      </w:r>
      <w:r>
        <w:rPr>
          <w:rFonts w:ascii="Arial"/>
          <w:sz w:val="22"/>
        </w:rPr>
        <w:t>on</w:t>
      </w:r>
      <w:r>
        <w:rPr>
          <w:rFonts w:ascii="Arial"/>
          <w:spacing w:val="-3"/>
          <w:sz w:val="22"/>
        </w:rPr>
        <w:t> </w:t>
      </w:r>
      <w:r>
        <w:rPr>
          <w:rFonts w:ascii="Arial"/>
          <w:sz w:val="22"/>
        </w:rPr>
        <w:t>specific</w:t>
      </w:r>
      <w:r>
        <w:rPr>
          <w:rFonts w:ascii="Arial"/>
          <w:spacing w:val="-3"/>
          <w:sz w:val="22"/>
        </w:rPr>
        <w:t> </w:t>
      </w:r>
      <w:r>
        <w:rPr>
          <w:rFonts w:ascii="Arial"/>
          <w:sz w:val="22"/>
        </w:rPr>
        <w:t>issues</w:t>
      </w:r>
      <w:r>
        <w:rPr>
          <w:rFonts w:ascii="Arial"/>
          <w:spacing w:val="-4"/>
          <w:sz w:val="22"/>
        </w:rPr>
        <w:t> </w:t>
      </w:r>
      <w:r>
        <w:rPr>
          <w:rFonts w:ascii="Arial"/>
          <w:sz w:val="22"/>
        </w:rPr>
        <w:t>of</w:t>
      </w:r>
      <w:r>
        <w:rPr>
          <w:rFonts w:ascii="Arial"/>
          <w:spacing w:val="-3"/>
          <w:sz w:val="22"/>
        </w:rPr>
        <w:t> </w:t>
      </w:r>
      <w:r>
        <w:rPr>
          <w:rFonts w:ascii="Arial"/>
          <w:sz w:val="22"/>
        </w:rPr>
        <w:t>concern</w:t>
      </w:r>
      <w:r>
        <w:rPr>
          <w:rFonts w:ascii="Arial"/>
          <w:spacing w:val="-3"/>
          <w:sz w:val="22"/>
        </w:rPr>
        <w:t> </w:t>
      </w:r>
      <w:r>
        <w:rPr>
          <w:rFonts w:ascii="Arial"/>
          <w:sz w:val="22"/>
        </w:rPr>
        <w:t>to these groups and others.</w:t>
      </w:r>
    </w:p>
    <w:p>
      <w:pPr>
        <w:pStyle w:val="BodyText"/>
        <w:spacing w:before="1"/>
        <w:rPr>
          <w:rFonts w:ascii="Arial"/>
          <w:sz w:val="22"/>
        </w:rPr>
      </w:pPr>
    </w:p>
    <w:p>
      <w:pPr>
        <w:spacing w:line="252" w:lineRule="exact" w:before="0"/>
        <w:ind w:left="1439" w:right="0" w:firstLine="0"/>
        <w:jc w:val="left"/>
        <w:rPr>
          <w:rFonts w:ascii="Arial"/>
          <w:b/>
          <w:sz w:val="22"/>
        </w:rPr>
      </w:pPr>
      <w:r>
        <w:rPr>
          <w:rFonts w:ascii="Arial"/>
          <w:b/>
          <w:sz w:val="22"/>
        </w:rPr>
        <w:t>Q.</w:t>
      </w:r>
      <w:r>
        <w:rPr>
          <w:rFonts w:ascii="Arial"/>
          <w:b/>
          <w:spacing w:val="-6"/>
          <w:sz w:val="22"/>
        </w:rPr>
        <w:t> </w:t>
      </w:r>
      <w:r>
        <w:rPr>
          <w:rFonts w:ascii="Arial"/>
          <w:b/>
          <w:sz w:val="22"/>
        </w:rPr>
        <w:t>How</w:t>
      </w:r>
      <w:r>
        <w:rPr>
          <w:rFonts w:ascii="Arial"/>
          <w:b/>
          <w:spacing w:val="-5"/>
          <w:sz w:val="22"/>
        </w:rPr>
        <w:t> </w:t>
      </w:r>
      <w:r>
        <w:rPr>
          <w:rFonts w:ascii="Arial"/>
          <w:b/>
          <w:sz w:val="22"/>
        </w:rPr>
        <w:t>will</w:t>
      </w:r>
      <w:r>
        <w:rPr>
          <w:rFonts w:ascii="Arial"/>
          <w:b/>
          <w:spacing w:val="-7"/>
          <w:sz w:val="22"/>
        </w:rPr>
        <w:t> </w:t>
      </w:r>
      <w:r>
        <w:rPr>
          <w:rFonts w:ascii="Arial"/>
          <w:b/>
          <w:sz w:val="22"/>
        </w:rPr>
        <w:t>the</w:t>
      </w:r>
      <w:r>
        <w:rPr>
          <w:rFonts w:ascii="Arial"/>
          <w:b/>
          <w:spacing w:val="-5"/>
          <w:sz w:val="22"/>
        </w:rPr>
        <w:t> </w:t>
      </w:r>
      <w:r>
        <w:rPr>
          <w:rFonts w:ascii="Arial"/>
          <w:b/>
          <w:sz w:val="22"/>
        </w:rPr>
        <w:t>regulatory</w:t>
      </w:r>
      <w:r>
        <w:rPr>
          <w:rFonts w:ascii="Arial"/>
          <w:b/>
          <w:spacing w:val="-9"/>
          <w:sz w:val="22"/>
        </w:rPr>
        <w:t> </w:t>
      </w:r>
      <w:r>
        <w:rPr>
          <w:rFonts w:ascii="Arial"/>
          <w:b/>
          <w:sz w:val="22"/>
        </w:rPr>
        <w:t>design</w:t>
      </w:r>
      <w:r>
        <w:rPr>
          <w:rFonts w:ascii="Arial"/>
          <w:b/>
          <w:spacing w:val="-4"/>
          <w:sz w:val="22"/>
        </w:rPr>
        <w:t> </w:t>
      </w:r>
      <w:r>
        <w:rPr>
          <w:rFonts w:ascii="Arial"/>
          <w:b/>
          <w:sz w:val="22"/>
        </w:rPr>
        <w:t>process</w:t>
      </w:r>
      <w:r>
        <w:rPr>
          <w:rFonts w:ascii="Arial"/>
          <w:b/>
          <w:spacing w:val="-6"/>
          <w:sz w:val="22"/>
        </w:rPr>
        <w:t> </w:t>
      </w:r>
      <w:r>
        <w:rPr>
          <w:rFonts w:ascii="Arial"/>
          <w:b/>
          <w:spacing w:val="-2"/>
          <w:sz w:val="22"/>
        </w:rPr>
        <w:t>work?</w:t>
      </w:r>
    </w:p>
    <w:p>
      <w:pPr>
        <w:spacing w:before="0"/>
        <w:ind w:left="1439" w:right="1516" w:firstLine="0"/>
        <w:jc w:val="left"/>
        <w:rPr>
          <w:rFonts w:ascii="Arial"/>
          <w:sz w:val="22"/>
        </w:rPr>
      </w:pPr>
      <w:r>
        <w:rPr>
          <w:rFonts w:ascii="Arial"/>
          <w:sz w:val="22"/>
        </w:rPr>
        <w:t>There are formal rulemaking procedures that all Federal agencies follow in order to implement legislation that is enacted by the Congress and signed into law by the President.</w:t>
      </w:r>
      <w:r>
        <w:rPr>
          <w:rFonts w:ascii="Arial"/>
          <w:spacing w:val="40"/>
          <w:sz w:val="22"/>
        </w:rPr>
        <w:t> </w:t>
      </w:r>
      <w:r>
        <w:rPr>
          <w:rFonts w:ascii="Arial"/>
          <w:sz w:val="22"/>
        </w:rPr>
        <w:t>NOAA will undertake this type of rulemaking for the </w:t>
      </w:r>
      <w:r>
        <w:rPr>
          <w:rFonts w:ascii="Arial"/>
          <w:i/>
          <w:sz w:val="22"/>
        </w:rPr>
        <w:t>National Offshore Aquaculture Act of 2005 </w:t>
      </w:r>
      <w:r>
        <w:rPr>
          <w:rFonts w:ascii="Arial"/>
          <w:sz w:val="22"/>
        </w:rPr>
        <w:t>once it is signed into law.</w:t>
      </w:r>
      <w:r>
        <w:rPr>
          <w:rFonts w:ascii="Arial"/>
          <w:spacing w:val="40"/>
          <w:sz w:val="22"/>
        </w:rPr>
        <w:t> </w:t>
      </w:r>
      <w:r>
        <w:rPr>
          <w:rFonts w:ascii="Arial"/>
          <w:sz w:val="22"/>
        </w:rPr>
        <w:t>In general, the process involves public notices, solicitation of public input, public meetings.</w:t>
      </w:r>
      <w:r>
        <w:rPr>
          <w:rFonts w:ascii="Arial"/>
          <w:spacing w:val="40"/>
          <w:sz w:val="22"/>
        </w:rPr>
        <w:t> </w:t>
      </w:r>
      <w:r>
        <w:rPr>
          <w:rFonts w:ascii="Arial"/>
          <w:sz w:val="22"/>
        </w:rPr>
        <w:t>Announcements are published in the Federal Register.</w:t>
      </w:r>
      <w:r>
        <w:rPr>
          <w:rFonts w:ascii="Arial"/>
          <w:spacing w:val="40"/>
          <w:sz w:val="22"/>
        </w:rPr>
        <w:t> </w:t>
      </w:r>
      <w:r>
        <w:rPr>
          <w:rFonts w:ascii="Arial"/>
          <w:sz w:val="22"/>
        </w:rPr>
        <w:t>The overall process should take about 2 years, including the development and publication of draft rules, a review period, and publication of final rules.</w:t>
      </w:r>
      <w:r>
        <w:rPr>
          <w:rFonts w:ascii="Arial"/>
          <w:spacing w:val="40"/>
          <w:sz w:val="22"/>
        </w:rPr>
        <w:t> </w:t>
      </w:r>
      <w:r>
        <w:rPr>
          <w:rFonts w:ascii="Arial"/>
          <w:sz w:val="22"/>
        </w:rPr>
        <w:t>During this time period, we will also undertake a programmatic Environmental Impact Statement in fulfillment of our responsibilities under the National</w:t>
      </w:r>
      <w:r>
        <w:rPr>
          <w:rFonts w:ascii="Arial"/>
          <w:spacing w:val="-4"/>
          <w:sz w:val="22"/>
        </w:rPr>
        <w:t> </w:t>
      </w:r>
      <w:r>
        <w:rPr>
          <w:rFonts w:ascii="Arial"/>
          <w:sz w:val="22"/>
        </w:rPr>
        <w:t>Environmental</w:t>
      </w:r>
      <w:r>
        <w:rPr>
          <w:rFonts w:ascii="Arial"/>
          <w:spacing w:val="-3"/>
          <w:sz w:val="22"/>
        </w:rPr>
        <w:t> </w:t>
      </w:r>
      <w:r>
        <w:rPr>
          <w:rFonts w:ascii="Arial"/>
          <w:sz w:val="22"/>
        </w:rPr>
        <w:t>Policy</w:t>
      </w:r>
      <w:r>
        <w:rPr>
          <w:rFonts w:ascii="Arial"/>
          <w:spacing w:val="-4"/>
          <w:sz w:val="22"/>
        </w:rPr>
        <w:t> </w:t>
      </w:r>
      <w:r>
        <w:rPr>
          <w:rFonts w:ascii="Arial"/>
          <w:sz w:val="22"/>
        </w:rPr>
        <w:t>Act</w:t>
      </w:r>
      <w:r>
        <w:rPr>
          <w:rFonts w:ascii="Arial"/>
          <w:spacing w:val="-4"/>
          <w:sz w:val="22"/>
        </w:rPr>
        <w:t> </w:t>
      </w:r>
      <w:r>
        <w:rPr>
          <w:rFonts w:ascii="Arial"/>
          <w:sz w:val="22"/>
        </w:rPr>
        <w:t>(NEPA).</w:t>
      </w:r>
      <w:r>
        <w:rPr>
          <w:rFonts w:ascii="Arial"/>
          <w:spacing w:val="40"/>
          <w:sz w:val="22"/>
        </w:rPr>
        <w:t> </w:t>
      </w:r>
      <w:r>
        <w:rPr>
          <w:rFonts w:ascii="Arial"/>
          <w:sz w:val="22"/>
        </w:rPr>
        <w:t>Although</w:t>
      </w:r>
      <w:r>
        <w:rPr>
          <w:rFonts w:ascii="Arial"/>
          <w:spacing w:val="-4"/>
          <w:sz w:val="22"/>
        </w:rPr>
        <w:t> </w:t>
      </w:r>
      <w:r>
        <w:rPr>
          <w:rFonts w:ascii="Arial"/>
          <w:sz w:val="22"/>
        </w:rPr>
        <w:t>rulemaking</w:t>
      </w:r>
      <w:r>
        <w:rPr>
          <w:rFonts w:ascii="Arial"/>
          <w:spacing w:val="-4"/>
          <w:sz w:val="22"/>
        </w:rPr>
        <w:t> </w:t>
      </w:r>
      <w:r>
        <w:rPr>
          <w:rFonts w:ascii="Arial"/>
          <w:sz w:val="22"/>
        </w:rPr>
        <w:t>cannot</w:t>
      </w:r>
      <w:r>
        <w:rPr>
          <w:rFonts w:ascii="Arial"/>
          <w:spacing w:val="-4"/>
          <w:sz w:val="22"/>
        </w:rPr>
        <w:t> </w:t>
      </w:r>
      <w:r>
        <w:rPr>
          <w:rFonts w:ascii="Arial"/>
          <w:sz w:val="22"/>
        </w:rPr>
        <w:t>formally</w:t>
      </w:r>
      <w:r>
        <w:rPr>
          <w:rFonts w:ascii="Arial"/>
          <w:spacing w:val="-4"/>
          <w:sz w:val="22"/>
        </w:rPr>
        <w:t> </w:t>
      </w:r>
      <w:r>
        <w:rPr>
          <w:rFonts w:ascii="Arial"/>
          <w:sz w:val="22"/>
        </w:rPr>
        <w:t>begin</w:t>
      </w:r>
      <w:r>
        <w:rPr>
          <w:rFonts w:ascii="Arial"/>
          <w:spacing w:val="-4"/>
          <w:sz w:val="22"/>
        </w:rPr>
        <w:t> </w:t>
      </w:r>
      <w:r>
        <w:rPr>
          <w:rFonts w:ascii="Arial"/>
          <w:sz w:val="22"/>
        </w:rPr>
        <w:t>until</w:t>
      </w:r>
      <w:r>
        <w:rPr>
          <w:rFonts w:ascii="Arial"/>
          <w:spacing w:val="-4"/>
          <w:sz w:val="22"/>
        </w:rPr>
        <w:t> </w:t>
      </w:r>
      <w:r>
        <w:rPr>
          <w:rFonts w:ascii="Arial"/>
          <w:sz w:val="22"/>
        </w:rPr>
        <w:t>the legislation is enacted, NOAA plans to begin working right away with our stakeholders to outline the many details that need to be addressed in rulemaking.</w:t>
      </w:r>
    </w:p>
    <w:p>
      <w:pPr>
        <w:spacing w:before="234"/>
        <w:ind w:left="1439" w:right="0" w:firstLine="0"/>
        <w:jc w:val="left"/>
        <w:rPr>
          <w:rFonts w:ascii="Arial"/>
          <w:b/>
          <w:sz w:val="22"/>
        </w:rPr>
      </w:pPr>
      <w:r>
        <w:rPr>
          <w:rFonts w:ascii="Arial"/>
          <w:b/>
          <w:spacing w:val="-2"/>
          <w:sz w:val="22"/>
          <w:u w:val="single"/>
        </w:rPr>
        <w:t>Permitting</w:t>
      </w:r>
    </w:p>
    <w:p>
      <w:pPr>
        <w:spacing w:line="252" w:lineRule="exact" w:before="233"/>
        <w:ind w:left="1440" w:right="0" w:firstLine="0"/>
        <w:jc w:val="left"/>
        <w:rPr>
          <w:rFonts w:ascii="Arial"/>
          <w:b/>
          <w:sz w:val="22"/>
        </w:rPr>
      </w:pPr>
      <w:r>
        <w:rPr>
          <w:rFonts w:ascii="Arial"/>
          <w:b/>
          <w:sz w:val="22"/>
        </w:rPr>
        <w:t>Q.</w:t>
      </w:r>
      <w:r>
        <w:rPr>
          <w:rFonts w:ascii="Arial"/>
          <w:b/>
          <w:spacing w:val="-5"/>
          <w:sz w:val="22"/>
        </w:rPr>
        <w:t> </w:t>
      </w:r>
      <w:r>
        <w:rPr>
          <w:rFonts w:ascii="Arial"/>
          <w:b/>
          <w:sz w:val="22"/>
        </w:rPr>
        <w:t>Will</w:t>
      </w:r>
      <w:r>
        <w:rPr>
          <w:rFonts w:ascii="Arial"/>
          <w:b/>
          <w:spacing w:val="-5"/>
          <w:sz w:val="22"/>
        </w:rPr>
        <w:t> </w:t>
      </w:r>
      <w:r>
        <w:rPr>
          <w:rFonts w:ascii="Arial"/>
          <w:b/>
          <w:sz w:val="22"/>
        </w:rPr>
        <w:t>NOAA</w:t>
      </w:r>
      <w:r>
        <w:rPr>
          <w:rFonts w:ascii="Arial"/>
          <w:b/>
          <w:spacing w:val="-4"/>
          <w:sz w:val="22"/>
        </w:rPr>
        <w:t> </w:t>
      </w:r>
      <w:r>
        <w:rPr>
          <w:rFonts w:ascii="Arial"/>
          <w:b/>
          <w:sz w:val="22"/>
        </w:rPr>
        <w:t>be</w:t>
      </w:r>
      <w:r>
        <w:rPr>
          <w:rFonts w:ascii="Arial"/>
          <w:b/>
          <w:spacing w:val="-5"/>
          <w:sz w:val="22"/>
        </w:rPr>
        <w:t> </w:t>
      </w:r>
      <w:r>
        <w:rPr>
          <w:rFonts w:ascii="Arial"/>
          <w:b/>
          <w:sz w:val="22"/>
        </w:rPr>
        <w:t>acting</w:t>
      </w:r>
      <w:r>
        <w:rPr>
          <w:rFonts w:ascii="Arial"/>
          <w:b/>
          <w:spacing w:val="-4"/>
          <w:sz w:val="22"/>
        </w:rPr>
        <w:t> </w:t>
      </w:r>
      <w:r>
        <w:rPr>
          <w:rFonts w:ascii="Arial"/>
          <w:b/>
          <w:sz w:val="22"/>
        </w:rPr>
        <w:t>alone</w:t>
      </w:r>
      <w:r>
        <w:rPr>
          <w:rFonts w:ascii="Arial"/>
          <w:b/>
          <w:spacing w:val="-5"/>
          <w:sz w:val="22"/>
        </w:rPr>
        <w:t> </w:t>
      </w:r>
      <w:r>
        <w:rPr>
          <w:rFonts w:ascii="Arial"/>
          <w:b/>
          <w:sz w:val="22"/>
        </w:rPr>
        <w:t>in</w:t>
      </w:r>
      <w:r>
        <w:rPr>
          <w:rFonts w:ascii="Arial"/>
          <w:b/>
          <w:spacing w:val="-4"/>
          <w:sz w:val="22"/>
        </w:rPr>
        <w:t> </w:t>
      </w:r>
      <w:r>
        <w:rPr>
          <w:rFonts w:ascii="Arial"/>
          <w:b/>
          <w:sz w:val="22"/>
        </w:rPr>
        <w:t>terms</w:t>
      </w:r>
      <w:r>
        <w:rPr>
          <w:rFonts w:ascii="Arial"/>
          <w:b/>
          <w:spacing w:val="-5"/>
          <w:sz w:val="22"/>
        </w:rPr>
        <w:t> </w:t>
      </w:r>
      <w:r>
        <w:rPr>
          <w:rFonts w:ascii="Arial"/>
          <w:b/>
          <w:sz w:val="22"/>
        </w:rPr>
        <w:t>of</w:t>
      </w:r>
      <w:r>
        <w:rPr>
          <w:rFonts w:ascii="Arial"/>
          <w:b/>
          <w:spacing w:val="-4"/>
          <w:sz w:val="22"/>
        </w:rPr>
        <w:t> </w:t>
      </w:r>
      <w:r>
        <w:rPr>
          <w:rFonts w:ascii="Arial"/>
          <w:b/>
          <w:sz w:val="22"/>
        </w:rPr>
        <w:t>issuing</w:t>
      </w:r>
      <w:r>
        <w:rPr>
          <w:rFonts w:ascii="Arial"/>
          <w:b/>
          <w:spacing w:val="-5"/>
          <w:sz w:val="22"/>
        </w:rPr>
        <w:t> </w:t>
      </w:r>
      <w:r>
        <w:rPr>
          <w:rFonts w:ascii="Arial"/>
          <w:b/>
          <w:spacing w:val="-2"/>
          <w:sz w:val="22"/>
        </w:rPr>
        <w:t>permits?</w:t>
      </w:r>
    </w:p>
    <w:p>
      <w:pPr>
        <w:spacing w:before="0"/>
        <w:ind w:left="1440" w:right="1522" w:firstLine="0"/>
        <w:jc w:val="left"/>
        <w:rPr>
          <w:rFonts w:ascii="Arial"/>
          <w:sz w:val="22"/>
        </w:rPr>
      </w:pPr>
      <w:r>
        <w:rPr>
          <w:rFonts w:ascii="Arial"/>
          <w:sz w:val="22"/>
        </w:rPr>
        <w:t>While NOAA will issue the aquaculture permits, the agency will not be acting alone.</w:t>
      </w:r>
      <w:r>
        <w:rPr>
          <w:rFonts w:ascii="Arial"/>
          <w:spacing w:val="40"/>
          <w:sz w:val="22"/>
        </w:rPr>
        <w:t> </w:t>
      </w:r>
      <w:r>
        <w:rPr>
          <w:rFonts w:ascii="Arial"/>
          <w:sz w:val="22"/>
        </w:rPr>
        <w:t>The bill specifically</w:t>
      </w:r>
      <w:r>
        <w:rPr>
          <w:rFonts w:ascii="Arial"/>
          <w:spacing w:val="-3"/>
          <w:sz w:val="22"/>
        </w:rPr>
        <w:t> </w:t>
      </w:r>
      <w:r>
        <w:rPr>
          <w:rFonts w:ascii="Arial"/>
          <w:sz w:val="22"/>
        </w:rPr>
        <w:t>requires</w:t>
      </w:r>
      <w:r>
        <w:rPr>
          <w:rFonts w:ascii="Arial"/>
          <w:spacing w:val="-3"/>
          <w:sz w:val="22"/>
        </w:rPr>
        <w:t> </w:t>
      </w:r>
      <w:r>
        <w:rPr>
          <w:rFonts w:ascii="Arial"/>
          <w:sz w:val="22"/>
        </w:rPr>
        <w:t>a</w:t>
      </w:r>
      <w:r>
        <w:rPr>
          <w:rFonts w:ascii="Arial"/>
          <w:spacing w:val="-3"/>
          <w:sz w:val="22"/>
        </w:rPr>
        <w:t> </w:t>
      </w:r>
      <w:r>
        <w:rPr>
          <w:rFonts w:ascii="Arial"/>
          <w:sz w:val="22"/>
        </w:rPr>
        <w:t>public</w:t>
      </w:r>
      <w:r>
        <w:rPr>
          <w:rFonts w:ascii="Arial"/>
          <w:spacing w:val="-3"/>
          <w:sz w:val="22"/>
        </w:rPr>
        <w:t> </w:t>
      </w:r>
      <w:r>
        <w:rPr>
          <w:rFonts w:ascii="Arial"/>
          <w:sz w:val="22"/>
        </w:rPr>
        <w:t>process</w:t>
      </w:r>
      <w:r>
        <w:rPr>
          <w:rFonts w:ascii="Arial"/>
          <w:spacing w:val="-4"/>
          <w:sz w:val="22"/>
        </w:rPr>
        <w:t> </w:t>
      </w:r>
      <w:r>
        <w:rPr>
          <w:rFonts w:ascii="Arial"/>
          <w:sz w:val="22"/>
        </w:rPr>
        <w:t>of</w:t>
      </w:r>
      <w:r>
        <w:rPr>
          <w:rFonts w:ascii="Arial"/>
          <w:spacing w:val="-3"/>
          <w:sz w:val="22"/>
        </w:rPr>
        <w:t> </w:t>
      </w:r>
      <w:r>
        <w:rPr>
          <w:rFonts w:ascii="Arial"/>
          <w:sz w:val="22"/>
        </w:rPr>
        <w:t>consultations</w:t>
      </w:r>
      <w:r>
        <w:rPr>
          <w:rFonts w:ascii="Arial"/>
          <w:spacing w:val="-3"/>
          <w:sz w:val="22"/>
        </w:rPr>
        <w:t> </w:t>
      </w:r>
      <w:r>
        <w:rPr>
          <w:rFonts w:ascii="Arial"/>
          <w:sz w:val="22"/>
        </w:rPr>
        <w:t>with</w:t>
      </w:r>
      <w:r>
        <w:rPr>
          <w:rFonts w:ascii="Arial"/>
          <w:spacing w:val="-3"/>
          <w:sz w:val="22"/>
        </w:rPr>
        <w:t> </w:t>
      </w:r>
      <w:r>
        <w:rPr>
          <w:rFonts w:ascii="Arial"/>
          <w:sz w:val="22"/>
        </w:rPr>
        <w:t>States,</w:t>
      </w:r>
      <w:r>
        <w:rPr>
          <w:rFonts w:ascii="Arial"/>
          <w:spacing w:val="-3"/>
          <w:sz w:val="22"/>
        </w:rPr>
        <w:t> </w:t>
      </w:r>
      <w:r>
        <w:rPr>
          <w:rFonts w:ascii="Arial"/>
          <w:sz w:val="22"/>
        </w:rPr>
        <w:t>Federal</w:t>
      </w:r>
      <w:r>
        <w:rPr>
          <w:rFonts w:ascii="Arial"/>
          <w:spacing w:val="-4"/>
          <w:sz w:val="22"/>
        </w:rPr>
        <w:t> </w:t>
      </w:r>
      <w:r>
        <w:rPr>
          <w:rFonts w:ascii="Arial"/>
          <w:sz w:val="22"/>
        </w:rPr>
        <w:t>agencies,</w:t>
      </w:r>
      <w:r>
        <w:rPr>
          <w:rFonts w:ascii="Arial"/>
          <w:spacing w:val="-3"/>
          <w:sz w:val="22"/>
        </w:rPr>
        <w:t> </w:t>
      </w:r>
      <w:r>
        <w:rPr>
          <w:rFonts w:ascii="Arial"/>
          <w:sz w:val="22"/>
        </w:rPr>
        <w:t>tribes,</w:t>
      </w:r>
      <w:r>
        <w:rPr>
          <w:rFonts w:ascii="Arial"/>
          <w:spacing w:val="-3"/>
          <w:sz w:val="22"/>
        </w:rPr>
        <w:t> </w:t>
      </w:r>
      <w:r>
        <w:rPr>
          <w:rFonts w:ascii="Arial"/>
          <w:sz w:val="22"/>
        </w:rPr>
        <w:t>and the public in offshore aquaculture permit decisions.</w:t>
      </w:r>
      <w:r>
        <w:rPr>
          <w:rFonts w:ascii="Arial"/>
          <w:spacing w:val="40"/>
          <w:sz w:val="22"/>
        </w:rPr>
        <w:t> </w:t>
      </w:r>
      <w:r>
        <w:rPr>
          <w:rFonts w:ascii="Arial"/>
          <w:sz w:val="22"/>
        </w:rPr>
        <w:t>Also, other Federal agencies will continue to</w:t>
      </w:r>
      <w:r>
        <w:rPr>
          <w:rFonts w:ascii="Arial"/>
          <w:spacing w:val="-3"/>
          <w:sz w:val="22"/>
        </w:rPr>
        <w:t> </w:t>
      </w:r>
      <w:r>
        <w:rPr>
          <w:rFonts w:ascii="Arial"/>
          <w:sz w:val="22"/>
        </w:rPr>
        <w:t>issue</w:t>
      </w:r>
      <w:r>
        <w:rPr>
          <w:rFonts w:ascii="Arial"/>
          <w:spacing w:val="-3"/>
          <w:sz w:val="22"/>
        </w:rPr>
        <w:t> </w:t>
      </w:r>
      <w:r>
        <w:rPr>
          <w:rFonts w:ascii="Arial"/>
          <w:sz w:val="22"/>
        </w:rPr>
        <w:t>permits</w:t>
      </w:r>
      <w:r>
        <w:rPr>
          <w:rFonts w:ascii="Arial"/>
          <w:spacing w:val="-3"/>
          <w:sz w:val="22"/>
        </w:rPr>
        <w:t> </w:t>
      </w:r>
      <w:r>
        <w:rPr>
          <w:rFonts w:ascii="Arial"/>
          <w:sz w:val="22"/>
        </w:rPr>
        <w:t>under</w:t>
      </w:r>
      <w:r>
        <w:rPr>
          <w:rFonts w:ascii="Arial"/>
          <w:spacing w:val="-3"/>
          <w:sz w:val="22"/>
        </w:rPr>
        <w:t> </w:t>
      </w:r>
      <w:r>
        <w:rPr>
          <w:rFonts w:ascii="Arial"/>
          <w:sz w:val="22"/>
        </w:rPr>
        <w:t>other</w:t>
      </w:r>
      <w:r>
        <w:rPr>
          <w:rFonts w:ascii="Arial"/>
          <w:spacing w:val="-3"/>
          <w:sz w:val="22"/>
        </w:rPr>
        <w:t> </w:t>
      </w:r>
      <w:r>
        <w:rPr>
          <w:rFonts w:ascii="Arial"/>
          <w:sz w:val="22"/>
        </w:rPr>
        <w:t>laws,</w:t>
      </w:r>
      <w:r>
        <w:rPr>
          <w:rFonts w:ascii="Arial"/>
          <w:spacing w:val="-3"/>
          <w:sz w:val="22"/>
        </w:rPr>
        <w:t> </w:t>
      </w:r>
      <w:r>
        <w:rPr>
          <w:rFonts w:ascii="Arial"/>
          <w:sz w:val="22"/>
        </w:rPr>
        <w:t>such</w:t>
      </w:r>
      <w:r>
        <w:rPr>
          <w:rFonts w:ascii="Arial"/>
          <w:spacing w:val="-3"/>
          <w:sz w:val="22"/>
        </w:rPr>
        <w:t> </w:t>
      </w:r>
      <w:r>
        <w:rPr>
          <w:rFonts w:ascii="Arial"/>
          <w:sz w:val="22"/>
        </w:rPr>
        <w:t>as</w:t>
      </w:r>
      <w:r>
        <w:rPr>
          <w:rFonts w:ascii="Arial"/>
          <w:spacing w:val="-3"/>
          <w:sz w:val="22"/>
        </w:rPr>
        <w:t> </w:t>
      </w:r>
      <w:r>
        <w:rPr>
          <w:rFonts w:ascii="Arial"/>
          <w:sz w:val="22"/>
        </w:rPr>
        <w:t>the</w:t>
      </w:r>
      <w:r>
        <w:rPr>
          <w:rFonts w:ascii="Arial"/>
          <w:spacing w:val="-4"/>
          <w:sz w:val="22"/>
        </w:rPr>
        <w:t> </w:t>
      </w:r>
      <w:r>
        <w:rPr>
          <w:rFonts w:ascii="Arial"/>
          <w:sz w:val="22"/>
        </w:rPr>
        <w:t>U.S.</w:t>
      </w:r>
      <w:r>
        <w:rPr>
          <w:rFonts w:ascii="Arial"/>
          <w:spacing w:val="-3"/>
          <w:sz w:val="22"/>
        </w:rPr>
        <w:t> </w:t>
      </w:r>
      <w:r>
        <w:rPr>
          <w:rFonts w:ascii="Arial"/>
          <w:sz w:val="22"/>
        </w:rPr>
        <w:t>Army</w:t>
      </w:r>
      <w:r>
        <w:rPr>
          <w:rFonts w:ascii="Arial"/>
          <w:spacing w:val="-3"/>
          <w:sz w:val="22"/>
        </w:rPr>
        <w:t> </w:t>
      </w:r>
      <w:r>
        <w:rPr>
          <w:rFonts w:ascii="Arial"/>
          <w:sz w:val="22"/>
        </w:rPr>
        <w:t>Corps</w:t>
      </w:r>
      <w:r>
        <w:rPr>
          <w:rFonts w:ascii="Arial"/>
          <w:spacing w:val="-3"/>
          <w:sz w:val="22"/>
        </w:rPr>
        <w:t> </w:t>
      </w:r>
      <w:r>
        <w:rPr>
          <w:rFonts w:ascii="Arial"/>
          <w:sz w:val="22"/>
        </w:rPr>
        <w:t>of</w:t>
      </w:r>
      <w:r>
        <w:rPr>
          <w:rFonts w:ascii="Arial"/>
          <w:spacing w:val="-3"/>
          <w:sz w:val="22"/>
        </w:rPr>
        <w:t> </w:t>
      </w:r>
      <w:r>
        <w:rPr>
          <w:rFonts w:ascii="Arial"/>
          <w:sz w:val="22"/>
        </w:rPr>
        <w:t>Engineers</w:t>
      </w:r>
      <w:r>
        <w:rPr>
          <w:rFonts w:ascii="Arial"/>
          <w:spacing w:val="-3"/>
          <w:sz w:val="22"/>
        </w:rPr>
        <w:t> </w:t>
      </w:r>
      <w:r>
        <w:rPr>
          <w:rFonts w:ascii="Arial"/>
          <w:sz w:val="22"/>
        </w:rPr>
        <w:t>for</w:t>
      </w:r>
      <w:r>
        <w:rPr>
          <w:rFonts w:ascii="Arial"/>
          <w:spacing w:val="-3"/>
          <w:sz w:val="22"/>
        </w:rPr>
        <w:t> </w:t>
      </w:r>
      <w:r>
        <w:rPr>
          <w:rFonts w:ascii="Arial"/>
          <w:sz w:val="22"/>
        </w:rPr>
        <w:t>structures</w:t>
      </w:r>
      <w:r>
        <w:rPr>
          <w:rFonts w:ascii="Arial"/>
          <w:spacing w:val="-3"/>
          <w:sz w:val="22"/>
        </w:rPr>
        <w:t> </w:t>
      </w:r>
      <w:r>
        <w:rPr>
          <w:rFonts w:ascii="Arial"/>
          <w:sz w:val="22"/>
        </w:rPr>
        <w:t>and the U.S. Environmental Protection Agency for water effluents. NOAA will coordinate the permit review process among other agencies and facilitate input from stakeholders.</w:t>
      </w:r>
    </w:p>
    <w:p>
      <w:pPr>
        <w:spacing w:line="252" w:lineRule="exact" w:before="233"/>
        <w:ind w:left="1440" w:right="0" w:firstLine="0"/>
        <w:jc w:val="both"/>
        <w:rPr>
          <w:rFonts w:ascii="Arial"/>
          <w:b/>
          <w:sz w:val="22"/>
        </w:rPr>
      </w:pPr>
      <w:r>
        <w:rPr>
          <w:rFonts w:ascii="Arial"/>
          <w:b/>
          <w:sz w:val="22"/>
        </w:rPr>
        <w:t>Q.</w:t>
      </w:r>
      <w:r>
        <w:rPr>
          <w:rFonts w:ascii="Arial"/>
          <w:b/>
          <w:spacing w:val="-7"/>
          <w:sz w:val="22"/>
        </w:rPr>
        <w:t> </w:t>
      </w:r>
      <w:r>
        <w:rPr>
          <w:rFonts w:ascii="Arial"/>
          <w:b/>
          <w:sz w:val="22"/>
        </w:rPr>
        <w:t>Will</w:t>
      </w:r>
      <w:r>
        <w:rPr>
          <w:rFonts w:ascii="Arial"/>
          <w:b/>
          <w:spacing w:val="-6"/>
          <w:sz w:val="22"/>
        </w:rPr>
        <w:t> </w:t>
      </w:r>
      <w:r>
        <w:rPr>
          <w:rFonts w:ascii="Arial"/>
          <w:b/>
          <w:sz w:val="22"/>
        </w:rPr>
        <w:t>the</w:t>
      </w:r>
      <w:r>
        <w:rPr>
          <w:rFonts w:ascii="Arial"/>
          <w:b/>
          <w:spacing w:val="-6"/>
          <w:sz w:val="22"/>
        </w:rPr>
        <w:t> </w:t>
      </w:r>
      <w:r>
        <w:rPr>
          <w:rFonts w:ascii="Arial"/>
          <w:b/>
          <w:sz w:val="22"/>
        </w:rPr>
        <w:t>permitted</w:t>
      </w:r>
      <w:r>
        <w:rPr>
          <w:rFonts w:ascii="Arial"/>
          <w:b/>
          <w:spacing w:val="-6"/>
          <w:sz w:val="22"/>
        </w:rPr>
        <w:t> </w:t>
      </w:r>
      <w:r>
        <w:rPr>
          <w:rFonts w:ascii="Arial"/>
          <w:b/>
          <w:sz w:val="22"/>
        </w:rPr>
        <w:t>operations</w:t>
      </w:r>
      <w:r>
        <w:rPr>
          <w:rFonts w:ascii="Arial"/>
          <w:b/>
          <w:spacing w:val="-6"/>
          <w:sz w:val="22"/>
        </w:rPr>
        <w:t> </w:t>
      </w:r>
      <w:r>
        <w:rPr>
          <w:rFonts w:ascii="Arial"/>
          <w:b/>
          <w:sz w:val="22"/>
        </w:rPr>
        <w:t>be</w:t>
      </w:r>
      <w:r>
        <w:rPr>
          <w:rFonts w:ascii="Arial"/>
          <w:b/>
          <w:spacing w:val="-6"/>
          <w:sz w:val="22"/>
        </w:rPr>
        <w:t> </w:t>
      </w:r>
      <w:r>
        <w:rPr>
          <w:rFonts w:ascii="Arial"/>
          <w:b/>
          <w:sz w:val="22"/>
        </w:rPr>
        <w:t>subject</w:t>
      </w:r>
      <w:r>
        <w:rPr>
          <w:rFonts w:ascii="Arial"/>
          <w:b/>
          <w:spacing w:val="-6"/>
          <w:sz w:val="22"/>
        </w:rPr>
        <w:t> </w:t>
      </w:r>
      <w:r>
        <w:rPr>
          <w:rFonts w:ascii="Arial"/>
          <w:b/>
          <w:sz w:val="22"/>
        </w:rPr>
        <w:t>to</w:t>
      </w:r>
      <w:r>
        <w:rPr>
          <w:rFonts w:ascii="Arial"/>
          <w:b/>
          <w:spacing w:val="-6"/>
          <w:sz w:val="22"/>
        </w:rPr>
        <w:t> </w:t>
      </w:r>
      <w:r>
        <w:rPr>
          <w:rFonts w:ascii="Arial"/>
          <w:b/>
          <w:sz w:val="22"/>
        </w:rPr>
        <w:t>any</w:t>
      </w:r>
      <w:r>
        <w:rPr>
          <w:rFonts w:ascii="Arial"/>
          <w:b/>
          <w:spacing w:val="-9"/>
          <w:sz w:val="22"/>
        </w:rPr>
        <w:t> </w:t>
      </w:r>
      <w:r>
        <w:rPr>
          <w:rFonts w:ascii="Arial"/>
          <w:b/>
          <w:sz w:val="22"/>
        </w:rPr>
        <w:t>other</w:t>
      </w:r>
      <w:r>
        <w:rPr>
          <w:rFonts w:ascii="Arial"/>
          <w:b/>
          <w:spacing w:val="-5"/>
          <w:sz w:val="22"/>
        </w:rPr>
        <w:t> </w:t>
      </w:r>
      <w:r>
        <w:rPr>
          <w:rFonts w:ascii="Arial"/>
          <w:b/>
          <w:sz w:val="22"/>
        </w:rPr>
        <w:t>environmental</w:t>
      </w:r>
      <w:r>
        <w:rPr>
          <w:rFonts w:ascii="Arial"/>
          <w:b/>
          <w:spacing w:val="-6"/>
          <w:sz w:val="22"/>
        </w:rPr>
        <w:t> </w:t>
      </w:r>
      <w:r>
        <w:rPr>
          <w:rFonts w:ascii="Arial"/>
          <w:b/>
          <w:spacing w:val="-2"/>
          <w:sz w:val="22"/>
        </w:rPr>
        <w:t>laws?</w:t>
      </w:r>
    </w:p>
    <w:p>
      <w:pPr>
        <w:spacing w:before="0"/>
        <w:ind w:left="1440" w:right="1944" w:firstLine="0"/>
        <w:jc w:val="both"/>
        <w:rPr>
          <w:rFonts w:ascii="Arial"/>
          <w:sz w:val="22"/>
        </w:rPr>
      </w:pPr>
      <w:r>
        <w:rPr>
          <w:rFonts w:ascii="Arial"/>
          <w:sz w:val="22"/>
        </w:rPr>
        <w:t>Yes,</w:t>
      </w:r>
      <w:r>
        <w:rPr>
          <w:rFonts w:ascii="Arial"/>
          <w:spacing w:val="-3"/>
          <w:sz w:val="22"/>
        </w:rPr>
        <w:t> </w:t>
      </w:r>
      <w:r>
        <w:rPr>
          <w:rFonts w:ascii="Arial"/>
          <w:sz w:val="22"/>
        </w:rPr>
        <w:t>definitely.</w:t>
      </w:r>
      <w:r>
        <w:rPr>
          <w:rFonts w:ascii="Arial"/>
          <w:spacing w:val="40"/>
          <w:sz w:val="22"/>
        </w:rPr>
        <w:t> </w:t>
      </w:r>
      <w:r>
        <w:rPr>
          <w:rFonts w:ascii="Arial"/>
          <w:sz w:val="22"/>
        </w:rPr>
        <w:t>The</w:t>
      </w:r>
      <w:r>
        <w:rPr>
          <w:rFonts w:ascii="Arial"/>
          <w:spacing w:val="-3"/>
          <w:sz w:val="22"/>
        </w:rPr>
        <w:t> </w:t>
      </w:r>
      <w:r>
        <w:rPr>
          <w:rFonts w:ascii="Arial"/>
          <w:sz w:val="22"/>
        </w:rPr>
        <w:t>bill</w:t>
      </w:r>
      <w:r>
        <w:rPr>
          <w:rFonts w:ascii="Arial"/>
          <w:spacing w:val="-4"/>
          <w:sz w:val="22"/>
        </w:rPr>
        <w:t> </w:t>
      </w:r>
      <w:r>
        <w:rPr>
          <w:rFonts w:ascii="Arial"/>
          <w:sz w:val="22"/>
        </w:rPr>
        <w:t>does</w:t>
      </w:r>
      <w:r>
        <w:rPr>
          <w:rFonts w:ascii="Arial"/>
          <w:spacing w:val="-3"/>
          <w:sz w:val="22"/>
        </w:rPr>
        <w:t> </w:t>
      </w:r>
      <w:r>
        <w:rPr>
          <w:rFonts w:ascii="Arial"/>
          <w:sz w:val="22"/>
        </w:rPr>
        <w:t>not</w:t>
      </w:r>
      <w:r>
        <w:rPr>
          <w:rFonts w:ascii="Arial"/>
          <w:spacing w:val="-3"/>
          <w:sz w:val="22"/>
        </w:rPr>
        <w:t> </w:t>
      </w:r>
      <w:r>
        <w:rPr>
          <w:rFonts w:ascii="Arial"/>
          <w:sz w:val="22"/>
        </w:rPr>
        <w:t>pre-empt</w:t>
      </w:r>
      <w:r>
        <w:rPr>
          <w:rFonts w:ascii="Arial"/>
          <w:spacing w:val="-3"/>
          <w:sz w:val="22"/>
        </w:rPr>
        <w:t> </w:t>
      </w:r>
      <w:r>
        <w:rPr>
          <w:rFonts w:ascii="Arial"/>
          <w:sz w:val="22"/>
        </w:rPr>
        <w:t>or</w:t>
      </w:r>
      <w:r>
        <w:rPr>
          <w:rFonts w:ascii="Arial"/>
          <w:spacing w:val="-3"/>
          <w:sz w:val="22"/>
        </w:rPr>
        <w:t> </w:t>
      </w:r>
      <w:r>
        <w:rPr>
          <w:rFonts w:ascii="Arial"/>
          <w:sz w:val="22"/>
        </w:rPr>
        <w:t>supersede</w:t>
      </w:r>
      <w:r>
        <w:rPr>
          <w:rFonts w:ascii="Arial"/>
          <w:spacing w:val="-3"/>
          <w:sz w:val="22"/>
        </w:rPr>
        <w:t> </w:t>
      </w:r>
      <w:r>
        <w:rPr>
          <w:rFonts w:ascii="Arial"/>
          <w:sz w:val="22"/>
        </w:rPr>
        <w:t>any</w:t>
      </w:r>
      <w:r>
        <w:rPr>
          <w:rFonts w:ascii="Arial"/>
          <w:spacing w:val="-3"/>
          <w:sz w:val="22"/>
        </w:rPr>
        <w:t> </w:t>
      </w:r>
      <w:r>
        <w:rPr>
          <w:rFonts w:ascii="Arial"/>
          <w:sz w:val="22"/>
        </w:rPr>
        <w:t>existing</w:t>
      </w:r>
      <w:r>
        <w:rPr>
          <w:rFonts w:ascii="Arial"/>
          <w:spacing w:val="-3"/>
          <w:sz w:val="22"/>
        </w:rPr>
        <w:t> </w:t>
      </w:r>
      <w:r>
        <w:rPr>
          <w:rFonts w:ascii="Arial"/>
          <w:sz w:val="22"/>
        </w:rPr>
        <w:t>laws.</w:t>
      </w:r>
      <w:r>
        <w:rPr>
          <w:rFonts w:ascii="Arial"/>
          <w:spacing w:val="40"/>
          <w:sz w:val="22"/>
        </w:rPr>
        <w:t> </w:t>
      </w:r>
      <w:r>
        <w:rPr>
          <w:rFonts w:ascii="Arial"/>
          <w:sz w:val="22"/>
        </w:rPr>
        <w:t>So</w:t>
      </w:r>
      <w:r>
        <w:rPr>
          <w:rFonts w:ascii="Arial"/>
          <w:spacing w:val="-3"/>
          <w:sz w:val="22"/>
        </w:rPr>
        <w:t> </w:t>
      </w:r>
      <w:r>
        <w:rPr>
          <w:rFonts w:ascii="Arial"/>
          <w:sz w:val="22"/>
        </w:rPr>
        <w:t>the</w:t>
      </w:r>
      <w:r>
        <w:rPr>
          <w:rFonts w:ascii="Arial"/>
          <w:spacing w:val="-3"/>
          <w:sz w:val="22"/>
        </w:rPr>
        <w:t> </w:t>
      </w:r>
      <w:r>
        <w:rPr>
          <w:rFonts w:ascii="Arial"/>
          <w:sz w:val="22"/>
        </w:rPr>
        <w:t>offshore aquaculture operation will remain subject to the Clean Water Act, the Endangered Species Act, the Marine Mammal Protection Act, and all other applicable laws and regulations.</w:t>
      </w:r>
    </w:p>
    <w:p>
      <w:pPr>
        <w:spacing w:after="0"/>
        <w:jc w:val="both"/>
        <w:rPr>
          <w:rFonts w:ascii="Arial"/>
          <w:sz w:val="22"/>
        </w:rPr>
        <w:sectPr>
          <w:pgSz w:w="12240" w:h="15840"/>
          <w:pgMar w:header="0" w:footer="1004" w:top="1300" w:bottom="1200" w:left="0" w:right="0"/>
        </w:sectPr>
      </w:pPr>
    </w:p>
    <w:p>
      <w:pPr>
        <w:spacing w:before="67"/>
        <w:ind w:left="1440" w:right="1815" w:firstLine="0"/>
        <w:jc w:val="left"/>
        <w:rPr>
          <w:rFonts w:ascii="Arial"/>
          <w:b/>
          <w:sz w:val="22"/>
        </w:rPr>
      </w:pPr>
      <w:r>
        <w:rPr>
          <w:rFonts w:ascii="Arial"/>
          <w:b/>
          <w:sz w:val="22"/>
        </w:rPr>
        <w:t>Q.</w:t>
      </w:r>
      <w:r>
        <w:rPr>
          <w:rFonts w:ascii="Arial"/>
          <w:b/>
          <w:spacing w:val="-3"/>
          <w:sz w:val="22"/>
        </w:rPr>
        <w:t> </w:t>
      </w:r>
      <w:r>
        <w:rPr>
          <w:rFonts w:ascii="Arial"/>
          <w:b/>
          <w:sz w:val="22"/>
        </w:rPr>
        <w:t>Will</w:t>
      </w:r>
      <w:r>
        <w:rPr>
          <w:rFonts w:ascii="Arial"/>
          <w:b/>
          <w:spacing w:val="-3"/>
          <w:sz w:val="22"/>
        </w:rPr>
        <w:t> </w:t>
      </w:r>
      <w:r>
        <w:rPr>
          <w:rFonts w:ascii="Arial"/>
          <w:b/>
          <w:sz w:val="22"/>
        </w:rPr>
        <w:t>an</w:t>
      </w:r>
      <w:r>
        <w:rPr>
          <w:rFonts w:ascii="Arial"/>
          <w:b/>
          <w:spacing w:val="-3"/>
          <w:sz w:val="22"/>
        </w:rPr>
        <w:t> </w:t>
      </w:r>
      <w:r>
        <w:rPr>
          <w:rFonts w:ascii="Arial"/>
          <w:b/>
          <w:sz w:val="22"/>
        </w:rPr>
        <w:t>offshore</w:t>
      </w:r>
      <w:r>
        <w:rPr>
          <w:rFonts w:ascii="Arial"/>
          <w:b/>
          <w:spacing w:val="-3"/>
          <w:sz w:val="22"/>
        </w:rPr>
        <w:t> </w:t>
      </w:r>
      <w:r>
        <w:rPr>
          <w:rFonts w:ascii="Arial"/>
          <w:b/>
          <w:sz w:val="22"/>
        </w:rPr>
        <w:t>aquaculture</w:t>
      </w:r>
      <w:r>
        <w:rPr>
          <w:rFonts w:ascii="Arial"/>
          <w:b/>
          <w:spacing w:val="-3"/>
          <w:sz w:val="22"/>
        </w:rPr>
        <w:t> </w:t>
      </w:r>
      <w:r>
        <w:rPr>
          <w:rFonts w:ascii="Arial"/>
          <w:b/>
          <w:sz w:val="22"/>
        </w:rPr>
        <w:t>company</w:t>
      </w:r>
      <w:r>
        <w:rPr>
          <w:rFonts w:ascii="Arial"/>
          <w:b/>
          <w:spacing w:val="-6"/>
          <w:sz w:val="22"/>
        </w:rPr>
        <w:t> </w:t>
      </w:r>
      <w:r>
        <w:rPr>
          <w:rFonts w:ascii="Arial"/>
          <w:b/>
          <w:sz w:val="22"/>
        </w:rPr>
        <w:t>be</w:t>
      </w:r>
      <w:r>
        <w:rPr>
          <w:rFonts w:ascii="Arial"/>
          <w:b/>
          <w:spacing w:val="-3"/>
          <w:sz w:val="22"/>
        </w:rPr>
        <w:t> </w:t>
      </w:r>
      <w:r>
        <w:rPr>
          <w:rFonts w:ascii="Arial"/>
          <w:b/>
          <w:sz w:val="22"/>
        </w:rPr>
        <w:t>allowed</w:t>
      </w:r>
      <w:r>
        <w:rPr>
          <w:rFonts w:ascii="Arial"/>
          <w:b/>
          <w:spacing w:val="-3"/>
          <w:sz w:val="22"/>
        </w:rPr>
        <w:t> </w:t>
      </w:r>
      <w:r>
        <w:rPr>
          <w:rFonts w:ascii="Arial"/>
          <w:b/>
          <w:sz w:val="22"/>
        </w:rPr>
        <w:t>to</w:t>
      </w:r>
      <w:r>
        <w:rPr>
          <w:rFonts w:ascii="Arial"/>
          <w:b/>
          <w:spacing w:val="-3"/>
          <w:sz w:val="22"/>
        </w:rPr>
        <w:t> </w:t>
      </w:r>
      <w:r>
        <w:rPr>
          <w:rFonts w:ascii="Arial"/>
          <w:b/>
          <w:sz w:val="22"/>
        </w:rPr>
        <w:t>take</w:t>
      </w:r>
      <w:r>
        <w:rPr>
          <w:rFonts w:ascii="Arial"/>
          <w:b/>
          <w:spacing w:val="-3"/>
          <w:sz w:val="22"/>
        </w:rPr>
        <w:t> </w:t>
      </w:r>
      <w:r>
        <w:rPr>
          <w:rFonts w:ascii="Arial"/>
          <w:b/>
          <w:sz w:val="22"/>
        </w:rPr>
        <w:t>fish</w:t>
      </w:r>
      <w:r>
        <w:rPr>
          <w:rFonts w:ascii="Arial"/>
          <w:b/>
          <w:spacing w:val="-3"/>
          <w:sz w:val="22"/>
        </w:rPr>
        <w:t> </w:t>
      </w:r>
      <w:r>
        <w:rPr>
          <w:rFonts w:ascii="Arial"/>
          <w:b/>
          <w:sz w:val="22"/>
        </w:rPr>
        <w:t>from</w:t>
      </w:r>
      <w:r>
        <w:rPr>
          <w:rFonts w:ascii="Arial"/>
          <w:b/>
          <w:spacing w:val="-3"/>
          <w:sz w:val="22"/>
        </w:rPr>
        <w:t> </w:t>
      </w:r>
      <w:r>
        <w:rPr>
          <w:rFonts w:ascii="Arial"/>
          <w:b/>
          <w:sz w:val="22"/>
        </w:rPr>
        <w:t>the</w:t>
      </w:r>
      <w:r>
        <w:rPr>
          <w:rFonts w:ascii="Arial"/>
          <w:b/>
          <w:spacing w:val="-4"/>
          <w:sz w:val="22"/>
        </w:rPr>
        <w:t> </w:t>
      </w:r>
      <w:r>
        <w:rPr>
          <w:rFonts w:ascii="Arial"/>
          <w:b/>
          <w:sz w:val="22"/>
        </w:rPr>
        <w:t>wild</w:t>
      </w:r>
      <w:r>
        <w:rPr>
          <w:rFonts w:ascii="Arial"/>
          <w:b/>
          <w:spacing w:val="-3"/>
          <w:sz w:val="22"/>
        </w:rPr>
        <w:t> </w:t>
      </w:r>
      <w:r>
        <w:rPr>
          <w:rFonts w:ascii="Arial"/>
          <w:b/>
          <w:sz w:val="22"/>
        </w:rPr>
        <w:t>to</w:t>
      </w:r>
      <w:r>
        <w:rPr>
          <w:rFonts w:ascii="Arial"/>
          <w:b/>
          <w:spacing w:val="-3"/>
          <w:sz w:val="22"/>
        </w:rPr>
        <w:t> </w:t>
      </w:r>
      <w:r>
        <w:rPr>
          <w:rFonts w:ascii="Arial"/>
          <w:b/>
          <w:sz w:val="22"/>
        </w:rPr>
        <w:t>be raised in captivity?</w:t>
      </w:r>
    </w:p>
    <w:p>
      <w:pPr>
        <w:spacing w:before="0"/>
        <w:ind w:left="1440" w:right="1324" w:firstLine="0"/>
        <w:jc w:val="left"/>
        <w:rPr>
          <w:rFonts w:ascii="Arial"/>
          <w:sz w:val="22"/>
        </w:rPr>
      </w:pPr>
      <w:r>
        <w:rPr>
          <w:rFonts w:ascii="Arial"/>
          <w:sz w:val="22"/>
        </w:rPr>
        <w:t>This bill does not allow offshore aquaculture permit holders to take fish from the wild. If an offshore</w:t>
      </w:r>
      <w:r>
        <w:rPr>
          <w:rFonts w:ascii="Arial"/>
          <w:spacing w:val="-3"/>
          <w:sz w:val="22"/>
        </w:rPr>
        <w:t> </w:t>
      </w:r>
      <w:r>
        <w:rPr>
          <w:rFonts w:ascii="Arial"/>
          <w:sz w:val="22"/>
        </w:rPr>
        <w:t>aquaculture</w:t>
      </w:r>
      <w:r>
        <w:rPr>
          <w:rFonts w:ascii="Arial"/>
          <w:spacing w:val="-3"/>
          <w:sz w:val="22"/>
        </w:rPr>
        <w:t> </w:t>
      </w:r>
      <w:r>
        <w:rPr>
          <w:rFonts w:ascii="Arial"/>
          <w:sz w:val="22"/>
        </w:rPr>
        <w:t>company</w:t>
      </w:r>
      <w:r>
        <w:rPr>
          <w:rFonts w:ascii="Arial"/>
          <w:spacing w:val="-2"/>
          <w:sz w:val="22"/>
        </w:rPr>
        <w:t> </w:t>
      </w:r>
      <w:r>
        <w:rPr>
          <w:rFonts w:ascii="Arial"/>
          <w:sz w:val="22"/>
        </w:rPr>
        <w:t>wanted</w:t>
      </w:r>
      <w:r>
        <w:rPr>
          <w:rFonts w:ascii="Arial"/>
          <w:spacing w:val="-3"/>
          <w:sz w:val="22"/>
        </w:rPr>
        <w:t> </w:t>
      </w:r>
      <w:r>
        <w:rPr>
          <w:rFonts w:ascii="Arial"/>
          <w:sz w:val="22"/>
        </w:rPr>
        <w:t>to</w:t>
      </w:r>
      <w:r>
        <w:rPr>
          <w:rFonts w:ascii="Arial"/>
          <w:spacing w:val="-3"/>
          <w:sz w:val="22"/>
        </w:rPr>
        <w:t> </w:t>
      </w:r>
      <w:r>
        <w:rPr>
          <w:rFonts w:ascii="Arial"/>
          <w:sz w:val="22"/>
        </w:rPr>
        <w:t>do</w:t>
      </w:r>
      <w:r>
        <w:rPr>
          <w:rFonts w:ascii="Arial"/>
          <w:spacing w:val="-3"/>
          <w:sz w:val="22"/>
        </w:rPr>
        <w:t> </w:t>
      </w:r>
      <w:r>
        <w:rPr>
          <w:rFonts w:ascii="Arial"/>
          <w:sz w:val="22"/>
        </w:rPr>
        <w:t>so,</w:t>
      </w:r>
      <w:r>
        <w:rPr>
          <w:rFonts w:ascii="Arial"/>
          <w:spacing w:val="-4"/>
          <w:sz w:val="22"/>
        </w:rPr>
        <w:t> </w:t>
      </w:r>
      <w:r>
        <w:rPr>
          <w:rFonts w:ascii="Arial"/>
          <w:sz w:val="22"/>
        </w:rPr>
        <w:t>they</w:t>
      </w:r>
      <w:r>
        <w:rPr>
          <w:rFonts w:ascii="Arial"/>
          <w:spacing w:val="-4"/>
          <w:sz w:val="22"/>
        </w:rPr>
        <w:t> </w:t>
      </w:r>
      <w:r>
        <w:rPr>
          <w:rFonts w:ascii="Arial"/>
          <w:sz w:val="22"/>
        </w:rPr>
        <w:t>would</w:t>
      </w:r>
      <w:r>
        <w:rPr>
          <w:rFonts w:ascii="Arial"/>
          <w:spacing w:val="-3"/>
          <w:sz w:val="22"/>
        </w:rPr>
        <w:t> </w:t>
      </w:r>
      <w:r>
        <w:rPr>
          <w:rFonts w:ascii="Arial"/>
          <w:sz w:val="22"/>
        </w:rPr>
        <w:t>have</w:t>
      </w:r>
      <w:r>
        <w:rPr>
          <w:rFonts w:ascii="Arial"/>
          <w:spacing w:val="-3"/>
          <w:sz w:val="22"/>
        </w:rPr>
        <w:t> </w:t>
      </w:r>
      <w:r>
        <w:rPr>
          <w:rFonts w:ascii="Arial"/>
          <w:sz w:val="22"/>
        </w:rPr>
        <w:t>to</w:t>
      </w:r>
      <w:r>
        <w:rPr>
          <w:rFonts w:ascii="Arial"/>
          <w:spacing w:val="-3"/>
          <w:sz w:val="22"/>
        </w:rPr>
        <w:t> </w:t>
      </w:r>
      <w:r>
        <w:rPr>
          <w:rFonts w:ascii="Arial"/>
          <w:sz w:val="22"/>
        </w:rPr>
        <w:t>comply</w:t>
      </w:r>
      <w:r>
        <w:rPr>
          <w:rFonts w:ascii="Arial"/>
          <w:spacing w:val="-3"/>
          <w:sz w:val="22"/>
        </w:rPr>
        <w:t> </w:t>
      </w:r>
      <w:r>
        <w:rPr>
          <w:rFonts w:ascii="Arial"/>
          <w:sz w:val="22"/>
        </w:rPr>
        <w:t>with</w:t>
      </w:r>
      <w:r>
        <w:rPr>
          <w:rFonts w:ascii="Arial"/>
          <w:spacing w:val="-3"/>
          <w:sz w:val="22"/>
        </w:rPr>
        <w:t> </w:t>
      </w:r>
      <w:r>
        <w:rPr>
          <w:rFonts w:ascii="Arial"/>
          <w:sz w:val="22"/>
        </w:rPr>
        <w:t>existing</w:t>
      </w:r>
      <w:r>
        <w:rPr>
          <w:rFonts w:ascii="Arial"/>
          <w:spacing w:val="-3"/>
          <w:sz w:val="22"/>
        </w:rPr>
        <w:t> </w:t>
      </w:r>
      <w:r>
        <w:rPr>
          <w:rFonts w:ascii="Arial"/>
          <w:sz w:val="22"/>
        </w:rPr>
        <w:t>fishery management laws and regulations governing the taking of fish from the wild.</w:t>
      </w:r>
    </w:p>
    <w:p>
      <w:pPr>
        <w:spacing w:line="252" w:lineRule="exact" w:before="232"/>
        <w:ind w:left="1440" w:right="0" w:firstLine="0"/>
        <w:jc w:val="left"/>
        <w:rPr>
          <w:rFonts w:ascii="Arial"/>
          <w:b/>
          <w:sz w:val="22"/>
        </w:rPr>
      </w:pPr>
      <w:r>
        <w:rPr>
          <w:rFonts w:ascii="Arial"/>
          <w:b/>
          <w:sz w:val="22"/>
        </w:rPr>
        <w:t>Q.</w:t>
      </w:r>
      <w:r>
        <w:rPr>
          <w:rFonts w:ascii="Arial"/>
          <w:b/>
          <w:spacing w:val="-5"/>
          <w:sz w:val="22"/>
        </w:rPr>
        <w:t> </w:t>
      </w:r>
      <w:r>
        <w:rPr>
          <w:rFonts w:ascii="Arial"/>
          <w:b/>
          <w:sz w:val="22"/>
        </w:rPr>
        <w:t>How</w:t>
      </w:r>
      <w:r>
        <w:rPr>
          <w:rFonts w:ascii="Arial"/>
          <w:b/>
          <w:spacing w:val="-4"/>
          <w:sz w:val="22"/>
        </w:rPr>
        <w:t> </w:t>
      </w:r>
      <w:r>
        <w:rPr>
          <w:rFonts w:ascii="Arial"/>
          <w:b/>
          <w:sz w:val="22"/>
        </w:rPr>
        <w:t>will</w:t>
      </w:r>
      <w:r>
        <w:rPr>
          <w:rFonts w:ascii="Arial"/>
          <w:b/>
          <w:spacing w:val="-6"/>
          <w:sz w:val="22"/>
        </w:rPr>
        <w:t> </w:t>
      </w:r>
      <w:r>
        <w:rPr>
          <w:rFonts w:ascii="Arial"/>
          <w:b/>
          <w:sz w:val="22"/>
        </w:rPr>
        <w:t>the</w:t>
      </w:r>
      <w:r>
        <w:rPr>
          <w:rFonts w:ascii="Arial"/>
          <w:b/>
          <w:spacing w:val="-4"/>
          <w:sz w:val="22"/>
        </w:rPr>
        <w:t> </w:t>
      </w:r>
      <w:r>
        <w:rPr>
          <w:rFonts w:ascii="Arial"/>
          <w:b/>
          <w:sz w:val="22"/>
        </w:rPr>
        <w:t>farmed</w:t>
      </w:r>
      <w:r>
        <w:rPr>
          <w:rFonts w:ascii="Arial"/>
          <w:b/>
          <w:spacing w:val="-4"/>
          <w:sz w:val="22"/>
        </w:rPr>
        <w:t> </w:t>
      </w:r>
      <w:r>
        <w:rPr>
          <w:rFonts w:ascii="Arial"/>
          <w:b/>
          <w:sz w:val="22"/>
        </w:rPr>
        <w:t>fish</w:t>
      </w:r>
      <w:r>
        <w:rPr>
          <w:rFonts w:ascii="Arial"/>
          <w:b/>
          <w:spacing w:val="-5"/>
          <w:sz w:val="22"/>
        </w:rPr>
        <w:t> </w:t>
      </w:r>
      <w:r>
        <w:rPr>
          <w:rFonts w:ascii="Arial"/>
          <w:b/>
          <w:sz w:val="22"/>
        </w:rPr>
        <w:t>be</w:t>
      </w:r>
      <w:r>
        <w:rPr>
          <w:rFonts w:ascii="Arial"/>
          <w:b/>
          <w:spacing w:val="-4"/>
          <w:sz w:val="22"/>
        </w:rPr>
        <w:t> </w:t>
      </w:r>
      <w:r>
        <w:rPr>
          <w:rFonts w:ascii="Arial"/>
          <w:b/>
          <w:sz w:val="22"/>
        </w:rPr>
        <w:t>distinguished</w:t>
      </w:r>
      <w:r>
        <w:rPr>
          <w:rFonts w:ascii="Arial"/>
          <w:b/>
          <w:spacing w:val="-5"/>
          <w:sz w:val="22"/>
        </w:rPr>
        <w:t> </w:t>
      </w:r>
      <w:r>
        <w:rPr>
          <w:rFonts w:ascii="Arial"/>
          <w:b/>
          <w:sz w:val="22"/>
        </w:rPr>
        <w:t>from</w:t>
      </w:r>
      <w:r>
        <w:rPr>
          <w:rFonts w:ascii="Arial"/>
          <w:b/>
          <w:spacing w:val="-4"/>
          <w:sz w:val="22"/>
        </w:rPr>
        <w:t> </w:t>
      </w:r>
      <w:r>
        <w:rPr>
          <w:rFonts w:ascii="Arial"/>
          <w:b/>
          <w:sz w:val="22"/>
        </w:rPr>
        <w:t>wild</w:t>
      </w:r>
      <w:r>
        <w:rPr>
          <w:rFonts w:ascii="Arial"/>
          <w:b/>
          <w:spacing w:val="-5"/>
          <w:sz w:val="22"/>
        </w:rPr>
        <w:t> </w:t>
      </w:r>
      <w:r>
        <w:rPr>
          <w:rFonts w:ascii="Arial"/>
          <w:b/>
          <w:sz w:val="22"/>
        </w:rPr>
        <w:t>fish</w:t>
      </w:r>
      <w:r>
        <w:rPr>
          <w:rFonts w:ascii="Arial"/>
          <w:b/>
          <w:spacing w:val="-4"/>
          <w:sz w:val="22"/>
        </w:rPr>
        <w:t> </w:t>
      </w:r>
      <w:r>
        <w:rPr>
          <w:rFonts w:ascii="Arial"/>
          <w:b/>
          <w:sz w:val="22"/>
        </w:rPr>
        <w:t>in</w:t>
      </w:r>
      <w:r>
        <w:rPr>
          <w:rFonts w:ascii="Arial"/>
          <w:b/>
          <w:spacing w:val="-4"/>
          <w:sz w:val="22"/>
        </w:rPr>
        <w:t> </w:t>
      </w:r>
      <w:r>
        <w:rPr>
          <w:rFonts w:ascii="Arial"/>
          <w:b/>
          <w:sz w:val="22"/>
        </w:rPr>
        <w:t>the</w:t>
      </w:r>
      <w:r>
        <w:rPr>
          <w:rFonts w:ascii="Arial"/>
          <w:b/>
          <w:spacing w:val="-5"/>
          <w:sz w:val="22"/>
        </w:rPr>
        <w:t> </w:t>
      </w:r>
      <w:r>
        <w:rPr>
          <w:rFonts w:ascii="Arial"/>
          <w:b/>
          <w:spacing w:val="-2"/>
          <w:sz w:val="22"/>
        </w:rPr>
        <w:t>marketplace?</w:t>
      </w:r>
    </w:p>
    <w:p>
      <w:pPr>
        <w:spacing w:before="0"/>
        <w:ind w:left="1440" w:right="1815" w:firstLine="0"/>
        <w:jc w:val="left"/>
        <w:rPr>
          <w:rFonts w:ascii="Arial"/>
          <w:sz w:val="22"/>
        </w:rPr>
      </w:pPr>
      <w:r>
        <w:rPr>
          <w:rFonts w:ascii="Arial"/>
          <w:sz w:val="22"/>
        </w:rPr>
        <w:t>At the retail level, fish already need to be labeled as farmed or wild under another law, the Country</w:t>
      </w:r>
      <w:r>
        <w:rPr>
          <w:rFonts w:ascii="Arial"/>
          <w:spacing w:val="-1"/>
          <w:sz w:val="22"/>
        </w:rPr>
        <w:t> </w:t>
      </w:r>
      <w:r>
        <w:rPr>
          <w:rFonts w:ascii="Arial"/>
          <w:sz w:val="22"/>
        </w:rPr>
        <w:t>of Origin</w:t>
      </w:r>
      <w:r>
        <w:rPr>
          <w:rFonts w:ascii="Arial"/>
          <w:spacing w:val="-1"/>
          <w:sz w:val="22"/>
        </w:rPr>
        <w:t> </w:t>
      </w:r>
      <w:r>
        <w:rPr>
          <w:rFonts w:ascii="Arial"/>
          <w:sz w:val="22"/>
        </w:rPr>
        <w:t>Labeling</w:t>
      </w:r>
      <w:r>
        <w:rPr>
          <w:rFonts w:ascii="Arial"/>
          <w:spacing w:val="-1"/>
          <w:sz w:val="22"/>
        </w:rPr>
        <w:t> </w:t>
      </w:r>
      <w:r>
        <w:rPr>
          <w:rFonts w:ascii="Arial"/>
          <w:sz w:val="22"/>
        </w:rPr>
        <w:t>Act</w:t>
      </w:r>
      <w:r>
        <w:rPr>
          <w:rFonts w:ascii="Arial"/>
          <w:spacing w:val="-1"/>
          <w:sz w:val="22"/>
        </w:rPr>
        <w:t> </w:t>
      </w:r>
      <w:r>
        <w:rPr>
          <w:rFonts w:ascii="Arial"/>
          <w:sz w:val="22"/>
        </w:rPr>
        <w:t>(COOL).</w:t>
      </w:r>
      <w:r>
        <w:rPr>
          <w:rFonts w:ascii="Arial"/>
          <w:spacing w:val="40"/>
          <w:sz w:val="22"/>
        </w:rPr>
        <w:t> </w:t>
      </w:r>
      <w:r>
        <w:rPr>
          <w:rFonts w:ascii="Arial"/>
          <w:sz w:val="22"/>
        </w:rPr>
        <w:t>The</w:t>
      </w:r>
      <w:r>
        <w:rPr>
          <w:rFonts w:ascii="Arial"/>
          <w:spacing w:val="-1"/>
          <w:sz w:val="22"/>
        </w:rPr>
        <w:t> </w:t>
      </w:r>
      <w:r>
        <w:rPr>
          <w:rFonts w:ascii="Arial"/>
          <w:sz w:val="22"/>
        </w:rPr>
        <w:t>offshore</w:t>
      </w:r>
      <w:r>
        <w:rPr>
          <w:rFonts w:ascii="Arial"/>
          <w:spacing w:val="-1"/>
          <w:sz w:val="22"/>
        </w:rPr>
        <w:t> </w:t>
      </w:r>
      <w:r>
        <w:rPr>
          <w:rFonts w:ascii="Arial"/>
          <w:sz w:val="22"/>
        </w:rPr>
        <w:t>aquaculture</w:t>
      </w:r>
      <w:r>
        <w:rPr>
          <w:rFonts w:ascii="Arial"/>
          <w:spacing w:val="-1"/>
          <w:sz w:val="22"/>
        </w:rPr>
        <w:t> </w:t>
      </w:r>
      <w:r>
        <w:rPr>
          <w:rFonts w:ascii="Arial"/>
          <w:sz w:val="22"/>
        </w:rPr>
        <w:t>bill</w:t>
      </w:r>
      <w:r>
        <w:rPr>
          <w:rFonts w:ascii="Arial"/>
          <w:spacing w:val="-1"/>
          <w:sz w:val="22"/>
        </w:rPr>
        <w:t> </w:t>
      </w:r>
      <w:r>
        <w:rPr>
          <w:rFonts w:ascii="Arial"/>
          <w:sz w:val="22"/>
        </w:rPr>
        <w:t>provides</w:t>
      </w:r>
      <w:r>
        <w:rPr>
          <w:rFonts w:ascii="Arial"/>
          <w:spacing w:val="-1"/>
          <w:sz w:val="22"/>
        </w:rPr>
        <w:t> </w:t>
      </w:r>
      <w:r>
        <w:rPr>
          <w:rFonts w:ascii="Arial"/>
          <w:sz w:val="22"/>
        </w:rPr>
        <w:t>authority</w:t>
      </w:r>
      <w:r>
        <w:rPr>
          <w:rFonts w:ascii="Arial"/>
          <w:spacing w:val="-1"/>
          <w:sz w:val="22"/>
        </w:rPr>
        <w:t> </w:t>
      </w:r>
      <w:r>
        <w:rPr>
          <w:rFonts w:ascii="Arial"/>
          <w:sz w:val="22"/>
        </w:rPr>
        <w:t>to require</w:t>
      </w:r>
      <w:r>
        <w:rPr>
          <w:rFonts w:ascii="Arial"/>
          <w:spacing w:val="-3"/>
          <w:sz w:val="22"/>
        </w:rPr>
        <w:t> </w:t>
      </w:r>
      <w:r>
        <w:rPr>
          <w:rFonts w:ascii="Arial"/>
          <w:sz w:val="22"/>
        </w:rPr>
        <w:t>cultured</w:t>
      </w:r>
      <w:r>
        <w:rPr>
          <w:rFonts w:ascii="Arial"/>
          <w:spacing w:val="-3"/>
          <w:sz w:val="22"/>
        </w:rPr>
        <w:t> </w:t>
      </w:r>
      <w:r>
        <w:rPr>
          <w:rFonts w:ascii="Arial"/>
          <w:sz w:val="22"/>
        </w:rPr>
        <w:t>fish</w:t>
      </w:r>
      <w:r>
        <w:rPr>
          <w:rFonts w:ascii="Arial"/>
          <w:spacing w:val="-3"/>
          <w:sz w:val="22"/>
        </w:rPr>
        <w:t> </w:t>
      </w:r>
      <w:r>
        <w:rPr>
          <w:rFonts w:ascii="Arial"/>
          <w:sz w:val="22"/>
        </w:rPr>
        <w:t>or</w:t>
      </w:r>
      <w:r>
        <w:rPr>
          <w:rFonts w:ascii="Arial"/>
          <w:spacing w:val="-3"/>
          <w:sz w:val="22"/>
        </w:rPr>
        <w:t> </w:t>
      </w:r>
      <w:r>
        <w:rPr>
          <w:rFonts w:ascii="Arial"/>
          <w:sz w:val="22"/>
        </w:rPr>
        <w:t>other</w:t>
      </w:r>
      <w:r>
        <w:rPr>
          <w:rFonts w:ascii="Arial"/>
          <w:spacing w:val="-3"/>
          <w:sz w:val="22"/>
        </w:rPr>
        <w:t> </w:t>
      </w:r>
      <w:r>
        <w:rPr>
          <w:rFonts w:ascii="Arial"/>
          <w:sz w:val="22"/>
        </w:rPr>
        <w:t>marine</w:t>
      </w:r>
      <w:r>
        <w:rPr>
          <w:rFonts w:ascii="Arial"/>
          <w:spacing w:val="-3"/>
          <w:sz w:val="22"/>
        </w:rPr>
        <w:t> </w:t>
      </w:r>
      <w:r>
        <w:rPr>
          <w:rFonts w:ascii="Arial"/>
          <w:sz w:val="22"/>
        </w:rPr>
        <w:t>species</w:t>
      </w:r>
      <w:r>
        <w:rPr>
          <w:rFonts w:ascii="Arial"/>
          <w:spacing w:val="-3"/>
          <w:sz w:val="22"/>
        </w:rPr>
        <w:t> </w:t>
      </w:r>
      <w:r>
        <w:rPr>
          <w:rFonts w:ascii="Arial"/>
          <w:sz w:val="22"/>
        </w:rPr>
        <w:t>to</w:t>
      </w:r>
      <w:r>
        <w:rPr>
          <w:rFonts w:ascii="Arial"/>
          <w:spacing w:val="-3"/>
          <w:sz w:val="22"/>
        </w:rPr>
        <w:t> </w:t>
      </w:r>
      <w:r>
        <w:rPr>
          <w:rFonts w:ascii="Arial"/>
          <w:sz w:val="22"/>
        </w:rPr>
        <w:t>be</w:t>
      </w:r>
      <w:r>
        <w:rPr>
          <w:rFonts w:ascii="Arial"/>
          <w:spacing w:val="-4"/>
          <w:sz w:val="22"/>
        </w:rPr>
        <w:t> </w:t>
      </w:r>
      <w:r>
        <w:rPr>
          <w:rFonts w:ascii="Arial"/>
          <w:sz w:val="22"/>
        </w:rPr>
        <w:t>marked,</w:t>
      </w:r>
      <w:r>
        <w:rPr>
          <w:rFonts w:ascii="Arial"/>
          <w:spacing w:val="-3"/>
          <w:sz w:val="22"/>
        </w:rPr>
        <w:t> </w:t>
      </w:r>
      <w:r>
        <w:rPr>
          <w:rFonts w:ascii="Arial"/>
          <w:sz w:val="22"/>
        </w:rPr>
        <w:t>tracked,</w:t>
      </w:r>
      <w:r>
        <w:rPr>
          <w:rFonts w:ascii="Arial"/>
          <w:spacing w:val="-3"/>
          <w:sz w:val="22"/>
        </w:rPr>
        <w:t> </w:t>
      </w:r>
      <w:r>
        <w:rPr>
          <w:rFonts w:ascii="Arial"/>
          <w:sz w:val="22"/>
        </w:rPr>
        <w:t>or</w:t>
      </w:r>
      <w:r>
        <w:rPr>
          <w:rFonts w:ascii="Arial"/>
          <w:spacing w:val="-3"/>
          <w:sz w:val="22"/>
        </w:rPr>
        <w:t> </w:t>
      </w:r>
      <w:r>
        <w:rPr>
          <w:rFonts w:ascii="Arial"/>
          <w:sz w:val="22"/>
        </w:rPr>
        <w:t>otherwise</w:t>
      </w:r>
      <w:r>
        <w:rPr>
          <w:rFonts w:ascii="Arial"/>
          <w:spacing w:val="-3"/>
          <w:sz w:val="22"/>
        </w:rPr>
        <w:t> </w:t>
      </w:r>
      <w:r>
        <w:rPr>
          <w:rFonts w:ascii="Arial"/>
          <w:sz w:val="22"/>
        </w:rPr>
        <w:t>identified, using proven technology, record keeping, and enforcement methods.</w:t>
      </w:r>
      <w:r>
        <w:rPr>
          <w:rFonts w:ascii="Arial"/>
          <w:spacing w:val="40"/>
          <w:sz w:val="22"/>
        </w:rPr>
        <w:t> </w:t>
      </w:r>
      <w:r>
        <w:rPr>
          <w:rFonts w:ascii="Arial"/>
          <w:sz w:val="22"/>
        </w:rPr>
        <w:t>The specific requirements will be determined as part of the rulemaking process.</w:t>
      </w:r>
    </w:p>
    <w:p>
      <w:pPr>
        <w:spacing w:before="234"/>
        <w:ind w:left="1440" w:right="0" w:firstLine="0"/>
        <w:jc w:val="left"/>
        <w:rPr>
          <w:rFonts w:ascii="Arial"/>
          <w:b/>
          <w:i/>
          <w:sz w:val="22"/>
        </w:rPr>
      </w:pPr>
      <w:r>
        <w:rPr>
          <w:rFonts w:ascii="Arial"/>
          <w:b/>
          <w:i/>
          <w:sz w:val="22"/>
          <w:u w:val="single"/>
        </w:rPr>
        <w:t>Aquaculture</w:t>
      </w:r>
      <w:r>
        <w:rPr>
          <w:rFonts w:ascii="Arial"/>
          <w:b/>
          <w:i/>
          <w:spacing w:val="-8"/>
          <w:sz w:val="22"/>
          <w:u w:val="single"/>
        </w:rPr>
        <w:t> </w:t>
      </w:r>
      <w:r>
        <w:rPr>
          <w:rFonts w:ascii="Arial"/>
          <w:b/>
          <w:i/>
          <w:sz w:val="22"/>
          <w:u w:val="single"/>
        </w:rPr>
        <w:t>in</w:t>
      </w:r>
      <w:r>
        <w:rPr>
          <w:rFonts w:ascii="Arial"/>
          <w:b/>
          <w:i/>
          <w:spacing w:val="-7"/>
          <w:sz w:val="22"/>
          <w:u w:val="single"/>
        </w:rPr>
        <w:t> </w:t>
      </w:r>
      <w:r>
        <w:rPr>
          <w:rFonts w:ascii="Arial"/>
          <w:b/>
          <w:i/>
          <w:spacing w:val="-2"/>
          <w:sz w:val="22"/>
          <w:u w:val="single"/>
        </w:rPr>
        <w:t>Context</w:t>
      </w:r>
    </w:p>
    <w:p>
      <w:pPr>
        <w:spacing w:line="252" w:lineRule="exact" w:before="233"/>
        <w:ind w:left="1440" w:right="0" w:firstLine="0"/>
        <w:jc w:val="left"/>
        <w:rPr>
          <w:rFonts w:ascii="Arial"/>
          <w:b/>
          <w:sz w:val="22"/>
        </w:rPr>
      </w:pPr>
      <w:r>
        <w:rPr>
          <w:rFonts w:ascii="Arial"/>
          <w:b/>
          <w:sz w:val="22"/>
        </w:rPr>
        <w:t>Q.</w:t>
      </w:r>
      <w:r>
        <w:rPr>
          <w:rFonts w:ascii="Arial"/>
          <w:b/>
          <w:spacing w:val="-6"/>
          <w:sz w:val="22"/>
        </w:rPr>
        <w:t> </w:t>
      </w:r>
      <w:r>
        <w:rPr>
          <w:rFonts w:ascii="Arial"/>
          <w:b/>
          <w:sz w:val="22"/>
        </w:rPr>
        <w:t>Why</w:t>
      </w:r>
      <w:r>
        <w:rPr>
          <w:rFonts w:ascii="Arial"/>
          <w:b/>
          <w:spacing w:val="-7"/>
          <w:sz w:val="22"/>
        </w:rPr>
        <w:t> </w:t>
      </w:r>
      <w:r>
        <w:rPr>
          <w:rFonts w:ascii="Arial"/>
          <w:b/>
          <w:sz w:val="22"/>
        </w:rPr>
        <w:t>is</w:t>
      </w:r>
      <w:r>
        <w:rPr>
          <w:rFonts w:ascii="Arial"/>
          <w:b/>
          <w:spacing w:val="-5"/>
          <w:sz w:val="22"/>
        </w:rPr>
        <w:t> </w:t>
      </w:r>
      <w:r>
        <w:rPr>
          <w:rFonts w:ascii="Arial"/>
          <w:b/>
          <w:sz w:val="22"/>
        </w:rPr>
        <w:t>aquaculture</w:t>
      </w:r>
      <w:r>
        <w:rPr>
          <w:rFonts w:ascii="Arial"/>
          <w:b/>
          <w:spacing w:val="-5"/>
          <w:sz w:val="22"/>
        </w:rPr>
        <w:t> </w:t>
      </w:r>
      <w:r>
        <w:rPr>
          <w:rFonts w:ascii="Arial"/>
          <w:b/>
          <w:sz w:val="22"/>
        </w:rPr>
        <w:t>a</w:t>
      </w:r>
      <w:r>
        <w:rPr>
          <w:rFonts w:ascii="Arial"/>
          <w:b/>
          <w:spacing w:val="-5"/>
          <w:sz w:val="22"/>
        </w:rPr>
        <w:t> </w:t>
      </w:r>
      <w:r>
        <w:rPr>
          <w:rFonts w:ascii="Arial"/>
          <w:b/>
          <w:sz w:val="22"/>
        </w:rPr>
        <w:t>significant</w:t>
      </w:r>
      <w:r>
        <w:rPr>
          <w:rFonts w:ascii="Arial"/>
          <w:b/>
          <w:spacing w:val="-6"/>
          <w:sz w:val="22"/>
        </w:rPr>
        <w:t> </w:t>
      </w:r>
      <w:r>
        <w:rPr>
          <w:rFonts w:ascii="Arial"/>
          <w:b/>
          <w:sz w:val="22"/>
        </w:rPr>
        <w:t>issue</w:t>
      </w:r>
      <w:r>
        <w:rPr>
          <w:rFonts w:ascii="Arial"/>
          <w:b/>
          <w:spacing w:val="-5"/>
          <w:sz w:val="22"/>
        </w:rPr>
        <w:t> </w:t>
      </w:r>
      <w:r>
        <w:rPr>
          <w:rFonts w:ascii="Arial"/>
          <w:b/>
          <w:sz w:val="22"/>
        </w:rPr>
        <w:t>for</w:t>
      </w:r>
      <w:r>
        <w:rPr>
          <w:rFonts w:ascii="Arial"/>
          <w:b/>
          <w:spacing w:val="-5"/>
          <w:sz w:val="22"/>
        </w:rPr>
        <w:t> </w:t>
      </w:r>
      <w:r>
        <w:rPr>
          <w:rFonts w:ascii="Arial"/>
          <w:b/>
          <w:sz w:val="22"/>
        </w:rPr>
        <w:t>the</w:t>
      </w:r>
      <w:r>
        <w:rPr>
          <w:rFonts w:ascii="Arial"/>
          <w:b/>
          <w:spacing w:val="-5"/>
          <w:sz w:val="22"/>
        </w:rPr>
        <w:t> </w:t>
      </w:r>
      <w:r>
        <w:rPr>
          <w:rFonts w:ascii="Arial"/>
          <w:b/>
          <w:sz w:val="22"/>
        </w:rPr>
        <w:t>United</w:t>
      </w:r>
      <w:r>
        <w:rPr>
          <w:rFonts w:ascii="Arial"/>
          <w:b/>
          <w:spacing w:val="-5"/>
          <w:sz w:val="22"/>
        </w:rPr>
        <w:t> </w:t>
      </w:r>
      <w:r>
        <w:rPr>
          <w:rFonts w:ascii="Arial"/>
          <w:b/>
          <w:spacing w:val="-2"/>
          <w:sz w:val="22"/>
        </w:rPr>
        <w:t>States?</w:t>
      </w:r>
    </w:p>
    <w:p>
      <w:pPr>
        <w:spacing w:before="0"/>
        <w:ind w:left="1440" w:right="1861" w:firstLine="0"/>
        <w:jc w:val="left"/>
        <w:rPr>
          <w:rFonts w:ascii="Arial" w:hAnsi="Arial"/>
          <w:sz w:val="22"/>
        </w:rPr>
      </w:pPr>
      <w:r>
        <w:rPr>
          <w:rFonts w:ascii="Arial" w:hAnsi="Arial"/>
          <w:sz w:val="22"/>
        </w:rPr>
        <w:t>The</w:t>
      </w:r>
      <w:r>
        <w:rPr>
          <w:rFonts w:ascii="Arial" w:hAnsi="Arial"/>
          <w:spacing w:val="-3"/>
          <w:sz w:val="22"/>
        </w:rPr>
        <w:t> </w:t>
      </w:r>
      <w:r>
        <w:rPr>
          <w:rFonts w:ascii="Arial" w:hAnsi="Arial"/>
          <w:sz w:val="22"/>
        </w:rPr>
        <w:t>top</w:t>
      </w:r>
      <w:r>
        <w:rPr>
          <w:rFonts w:ascii="Arial" w:hAnsi="Arial"/>
          <w:spacing w:val="-3"/>
          <w:sz w:val="22"/>
        </w:rPr>
        <w:t> </w:t>
      </w:r>
      <w:r>
        <w:rPr>
          <w:rFonts w:ascii="Arial" w:hAnsi="Arial"/>
          <w:sz w:val="22"/>
        </w:rPr>
        <w:t>three</w:t>
      </w:r>
      <w:r>
        <w:rPr>
          <w:rFonts w:ascii="Arial" w:hAnsi="Arial"/>
          <w:spacing w:val="-3"/>
          <w:sz w:val="22"/>
        </w:rPr>
        <w:t> </w:t>
      </w:r>
      <w:r>
        <w:rPr>
          <w:rFonts w:ascii="Arial" w:hAnsi="Arial"/>
          <w:sz w:val="22"/>
        </w:rPr>
        <w:t>reasons</w:t>
      </w:r>
      <w:r>
        <w:rPr>
          <w:rFonts w:ascii="Arial" w:hAnsi="Arial"/>
          <w:spacing w:val="-3"/>
          <w:sz w:val="22"/>
        </w:rPr>
        <w:t> </w:t>
      </w:r>
      <w:r>
        <w:rPr>
          <w:rFonts w:ascii="Arial" w:hAnsi="Arial"/>
          <w:sz w:val="22"/>
        </w:rPr>
        <w:t>are</w:t>
      </w:r>
      <w:r>
        <w:rPr>
          <w:rFonts w:ascii="Arial" w:hAnsi="Arial"/>
          <w:spacing w:val="-3"/>
          <w:sz w:val="22"/>
        </w:rPr>
        <w:t> </w:t>
      </w:r>
      <w:r>
        <w:rPr>
          <w:rFonts w:ascii="Arial" w:hAnsi="Arial"/>
          <w:sz w:val="22"/>
        </w:rPr>
        <w:t>–</w:t>
      </w:r>
      <w:r>
        <w:rPr>
          <w:rFonts w:ascii="Arial" w:hAnsi="Arial"/>
          <w:spacing w:val="-3"/>
          <w:sz w:val="22"/>
        </w:rPr>
        <w:t> </w:t>
      </w:r>
      <w:r>
        <w:rPr>
          <w:rFonts w:ascii="Arial" w:hAnsi="Arial"/>
          <w:sz w:val="22"/>
        </w:rPr>
        <w:t>the</w:t>
      </w:r>
      <w:r>
        <w:rPr>
          <w:rFonts w:ascii="Arial" w:hAnsi="Arial"/>
          <w:spacing w:val="-3"/>
          <w:sz w:val="22"/>
        </w:rPr>
        <w:t> </w:t>
      </w:r>
      <w:r>
        <w:rPr>
          <w:rFonts w:ascii="Arial" w:hAnsi="Arial"/>
          <w:sz w:val="22"/>
        </w:rPr>
        <w:t>growing</w:t>
      </w:r>
      <w:r>
        <w:rPr>
          <w:rFonts w:ascii="Arial" w:hAnsi="Arial"/>
          <w:spacing w:val="-3"/>
          <w:sz w:val="22"/>
        </w:rPr>
        <w:t> </w:t>
      </w:r>
      <w:r>
        <w:rPr>
          <w:rFonts w:ascii="Arial" w:hAnsi="Arial"/>
          <w:sz w:val="22"/>
        </w:rPr>
        <w:t>global</w:t>
      </w:r>
      <w:r>
        <w:rPr>
          <w:rFonts w:ascii="Arial" w:hAnsi="Arial"/>
          <w:spacing w:val="-3"/>
          <w:sz w:val="22"/>
        </w:rPr>
        <w:t> </w:t>
      </w:r>
      <w:r>
        <w:rPr>
          <w:rFonts w:ascii="Arial" w:hAnsi="Arial"/>
          <w:sz w:val="22"/>
        </w:rPr>
        <w:t>demand</w:t>
      </w:r>
      <w:r>
        <w:rPr>
          <w:rFonts w:ascii="Arial" w:hAnsi="Arial"/>
          <w:spacing w:val="-3"/>
          <w:sz w:val="22"/>
        </w:rPr>
        <w:t> </w:t>
      </w:r>
      <w:r>
        <w:rPr>
          <w:rFonts w:ascii="Arial" w:hAnsi="Arial"/>
          <w:sz w:val="22"/>
        </w:rPr>
        <w:t>for</w:t>
      </w:r>
      <w:r>
        <w:rPr>
          <w:rFonts w:ascii="Arial" w:hAnsi="Arial"/>
          <w:spacing w:val="-3"/>
          <w:sz w:val="22"/>
        </w:rPr>
        <w:t> </w:t>
      </w:r>
      <w:r>
        <w:rPr>
          <w:rFonts w:ascii="Arial" w:hAnsi="Arial"/>
          <w:sz w:val="22"/>
        </w:rPr>
        <w:t>seafood,</w:t>
      </w:r>
      <w:r>
        <w:rPr>
          <w:rFonts w:ascii="Arial" w:hAnsi="Arial"/>
          <w:spacing w:val="-3"/>
          <w:sz w:val="22"/>
        </w:rPr>
        <w:t> </w:t>
      </w:r>
      <w:r>
        <w:rPr>
          <w:rFonts w:ascii="Arial" w:hAnsi="Arial"/>
          <w:sz w:val="22"/>
        </w:rPr>
        <w:t>our</w:t>
      </w:r>
      <w:r>
        <w:rPr>
          <w:rFonts w:ascii="Arial" w:hAnsi="Arial"/>
          <w:spacing w:val="-4"/>
          <w:sz w:val="22"/>
        </w:rPr>
        <w:t> </w:t>
      </w:r>
      <w:r>
        <w:rPr>
          <w:rFonts w:ascii="Arial" w:hAnsi="Arial"/>
          <w:sz w:val="22"/>
        </w:rPr>
        <w:t>seafood</w:t>
      </w:r>
      <w:r>
        <w:rPr>
          <w:rFonts w:ascii="Arial" w:hAnsi="Arial"/>
          <w:spacing w:val="-3"/>
          <w:sz w:val="22"/>
        </w:rPr>
        <w:t> </w:t>
      </w:r>
      <w:r>
        <w:rPr>
          <w:rFonts w:ascii="Arial" w:hAnsi="Arial"/>
          <w:sz w:val="22"/>
        </w:rPr>
        <w:t>trade deficit and the need for a safe, reliable seafood supply in this country.</w:t>
      </w:r>
    </w:p>
    <w:p>
      <w:pPr>
        <w:spacing w:line="252" w:lineRule="exact" w:before="234"/>
        <w:ind w:left="1440" w:right="0" w:firstLine="0"/>
        <w:jc w:val="left"/>
        <w:rPr>
          <w:rFonts w:ascii="Arial"/>
          <w:b/>
          <w:sz w:val="22"/>
        </w:rPr>
      </w:pPr>
      <w:r>
        <w:rPr>
          <w:rFonts w:ascii="Arial"/>
          <w:b/>
          <w:sz w:val="22"/>
        </w:rPr>
        <w:t>Q.</w:t>
      </w:r>
      <w:r>
        <w:rPr>
          <w:rFonts w:ascii="Arial"/>
          <w:b/>
          <w:spacing w:val="-4"/>
          <w:sz w:val="22"/>
        </w:rPr>
        <w:t> </w:t>
      </w:r>
      <w:r>
        <w:rPr>
          <w:rFonts w:ascii="Arial"/>
          <w:b/>
          <w:sz w:val="22"/>
        </w:rPr>
        <w:t>How</w:t>
      </w:r>
      <w:r>
        <w:rPr>
          <w:rFonts w:ascii="Arial"/>
          <w:b/>
          <w:spacing w:val="-2"/>
          <w:sz w:val="22"/>
        </w:rPr>
        <w:t> </w:t>
      </w:r>
      <w:r>
        <w:rPr>
          <w:rFonts w:ascii="Arial"/>
          <w:b/>
          <w:sz w:val="22"/>
        </w:rPr>
        <w:t>much</w:t>
      </w:r>
      <w:r>
        <w:rPr>
          <w:rFonts w:ascii="Arial"/>
          <w:b/>
          <w:spacing w:val="-4"/>
          <w:sz w:val="22"/>
        </w:rPr>
        <w:t> </w:t>
      </w:r>
      <w:r>
        <w:rPr>
          <w:rFonts w:ascii="Arial"/>
          <w:b/>
          <w:sz w:val="22"/>
        </w:rPr>
        <w:t>of</w:t>
      </w:r>
      <w:r>
        <w:rPr>
          <w:rFonts w:ascii="Arial"/>
          <w:b/>
          <w:spacing w:val="-4"/>
          <w:sz w:val="22"/>
        </w:rPr>
        <w:t> </w:t>
      </w:r>
      <w:r>
        <w:rPr>
          <w:rFonts w:ascii="Arial"/>
          <w:b/>
          <w:sz w:val="22"/>
        </w:rPr>
        <w:t>the</w:t>
      </w:r>
      <w:r>
        <w:rPr>
          <w:rFonts w:ascii="Arial"/>
          <w:b/>
          <w:spacing w:val="-4"/>
          <w:sz w:val="22"/>
        </w:rPr>
        <w:t> </w:t>
      </w:r>
      <w:r>
        <w:rPr>
          <w:rFonts w:ascii="Arial"/>
          <w:b/>
          <w:sz w:val="22"/>
        </w:rPr>
        <w:t>seafood</w:t>
      </w:r>
      <w:r>
        <w:rPr>
          <w:rFonts w:ascii="Arial"/>
          <w:b/>
          <w:spacing w:val="-5"/>
          <w:sz w:val="22"/>
        </w:rPr>
        <w:t> </w:t>
      </w:r>
      <w:r>
        <w:rPr>
          <w:rFonts w:ascii="Arial"/>
          <w:b/>
          <w:sz w:val="22"/>
        </w:rPr>
        <w:t>we</w:t>
      </w:r>
      <w:r>
        <w:rPr>
          <w:rFonts w:ascii="Arial"/>
          <w:b/>
          <w:spacing w:val="-3"/>
          <w:sz w:val="22"/>
        </w:rPr>
        <w:t> </w:t>
      </w:r>
      <w:r>
        <w:rPr>
          <w:rFonts w:ascii="Arial"/>
          <w:b/>
          <w:sz w:val="22"/>
        </w:rPr>
        <w:t>eat</w:t>
      </w:r>
      <w:r>
        <w:rPr>
          <w:rFonts w:ascii="Arial"/>
          <w:b/>
          <w:spacing w:val="-4"/>
          <w:sz w:val="22"/>
        </w:rPr>
        <w:t> </w:t>
      </w:r>
      <w:r>
        <w:rPr>
          <w:rFonts w:ascii="Arial"/>
          <w:b/>
          <w:sz w:val="22"/>
        </w:rPr>
        <w:t>is</w:t>
      </w:r>
      <w:r>
        <w:rPr>
          <w:rFonts w:ascii="Arial"/>
          <w:b/>
          <w:spacing w:val="-4"/>
          <w:sz w:val="22"/>
        </w:rPr>
        <w:t> </w:t>
      </w:r>
      <w:r>
        <w:rPr>
          <w:rFonts w:ascii="Arial"/>
          <w:b/>
          <w:spacing w:val="-2"/>
          <w:sz w:val="22"/>
        </w:rPr>
        <w:t>imported?</w:t>
      </w:r>
    </w:p>
    <w:p>
      <w:pPr>
        <w:spacing w:line="252" w:lineRule="exact" w:before="0"/>
        <w:ind w:left="1440" w:right="0" w:firstLine="0"/>
        <w:jc w:val="left"/>
        <w:rPr>
          <w:rFonts w:ascii="Arial"/>
          <w:sz w:val="22"/>
        </w:rPr>
      </w:pPr>
      <w:r>
        <w:rPr>
          <w:rFonts w:ascii="Arial"/>
          <w:sz w:val="22"/>
        </w:rPr>
        <w:t>Currently,</w:t>
      </w:r>
      <w:r>
        <w:rPr>
          <w:rFonts w:ascii="Arial"/>
          <w:spacing w:val="-6"/>
          <w:sz w:val="22"/>
        </w:rPr>
        <w:t> </w:t>
      </w:r>
      <w:r>
        <w:rPr>
          <w:rFonts w:ascii="Arial"/>
          <w:sz w:val="22"/>
        </w:rPr>
        <w:t>over</w:t>
      </w:r>
      <w:r>
        <w:rPr>
          <w:rFonts w:ascii="Arial"/>
          <w:spacing w:val="-6"/>
          <w:sz w:val="22"/>
        </w:rPr>
        <w:t> </w:t>
      </w:r>
      <w:r>
        <w:rPr>
          <w:rFonts w:ascii="Arial"/>
          <w:sz w:val="22"/>
        </w:rPr>
        <w:t>70%</w:t>
      </w:r>
      <w:r>
        <w:rPr>
          <w:rFonts w:ascii="Arial"/>
          <w:spacing w:val="-5"/>
          <w:sz w:val="22"/>
        </w:rPr>
        <w:t> </w:t>
      </w:r>
      <w:r>
        <w:rPr>
          <w:rFonts w:ascii="Arial"/>
          <w:sz w:val="22"/>
        </w:rPr>
        <w:t>of</w:t>
      </w:r>
      <w:r>
        <w:rPr>
          <w:rFonts w:ascii="Arial"/>
          <w:spacing w:val="-6"/>
          <w:sz w:val="22"/>
        </w:rPr>
        <w:t> </w:t>
      </w:r>
      <w:r>
        <w:rPr>
          <w:rFonts w:ascii="Arial"/>
          <w:sz w:val="22"/>
        </w:rPr>
        <w:t>the</w:t>
      </w:r>
      <w:r>
        <w:rPr>
          <w:rFonts w:ascii="Arial"/>
          <w:spacing w:val="-6"/>
          <w:sz w:val="22"/>
        </w:rPr>
        <w:t> </w:t>
      </w:r>
      <w:r>
        <w:rPr>
          <w:rFonts w:ascii="Arial"/>
          <w:sz w:val="22"/>
        </w:rPr>
        <w:t>seafood</w:t>
      </w:r>
      <w:r>
        <w:rPr>
          <w:rFonts w:ascii="Arial"/>
          <w:spacing w:val="-5"/>
          <w:sz w:val="22"/>
        </w:rPr>
        <w:t> </w:t>
      </w:r>
      <w:r>
        <w:rPr>
          <w:rFonts w:ascii="Arial"/>
          <w:sz w:val="22"/>
        </w:rPr>
        <w:t>that</w:t>
      </w:r>
      <w:r>
        <w:rPr>
          <w:rFonts w:ascii="Arial"/>
          <w:spacing w:val="-6"/>
          <w:sz w:val="22"/>
        </w:rPr>
        <w:t> </w:t>
      </w:r>
      <w:r>
        <w:rPr>
          <w:rFonts w:ascii="Arial"/>
          <w:sz w:val="22"/>
        </w:rPr>
        <w:t>Americans</w:t>
      </w:r>
      <w:r>
        <w:rPr>
          <w:rFonts w:ascii="Arial"/>
          <w:spacing w:val="-6"/>
          <w:sz w:val="22"/>
        </w:rPr>
        <w:t> </w:t>
      </w:r>
      <w:r>
        <w:rPr>
          <w:rFonts w:ascii="Arial"/>
          <w:sz w:val="22"/>
        </w:rPr>
        <w:t>consume</w:t>
      </w:r>
      <w:r>
        <w:rPr>
          <w:rFonts w:ascii="Arial"/>
          <w:spacing w:val="-6"/>
          <w:sz w:val="22"/>
        </w:rPr>
        <w:t> </w:t>
      </w:r>
      <w:r>
        <w:rPr>
          <w:rFonts w:ascii="Arial"/>
          <w:sz w:val="22"/>
        </w:rPr>
        <w:t>is</w:t>
      </w:r>
      <w:r>
        <w:rPr>
          <w:rFonts w:ascii="Arial"/>
          <w:spacing w:val="-6"/>
          <w:sz w:val="22"/>
        </w:rPr>
        <w:t> </w:t>
      </w:r>
      <w:r>
        <w:rPr>
          <w:rFonts w:ascii="Arial"/>
          <w:spacing w:val="-2"/>
          <w:sz w:val="22"/>
        </w:rPr>
        <w:t>imported.</w:t>
      </w:r>
    </w:p>
    <w:p>
      <w:pPr>
        <w:spacing w:line="252" w:lineRule="exact" w:before="234"/>
        <w:ind w:left="1440" w:right="0" w:firstLine="0"/>
        <w:jc w:val="left"/>
        <w:rPr>
          <w:rFonts w:ascii="Arial"/>
          <w:b/>
          <w:sz w:val="22"/>
        </w:rPr>
      </w:pPr>
      <w:r>
        <w:rPr>
          <w:rFonts w:ascii="Arial"/>
          <w:b/>
          <w:sz w:val="22"/>
        </w:rPr>
        <w:t>Q.</w:t>
      </w:r>
      <w:r>
        <w:rPr>
          <w:rFonts w:ascii="Arial"/>
          <w:b/>
          <w:spacing w:val="-6"/>
          <w:sz w:val="22"/>
        </w:rPr>
        <w:t> </w:t>
      </w:r>
      <w:r>
        <w:rPr>
          <w:rFonts w:ascii="Arial"/>
          <w:b/>
          <w:sz w:val="22"/>
        </w:rPr>
        <w:t>How</w:t>
      </w:r>
      <w:r>
        <w:rPr>
          <w:rFonts w:ascii="Arial"/>
          <w:b/>
          <w:spacing w:val="-4"/>
          <w:sz w:val="22"/>
        </w:rPr>
        <w:t> </w:t>
      </w:r>
      <w:r>
        <w:rPr>
          <w:rFonts w:ascii="Arial"/>
          <w:b/>
          <w:sz w:val="22"/>
        </w:rPr>
        <w:t>much</w:t>
      </w:r>
      <w:r>
        <w:rPr>
          <w:rFonts w:ascii="Arial"/>
          <w:b/>
          <w:spacing w:val="-5"/>
          <w:sz w:val="22"/>
        </w:rPr>
        <w:t> </w:t>
      </w:r>
      <w:r>
        <w:rPr>
          <w:rFonts w:ascii="Arial"/>
          <w:b/>
          <w:sz w:val="22"/>
        </w:rPr>
        <w:t>of</w:t>
      </w:r>
      <w:r>
        <w:rPr>
          <w:rFonts w:ascii="Arial"/>
          <w:b/>
          <w:spacing w:val="-5"/>
          <w:sz w:val="22"/>
        </w:rPr>
        <w:t> </w:t>
      </w:r>
      <w:r>
        <w:rPr>
          <w:rFonts w:ascii="Arial"/>
          <w:b/>
          <w:sz w:val="22"/>
        </w:rPr>
        <w:t>our</w:t>
      </w:r>
      <w:r>
        <w:rPr>
          <w:rFonts w:ascii="Arial"/>
          <w:b/>
          <w:spacing w:val="-6"/>
          <w:sz w:val="22"/>
        </w:rPr>
        <w:t> </w:t>
      </w:r>
      <w:r>
        <w:rPr>
          <w:rFonts w:ascii="Arial"/>
          <w:b/>
          <w:sz w:val="22"/>
        </w:rPr>
        <w:t>imported</w:t>
      </w:r>
      <w:r>
        <w:rPr>
          <w:rFonts w:ascii="Arial"/>
          <w:b/>
          <w:spacing w:val="-5"/>
          <w:sz w:val="22"/>
        </w:rPr>
        <w:t> </w:t>
      </w:r>
      <w:r>
        <w:rPr>
          <w:rFonts w:ascii="Arial"/>
          <w:b/>
          <w:sz w:val="22"/>
        </w:rPr>
        <w:t>seafood</w:t>
      </w:r>
      <w:r>
        <w:rPr>
          <w:rFonts w:ascii="Arial"/>
          <w:b/>
          <w:spacing w:val="-6"/>
          <w:sz w:val="22"/>
        </w:rPr>
        <w:t> </w:t>
      </w:r>
      <w:r>
        <w:rPr>
          <w:rFonts w:ascii="Arial"/>
          <w:b/>
          <w:sz w:val="22"/>
        </w:rPr>
        <w:t>comes</w:t>
      </w:r>
      <w:r>
        <w:rPr>
          <w:rFonts w:ascii="Arial"/>
          <w:b/>
          <w:spacing w:val="-5"/>
          <w:sz w:val="22"/>
        </w:rPr>
        <w:t> </w:t>
      </w:r>
      <w:r>
        <w:rPr>
          <w:rFonts w:ascii="Arial"/>
          <w:b/>
          <w:sz w:val="22"/>
        </w:rPr>
        <w:t>from</w:t>
      </w:r>
      <w:r>
        <w:rPr>
          <w:rFonts w:ascii="Arial"/>
          <w:b/>
          <w:spacing w:val="-6"/>
          <w:sz w:val="22"/>
        </w:rPr>
        <w:t> </w:t>
      </w:r>
      <w:r>
        <w:rPr>
          <w:rFonts w:ascii="Arial"/>
          <w:b/>
          <w:spacing w:val="-2"/>
          <w:sz w:val="22"/>
        </w:rPr>
        <w:t>aquaculture?</w:t>
      </w:r>
    </w:p>
    <w:p>
      <w:pPr>
        <w:spacing w:line="252" w:lineRule="exact" w:before="0"/>
        <w:ind w:left="1440" w:right="0" w:firstLine="0"/>
        <w:jc w:val="left"/>
        <w:rPr>
          <w:rFonts w:ascii="Arial"/>
          <w:sz w:val="22"/>
        </w:rPr>
      </w:pPr>
      <w:r>
        <w:rPr>
          <w:rFonts w:ascii="Arial"/>
          <w:sz w:val="22"/>
        </w:rPr>
        <w:t>At</w:t>
      </w:r>
      <w:r>
        <w:rPr>
          <w:rFonts w:ascii="Arial"/>
          <w:spacing w:val="-6"/>
          <w:sz w:val="22"/>
        </w:rPr>
        <w:t> </w:t>
      </w:r>
      <w:r>
        <w:rPr>
          <w:rFonts w:ascii="Arial"/>
          <w:sz w:val="22"/>
        </w:rPr>
        <w:t>least</w:t>
      </w:r>
      <w:r>
        <w:rPr>
          <w:rFonts w:ascii="Arial"/>
          <w:spacing w:val="-5"/>
          <w:sz w:val="22"/>
        </w:rPr>
        <w:t> </w:t>
      </w:r>
      <w:r>
        <w:rPr>
          <w:rFonts w:ascii="Arial"/>
          <w:sz w:val="22"/>
        </w:rPr>
        <w:t>40%</w:t>
      </w:r>
      <w:r>
        <w:rPr>
          <w:rFonts w:ascii="Arial"/>
          <w:spacing w:val="-5"/>
          <w:sz w:val="22"/>
        </w:rPr>
        <w:t> </w:t>
      </w:r>
      <w:r>
        <w:rPr>
          <w:rFonts w:ascii="Arial"/>
          <w:sz w:val="22"/>
        </w:rPr>
        <w:t>of</w:t>
      </w:r>
      <w:r>
        <w:rPr>
          <w:rFonts w:ascii="Arial"/>
          <w:spacing w:val="-6"/>
          <w:sz w:val="22"/>
        </w:rPr>
        <w:t> </w:t>
      </w:r>
      <w:r>
        <w:rPr>
          <w:rFonts w:ascii="Arial"/>
          <w:sz w:val="22"/>
        </w:rPr>
        <w:t>our</w:t>
      </w:r>
      <w:r>
        <w:rPr>
          <w:rFonts w:ascii="Arial"/>
          <w:spacing w:val="-5"/>
          <w:sz w:val="22"/>
        </w:rPr>
        <w:t> </w:t>
      </w:r>
      <w:r>
        <w:rPr>
          <w:rFonts w:ascii="Arial"/>
          <w:sz w:val="22"/>
        </w:rPr>
        <w:t>seafood</w:t>
      </w:r>
      <w:r>
        <w:rPr>
          <w:rFonts w:ascii="Arial"/>
          <w:spacing w:val="-5"/>
          <w:sz w:val="22"/>
        </w:rPr>
        <w:t> </w:t>
      </w:r>
      <w:r>
        <w:rPr>
          <w:rFonts w:ascii="Arial"/>
          <w:sz w:val="22"/>
        </w:rPr>
        <w:t>imports</w:t>
      </w:r>
      <w:r>
        <w:rPr>
          <w:rFonts w:ascii="Arial"/>
          <w:spacing w:val="-6"/>
          <w:sz w:val="22"/>
        </w:rPr>
        <w:t> </w:t>
      </w:r>
      <w:r>
        <w:rPr>
          <w:rFonts w:ascii="Arial"/>
          <w:sz w:val="22"/>
        </w:rPr>
        <w:t>are</w:t>
      </w:r>
      <w:r>
        <w:rPr>
          <w:rFonts w:ascii="Arial"/>
          <w:spacing w:val="-5"/>
          <w:sz w:val="22"/>
        </w:rPr>
        <w:t> </w:t>
      </w:r>
      <w:r>
        <w:rPr>
          <w:rFonts w:ascii="Arial"/>
          <w:sz w:val="22"/>
        </w:rPr>
        <w:t>aquaculture</w:t>
      </w:r>
      <w:r>
        <w:rPr>
          <w:rFonts w:ascii="Arial"/>
          <w:spacing w:val="-5"/>
          <w:sz w:val="22"/>
        </w:rPr>
        <w:t> </w:t>
      </w:r>
      <w:r>
        <w:rPr>
          <w:rFonts w:ascii="Arial"/>
          <w:spacing w:val="-2"/>
          <w:sz w:val="22"/>
        </w:rPr>
        <w:t>products.</w:t>
      </w:r>
    </w:p>
    <w:p>
      <w:pPr>
        <w:spacing w:line="252" w:lineRule="exact" w:before="233"/>
        <w:ind w:left="1440" w:right="0" w:firstLine="0"/>
        <w:jc w:val="left"/>
        <w:rPr>
          <w:rFonts w:ascii="Arial"/>
          <w:b/>
          <w:sz w:val="22"/>
        </w:rPr>
      </w:pPr>
      <w:r>
        <w:rPr>
          <w:rFonts w:ascii="Arial"/>
          <w:b/>
          <w:sz w:val="22"/>
        </w:rPr>
        <w:t>Q.</w:t>
      </w:r>
      <w:r>
        <w:rPr>
          <w:rFonts w:ascii="Arial"/>
          <w:b/>
          <w:spacing w:val="-5"/>
          <w:sz w:val="22"/>
        </w:rPr>
        <w:t> </w:t>
      </w:r>
      <w:r>
        <w:rPr>
          <w:rFonts w:ascii="Arial"/>
          <w:b/>
          <w:sz w:val="22"/>
        </w:rPr>
        <w:t>What</w:t>
      </w:r>
      <w:r>
        <w:rPr>
          <w:rFonts w:ascii="Arial"/>
          <w:b/>
          <w:spacing w:val="-5"/>
          <w:sz w:val="22"/>
        </w:rPr>
        <w:t> </w:t>
      </w:r>
      <w:r>
        <w:rPr>
          <w:rFonts w:ascii="Arial"/>
          <w:b/>
          <w:sz w:val="22"/>
        </w:rPr>
        <w:t>is</w:t>
      </w:r>
      <w:r>
        <w:rPr>
          <w:rFonts w:ascii="Arial"/>
          <w:b/>
          <w:spacing w:val="-4"/>
          <w:sz w:val="22"/>
        </w:rPr>
        <w:t> </w:t>
      </w:r>
      <w:r>
        <w:rPr>
          <w:rFonts w:ascii="Arial"/>
          <w:b/>
          <w:sz w:val="22"/>
        </w:rPr>
        <w:t>the</w:t>
      </w:r>
      <w:r>
        <w:rPr>
          <w:rFonts w:ascii="Arial"/>
          <w:b/>
          <w:spacing w:val="-5"/>
          <w:sz w:val="22"/>
        </w:rPr>
        <w:t> </w:t>
      </w:r>
      <w:r>
        <w:rPr>
          <w:rFonts w:ascii="Arial"/>
          <w:b/>
          <w:sz w:val="22"/>
        </w:rPr>
        <w:t>likely</w:t>
      </w:r>
      <w:r>
        <w:rPr>
          <w:rFonts w:ascii="Arial"/>
          <w:b/>
          <w:spacing w:val="-7"/>
          <w:sz w:val="22"/>
        </w:rPr>
        <w:t> </w:t>
      </w:r>
      <w:r>
        <w:rPr>
          <w:rFonts w:ascii="Arial"/>
          <w:b/>
          <w:sz w:val="22"/>
        </w:rPr>
        <w:t>future</w:t>
      </w:r>
      <w:r>
        <w:rPr>
          <w:rFonts w:ascii="Arial"/>
          <w:b/>
          <w:spacing w:val="-5"/>
          <w:sz w:val="22"/>
        </w:rPr>
        <w:t> </w:t>
      </w:r>
      <w:r>
        <w:rPr>
          <w:rFonts w:ascii="Arial"/>
          <w:b/>
          <w:sz w:val="22"/>
        </w:rPr>
        <w:t>demand</w:t>
      </w:r>
      <w:r>
        <w:rPr>
          <w:rFonts w:ascii="Arial"/>
          <w:b/>
          <w:spacing w:val="-5"/>
          <w:sz w:val="22"/>
        </w:rPr>
        <w:t> </w:t>
      </w:r>
      <w:r>
        <w:rPr>
          <w:rFonts w:ascii="Arial"/>
          <w:b/>
          <w:sz w:val="22"/>
        </w:rPr>
        <w:t>for</w:t>
      </w:r>
      <w:r>
        <w:rPr>
          <w:rFonts w:ascii="Arial"/>
          <w:b/>
          <w:spacing w:val="-4"/>
          <w:sz w:val="22"/>
        </w:rPr>
        <w:t> </w:t>
      </w:r>
      <w:r>
        <w:rPr>
          <w:rFonts w:ascii="Arial"/>
          <w:b/>
          <w:sz w:val="22"/>
        </w:rPr>
        <w:t>seafood</w:t>
      </w:r>
      <w:r>
        <w:rPr>
          <w:rFonts w:ascii="Arial"/>
          <w:b/>
          <w:spacing w:val="-5"/>
          <w:sz w:val="22"/>
        </w:rPr>
        <w:t> </w:t>
      </w:r>
      <w:r>
        <w:rPr>
          <w:rFonts w:ascii="Arial"/>
          <w:b/>
          <w:sz w:val="22"/>
        </w:rPr>
        <w:t>in</w:t>
      </w:r>
      <w:r>
        <w:rPr>
          <w:rFonts w:ascii="Arial"/>
          <w:b/>
          <w:spacing w:val="-5"/>
          <w:sz w:val="22"/>
        </w:rPr>
        <w:t> </w:t>
      </w:r>
      <w:r>
        <w:rPr>
          <w:rFonts w:ascii="Arial"/>
          <w:b/>
          <w:sz w:val="22"/>
        </w:rPr>
        <w:t>the</w:t>
      </w:r>
      <w:r>
        <w:rPr>
          <w:rFonts w:ascii="Arial"/>
          <w:b/>
          <w:spacing w:val="-4"/>
          <w:sz w:val="22"/>
        </w:rPr>
        <w:t> </w:t>
      </w:r>
      <w:r>
        <w:rPr>
          <w:rFonts w:ascii="Arial"/>
          <w:b/>
          <w:sz w:val="22"/>
        </w:rPr>
        <w:t>United</w:t>
      </w:r>
      <w:r>
        <w:rPr>
          <w:rFonts w:ascii="Arial"/>
          <w:b/>
          <w:spacing w:val="-5"/>
          <w:sz w:val="22"/>
        </w:rPr>
        <w:t> </w:t>
      </w:r>
      <w:r>
        <w:rPr>
          <w:rFonts w:ascii="Arial"/>
          <w:b/>
          <w:spacing w:val="-2"/>
          <w:sz w:val="22"/>
        </w:rPr>
        <w:t>States?</w:t>
      </w:r>
    </w:p>
    <w:p>
      <w:pPr>
        <w:spacing w:before="0"/>
        <w:ind w:left="1440" w:right="1293" w:firstLine="0"/>
        <w:jc w:val="left"/>
        <w:rPr>
          <w:rFonts w:ascii="Arial"/>
          <w:sz w:val="22"/>
        </w:rPr>
      </w:pPr>
      <w:r>
        <w:rPr>
          <w:rFonts w:ascii="Arial"/>
          <w:sz w:val="22"/>
        </w:rPr>
        <w:t>Assuming current per capita consumption of about 16 pounds per person per year and current projections</w:t>
      </w:r>
      <w:r>
        <w:rPr>
          <w:rFonts w:ascii="Arial"/>
          <w:spacing w:val="-3"/>
          <w:sz w:val="22"/>
        </w:rPr>
        <w:t> </w:t>
      </w:r>
      <w:r>
        <w:rPr>
          <w:rFonts w:ascii="Arial"/>
          <w:sz w:val="22"/>
        </w:rPr>
        <w:t>for</w:t>
      </w:r>
      <w:r>
        <w:rPr>
          <w:rFonts w:ascii="Arial"/>
          <w:spacing w:val="-3"/>
          <w:sz w:val="22"/>
        </w:rPr>
        <w:t> </w:t>
      </w:r>
      <w:r>
        <w:rPr>
          <w:rFonts w:ascii="Arial"/>
          <w:sz w:val="22"/>
        </w:rPr>
        <w:t>increases</w:t>
      </w:r>
      <w:r>
        <w:rPr>
          <w:rFonts w:ascii="Arial"/>
          <w:spacing w:val="-3"/>
          <w:sz w:val="22"/>
        </w:rPr>
        <w:t> </w:t>
      </w:r>
      <w:r>
        <w:rPr>
          <w:rFonts w:ascii="Arial"/>
          <w:sz w:val="22"/>
        </w:rPr>
        <w:t>in</w:t>
      </w:r>
      <w:r>
        <w:rPr>
          <w:rFonts w:ascii="Arial"/>
          <w:spacing w:val="-3"/>
          <w:sz w:val="22"/>
        </w:rPr>
        <w:t> </w:t>
      </w:r>
      <w:r>
        <w:rPr>
          <w:rFonts w:ascii="Arial"/>
          <w:sz w:val="22"/>
        </w:rPr>
        <w:t>population,</w:t>
      </w:r>
      <w:r>
        <w:rPr>
          <w:rFonts w:ascii="Arial"/>
          <w:spacing w:val="-3"/>
          <w:sz w:val="22"/>
        </w:rPr>
        <w:t> </w:t>
      </w:r>
      <w:r>
        <w:rPr>
          <w:rFonts w:ascii="Arial"/>
          <w:sz w:val="22"/>
        </w:rPr>
        <w:t>the</w:t>
      </w:r>
      <w:r>
        <w:rPr>
          <w:rFonts w:ascii="Arial"/>
          <w:spacing w:val="-3"/>
          <w:sz w:val="22"/>
        </w:rPr>
        <w:t> </w:t>
      </w:r>
      <w:r>
        <w:rPr>
          <w:rFonts w:ascii="Arial"/>
          <w:sz w:val="22"/>
        </w:rPr>
        <w:t>United</w:t>
      </w:r>
      <w:r>
        <w:rPr>
          <w:rFonts w:ascii="Arial"/>
          <w:spacing w:val="-3"/>
          <w:sz w:val="22"/>
        </w:rPr>
        <w:t> </w:t>
      </w:r>
      <w:r>
        <w:rPr>
          <w:rFonts w:ascii="Arial"/>
          <w:sz w:val="22"/>
        </w:rPr>
        <w:t>States</w:t>
      </w:r>
      <w:r>
        <w:rPr>
          <w:rFonts w:ascii="Arial"/>
          <w:spacing w:val="-3"/>
          <w:sz w:val="22"/>
        </w:rPr>
        <w:t> </w:t>
      </w:r>
      <w:r>
        <w:rPr>
          <w:rFonts w:ascii="Arial"/>
          <w:sz w:val="22"/>
        </w:rPr>
        <w:t>will</w:t>
      </w:r>
      <w:r>
        <w:rPr>
          <w:rFonts w:ascii="Arial"/>
          <w:spacing w:val="-3"/>
          <w:sz w:val="22"/>
        </w:rPr>
        <w:t> </w:t>
      </w:r>
      <w:r>
        <w:rPr>
          <w:rFonts w:ascii="Arial"/>
          <w:sz w:val="22"/>
        </w:rPr>
        <w:t>need</w:t>
      </w:r>
      <w:r>
        <w:rPr>
          <w:rFonts w:ascii="Arial"/>
          <w:spacing w:val="-3"/>
          <w:sz w:val="22"/>
        </w:rPr>
        <w:t> </w:t>
      </w:r>
      <w:r>
        <w:rPr>
          <w:rFonts w:ascii="Arial"/>
          <w:sz w:val="22"/>
        </w:rPr>
        <w:t>an</w:t>
      </w:r>
      <w:r>
        <w:rPr>
          <w:rFonts w:ascii="Arial"/>
          <w:spacing w:val="-3"/>
          <w:sz w:val="22"/>
        </w:rPr>
        <w:t> </w:t>
      </w:r>
      <w:r>
        <w:rPr>
          <w:rFonts w:ascii="Arial"/>
          <w:sz w:val="22"/>
        </w:rPr>
        <w:t>additional</w:t>
      </w:r>
      <w:r>
        <w:rPr>
          <w:rFonts w:ascii="Arial"/>
          <w:spacing w:val="-3"/>
          <w:sz w:val="22"/>
        </w:rPr>
        <w:t> </w:t>
      </w:r>
      <w:r>
        <w:rPr>
          <w:rFonts w:ascii="Arial"/>
          <w:sz w:val="22"/>
        </w:rPr>
        <w:t>2</w:t>
      </w:r>
      <w:r>
        <w:rPr>
          <w:rFonts w:ascii="Arial"/>
          <w:spacing w:val="-3"/>
          <w:sz w:val="22"/>
        </w:rPr>
        <w:t> </w:t>
      </w:r>
      <w:r>
        <w:rPr>
          <w:rFonts w:ascii="Arial"/>
          <w:sz w:val="22"/>
        </w:rPr>
        <w:t>million</w:t>
      </w:r>
      <w:r>
        <w:rPr>
          <w:rFonts w:ascii="Arial"/>
          <w:spacing w:val="-3"/>
          <w:sz w:val="22"/>
        </w:rPr>
        <w:t> </w:t>
      </w:r>
      <w:r>
        <w:rPr>
          <w:rFonts w:ascii="Arial"/>
          <w:sz w:val="22"/>
        </w:rPr>
        <w:t>metric tons per year by 2025. If we are to more than double our seafood consumption as Federal nutritionists recommend, the United States will need an additional 4 to 6 million metric tons per year over current levels.</w:t>
      </w:r>
    </w:p>
    <w:p>
      <w:pPr>
        <w:pStyle w:val="BodyText"/>
        <w:spacing w:before="1"/>
        <w:rPr>
          <w:rFonts w:ascii="Arial"/>
          <w:sz w:val="22"/>
        </w:rPr>
      </w:pPr>
    </w:p>
    <w:p>
      <w:pPr>
        <w:spacing w:before="0"/>
        <w:ind w:left="1440" w:right="1516" w:firstLine="0"/>
        <w:jc w:val="left"/>
        <w:rPr>
          <w:rFonts w:ascii="Arial" w:hAnsi="Arial"/>
          <w:b/>
          <w:sz w:val="22"/>
        </w:rPr>
      </w:pPr>
      <w:r>
        <w:rPr>
          <w:rFonts w:ascii="Arial" w:hAnsi="Arial"/>
          <w:b/>
          <w:sz w:val="22"/>
        </w:rPr>
        <w:t>Q.</w:t>
      </w:r>
      <w:r>
        <w:rPr>
          <w:rFonts w:ascii="Arial" w:hAnsi="Arial"/>
          <w:b/>
          <w:spacing w:val="-3"/>
          <w:sz w:val="22"/>
        </w:rPr>
        <w:t> </w:t>
      </w:r>
      <w:r>
        <w:rPr>
          <w:rFonts w:ascii="Arial" w:hAnsi="Arial"/>
          <w:b/>
          <w:sz w:val="22"/>
        </w:rPr>
        <w:t>Why</w:t>
      </w:r>
      <w:r>
        <w:rPr>
          <w:rFonts w:ascii="Arial" w:hAnsi="Arial"/>
          <w:b/>
          <w:spacing w:val="-6"/>
          <w:sz w:val="22"/>
        </w:rPr>
        <w:t> </w:t>
      </w:r>
      <w:r>
        <w:rPr>
          <w:rFonts w:ascii="Arial" w:hAnsi="Arial"/>
          <w:b/>
          <w:sz w:val="22"/>
        </w:rPr>
        <w:t>is</w:t>
      </w:r>
      <w:r>
        <w:rPr>
          <w:rFonts w:ascii="Arial" w:hAnsi="Arial"/>
          <w:b/>
          <w:spacing w:val="-3"/>
          <w:sz w:val="22"/>
        </w:rPr>
        <w:t> </w:t>
      </w:r>
      <w:r>
        <w:rPr>
          <w:rFonts w:ascii="Arial" w:hAnsi="Arial"/>
          <w:b/>
          <w:sz w:val="22"/>
        </w:rPr>
        <w:t>the</w:t>
      </w:r>
      <w:r>
        <w:rPr>
          <w:rFonts w:ascii="Arial" w:hAnsi="Arial"/>
          <w:b/>
          <w:spacing w:val="-3"/>
          <w:sz w:val="22"/>
        </w:rPr>
        <w:t> </w:t>
      </w:r>
      <w:r>
        <w:rPr>
          <w:rFonts w:ascii="Arial" w:hAnsi="Arial"/>
          <w:b/>
          <w:sz w:val="22"/>
        </w:rPr>
        <w:t>Administration</w:t>
      </w:r>
      <w:r>
        <w:rPr>
          <w:rFonts w:ascii="Arial" w:hAnsi="Arial"/>
          <w:b/>
          <w:spacing w:val="-3"/>
          <w:sz w:val="22"/>
        </w:rPr>
        <w:t> </w:t>
      </w:r>
      <w:r>
        <w:rPr>
          <w:rFonts w:ascii="Arial" w:hAnsi="Arial"/>
          <w:b/>
          <w:sz w:val="22"/>
        </w:rPr>
        <w:t>enabling</w:t>
      </w:r>
      <w:r>
        <w:rPr>
          <w:rFonts w:ascii="Arial" w:hAnsi="Arial"/>
          <w:b/>
          <w:spacing w:val="-3"/>
          <w:sz w:val="22"/>
        </w:rPr>
        <w:t> </w:t>
      </w:r>
      <w:r>
        <w:rPr>
          <w:rFonts w:ascii="Arial" w:hAnsi="Arial"/>
          <w:b/>
          <w:sz w:val="22"/>
        </w:rPr>
        <w:t>development</w:t>
      </w:r>
      <w:r>
        <w:rPr>
          <w:rFonts w:ascii="Arial" w:hAnsi="Arial"/>
          <w:b/>
          <w:spacing w:val="-3"/>
          <w:sz w:val="22"/>
        </w:rPr>
        <w:t> </w:t>
      </w:r>
      <w:r>
        <w:rPr>
          <w:rFonts w:ascii="Arial" w:hAnsi="Arial"/>
          <w:b/>
          <w:sz w:val="22"/>
        </w:rPr>
        <w:t>of</w:t>
      </w:r>
      <w:r>
        <w:rPr>
          <w:rFonts w:ascii="Arial" w:hAnsi="Arial"/>
          <w:b/>
          <w:spacing w:val="-3"/>
          <w:sz w:val="22"/>
        </w:rPr>
        <w:t> </w:t>
      </w:r>
      <w:r>
        <w:rPr>
          <w:rFonts w:ascii="Arial" w:hAnsi="Arial"/>
          <w:b/>
          <w:sz w:val="22"/>
        </w:rPr>
        <w:t>offshore</w:t>
      </w:r>
      <w:r>
        <w:rPr>
          <w:rFonts w:ascii="Arial" w:hAnsi="Arial"/>
          <w:b/>
          <w:spacing w:val="-3"/>
          <w:sz w:val="22"/>
        </w:rPr>
        <w:t> </w:t>
      </w:r>
      <w:r>
        <w:rPr>
          <w:rFonts w:ascii="Arial" w:hAnsi="Arial"/>
          <w:b/>
          <w:sz w:val="22"/>
        </w:rPr>
        <w:t>aquaculture?</w:t>
      </w:r>
      <w:r>
        <w:rPr>
          <w:rFonts w:ascii="Arial" w:hAnsi="Arial"/>
          <w:b/>
          <w:spacing w:val="-3"/>
          <w:sz w:val="22"/>
        </w:rPr>
        <w:t> </w:t>
      </w:r>
      <w:r>
        <w:rPr>
          <w:rFonts w:ascii="Arial" w:hAnsi="Arial"/>
          <w:b/>
          <w:sz w:val="22"/>
        </w:rPr>
        <w:t>Why</w:t>
      </w:r>
      <w:r>
        <w:rPr>
          <w:rFonts w:ascii="Arial" w:hAnsi="Arial"/>
          <w:b/>
          <w:spacing w:val="-6"/>
          <w:sz w:val="22"/>
        </w:rPr>
        <w:t> </w:t>
      </w:r>
      <w:r>
        <w:rPr>
          <w:rFonts w:ascii="Arial" w:hAnsi="Arial"/>
          <w:b/>
          <w:sz w:val="22"/>
        </w:rPr>
        <w:t>can’t we just let foreign countries develop aquaculture?</w:t>
      </w:r>
    </w:p>
    <w:p>
      <w:pPr>
        <w:spacing w:before="0"/>
        <w:ind w:left="1440" w:right="1516" w:firstLine="0"/>
        <w:jc w:val="left"/>
        <w:rPr>
          <w:rFonts w:ascii="Arial" w:hAnsi="Arial"/>
          <w:sz w:val="22"/>
        </w:rPr>
      </w:pPr>
      <w:r>
        <w:rPr>
          <w:rFonts w:ascii="Arial" w:hAnsi="Arial"/>
          <w:sz w:val="22"/>
        </w:rPr>
        <w:t>We need a vibrant commercial aquaculture industry right here in the United States, because aquaculture</w:t>
      </w:r>
      <w:r>
        <w:rPr>
          <w:rFonts w:ascii="Arial" w:hAnsi="Arial"/>
          <w:spacing w:val="-4"/>
          <w:sz w:val="22"/>
        </w:rPr>
        <w:t> </w:t>
      </w:r>
      <w:r>
        <w:rPr>
          <w:rFonts w:ascii="Arial" w:hAnsi="Arial"/>
          <w:sz w:val="22"/>
        </w:rPr>
        <w:t>can</w:t>
      </w:r>
      <w:r>
        <w:rPr>
          <w:rFonts w:ascii="Arial" w:hAnsi="Arial"/>
          <w:spacing w:val="-3"/>
          <w:sz w:val="22"/>
        </w:rPr>
        <w:t> </w:t>
      </w:r>
      <w:r>
        <w:rPr>
          <w:rFonts w:ascii="Arial" w:hAnsi="Arial"/>
          <w:sz w:val="22"/>
        </w:rPr>
        <w:t>be</w:t>
      </w:r>
      <w:r>
        <w:rPr>
          <w:rFonts w:ascii="Arial" w:hAnsi="Arial"/>
          <w:spacing w:val="-3"/>
          <w:sz w:val="22"/>
        </w:rPr>
        <w:t> </w:t>
      </w:r>
      <w:r>
        <w:rPr>
          <w:rFonts w:ascii="Arial" w:hAnsi="Arial"/>
          <w:sz w:val="22"/>
        </w:rPr>
        <w:t>an</w:t>
      </w:r>
      <w:r>
        <w:rPr>
          <w:rFonts w:ascii="Arial" w:hAnsi="Arial"/>
          <w:spacing w:val="-3"/>
          <w:sz w:val="22"/>
        </w:rPr>
        <w:t> </w:t>
      </w:r>
      <w:r>
        <w:rPr>
          <w:rFonts w:ascii="Arial" w:hAnsi="Arial"/>
          <w:sz w:val="22"/>
        </w:rPr>
        <w:t>effective</w:t>
      </w:r>
      <w:r>
        <w:rPr>
          <w:rFonts w:ascii="Arial" w:hAnsi="Arial"/>
          <w:spacing w:val="-3"/>
          <w:sz w:val="22"/>
        </w:rPr>
        <w:t> </w:t>
      </w:r>
      <w:r>
        <w:rPr>
          <w:rFonts w:ascii="Arial" w:hAnsi="Arial"/>
          <w:sz w:val="22"/>
        </w:rPr>
        <w:t>option</w:t>
      </w:r>
      <w:r>
        <w:rPr>
          <w:rFonts w:ascii="Arial" w:hAnsi="Arial"/>
          <w:spacing w:val="-3"/>
          <w:sz w:val="22"/>
        </w:rPr>
        <w:t> </w:t>
      </w:r>
      <w:r>
        <w:rPr>
          <w:rFonts w:ascii="Arial" w:hAnsi="Arial"/>
          <w:sz w:val="22"/>
        </w:rPr>
        <w:t>to</w:t>
      </w:r>
      <w:r>
        <w:rPr>
          <w:rFonts w:ascii="Arial" w:hAnsi="Arial"/>
          <w:spacing w:val="-3"/>
          <w:sz w:val="22"/>
        </w:rPr>
        <w:t> </w:t>
      </w:r>
      <w:r>
        <w:rPr>
          <w:rFonts w:ascii="Arial" w:hAnsi="Arial"/>
          <w:sz w:val="22"/>
        </w:rPr>
        <w:t>reduce</w:t>
      </w:r>
      <w:r>
        <w:rPr>
          <w:rFonts w:ascii="Arial" w:hAnsi="Arial"/>
          <w:spacing w:val="-4"/>
          <w:sz w:val="22"/>
        </w:rPr>
        <w:t> </w:t>
      </w:r>
      <w:r>
        <w:rPr>
          <w:rFonts w:ascii="Arial" w:hAnsi="Arial"/>
          <w:sz w:val="22"/>
        </w:rPr>
        <w:t>our</w:t>
      </w:r>
      <w:r>
        <w:rPr>
          <w:rFonts w:ascii="Arial" w:hAnsi="Arial"/>
          <w:spacing w:val="-3"/>
          <w:sz w:val="22"/>
        </w:rPr>
        <w:t> </w:t>
      </w:r>
      <w:r>
        <w:rPr>
          <w:rFonts w:ascii="Arial" w:hAnsi="Arial"/>
          <w:sz w:val="22"/>
        </w:rPr>
        <w:t>dependence</w:t>
      </w:r>
      <w:r>
        <w:rPr>
          <w:rFonts w:ascii="Arial" w:hAnsi="Arial"/>
          <w:spacing w:val="-3"/>
          <w:sz w:val="22"/>
        </w:rPr>
        <w:t> </w:t>
      </w:r>
      <w:r>
        <w:rPr>
          <w:rFonts w:ascii="Arial" w:hAnsi="Arial"/>
          <w:sz w:val="22"/>
        </w:rPr>
        <w:t>on</w:t>
      </w:r>
      <w:r>
        <w:rPr>
          <w:rFonts w:ascii="Arial" w:hAnsi="Arial"/>
          <w:spacing w:val="-3"/>
          <w:sz w:val="22"/>
        </w:rPr>
        <w:t> </w:t>
      </w:r>
      <w:r>
        <w:rPr>
          <w:rFonts w:ascii="Arial" w:hAnsi="Arial"/>
          <w:sz w:val="22"/>
        </w:rPr>
        <w:t>seafood</w:t>
      </w:r>
      <w:r>
        <w:rPr>
          <w:rFonts w:ascii="Arial" w:hAnsi="Arial"/>
          <w:spacing w:val="-3"/>
          <w:sz w:val="22"/>
        </w:rPr>
        <w:t> </w:t>
      </w:r>
      <w:r>
        <w:rPr>
          <w:rFonts w:ascii="Arial" w:hAnsi="Arial"/>
          <w:sz w:val="22"/>
        </w:rPr>
        <w:t>imports,</w:t>
      </w:r>
      <w:r>
        <w:rPr>
          <w:rFonts w:ascii="Arial" w:hAnsi="Arial"/>
          <w:spacing w:val="-3"/>
          <w:sz w:val="22"/>
        </w:rPr>
        <w:t> </w:t>
      </w:r>
      <w:r>
        <w:rPr>
          <w:rFonts w:ascii="Arial" w:hAnsi="Arial"/>
          <w:sz w:val="22"/>
        </w:rPr>
        <w:t>provide jobs for economically depressed coastal communities, and increase regional food supply and security. The reality of today’s global seafood market is that seafood demand exceeds the supply from wild fisheries, and we are already getting a lot of our seafood from aquaculture – much of it imported. In the future, the gap between seafood demand and wild fisheries production</w:t>
      </w:r>
      <w:r>
        <w:rPr>
          <w:rFonts w:ascii="Arial" w:hAnsi="Arial"/>
          <w:spacing w:val="-1"/>
          <w:sz w:val="22"/>
        </w:rPr>
        <w:t> </w:t>
      </w:r>
      <w:r>
        <w:rPr>
          <w:rFonts w:ascii="Arial" w:hAnsi="Arial"/>
          <w:sz w:val="22"/>
        </w:rPr>
        <w:t>will widen, and will only be filled through even greater aquaculture production. The only real question is whether that aquaculture production will come from U.S. production, or from imports.</w:t>
      </w:r>
    </w:p>
    <w:p>
      <w:pPr>
        <w:pStyle w:val="BodyText"/>
        <w:rPr>
          <w:rFonts w:ascii="Arial"/>
          <w:sz w:val="22"/>
        </w:rPr>
      </w:pPr>
    </w:p>
    <w:p>
      <w:pPr>
        <w:spacing w:line="252" w:lineRule="exact" w:before="0"/>
        <w:ind w:left="1440" w:right="0" w:firstLine="0"/>
        <w:jc w:val="left"/>
        <w:rPr>
          <w:rFonts w:ascii="Arial"/>
          <w:b/>
          <w:sz w:val="22"/>
        </w:rPr>
      </w:pPr>
      <w:r>
        <w:rPr>
          <w:rFonts w:ascii="Arial"/>
          <w:b/>
          <w:sz w:val="22"/>
        </w:rPr>
        <w:t>Q.</w:t>
      </w:r>
      <w:r>
        <w:rPr>
          <w:rFonts w:ascii="Arial"/>
          <w:b/>
          <w:spacing w:val="-6"/>
          <w:sz w:val="22"/>
        </w:rPr>
        <w:t> </w:t>
      </w:r>
      <w:r>
        <w:rPr>
          <w:rFonts w:ascii="Arial"/>
          <w:b/>
          <w:sz w:val="22"/>
        </w:rPr>
        <w:t>Why</w:t>
      </w:r>
      <w:r>
        <w:rPr>
          <w:rFonts w:ascii="Arial"/>
          <w:b/>
          <w:spacing w:val="-8"/>
          <w:sz w:val="22"/>
        </w:rPr>
        <w:t> </w:t>
      </w:r>
      <w:r>
        <w:rPr>
          <w:rFonts w:ascii="Arial"/>
          <w:b/>
          <w:sz w:val="22"/>
        </w:rPr>
        <w:t>should</w:t>
      </w:r>
      <w:r>
        <w:rPr>
          <w:rFonts w:ascii="Arial"/>
          <w:b/>
          <w:spacing w:val="-5"/>
          <w:sz w:val="22"/>
        </w:rPr>
        <w:t> </w:t>
      </w:r>
      <w:r>
        <w:rPr>
          <w:rFonts w:ascii="Arial"/>
          <w:b/>
          <w:sz w:val="22"/>
        </w:rPr>
        <w:t>the</w:t>
      </w:r>
      <w:r>
        <w:rPr>
          <w:rFonts w:ascii="Arial"/>
          <w:b/>
          <w:spacing w:val="-5"/>
          <w:sz w:val="22"/>
        </w:rPr>
        <w:t> </w:t>
      </w:r>
      <w:r>
        <w:rPr>
          <w:rFonts w:ascii="Arial"/>
          <w:b/>
          <w:sz w:val="22"/>
        </w:rPr>
        <w:t>United</w:t>
      </w:r>
      <w:r>
        <w:rPr>
          <w:rFonts w:ascii="Arial"/>
          <w:b/>
          <w:spacing w:val="-5"/>
          <w:sz w:val="22"/>
        </w:rPr>
        <w:t> </w:t>
      </w:r>
      <w:r>
        <w:rPr>
          <w:rFonts w:ascii="Arial"/>
          <w:b/>
          <w:sz w:val="22"/>
        </w:rPr>
        <w:t>States</w:t>
      </w:r>
      <w:r>
        <w:rPr>
          <w:rFonts w:ascii="Arial"/>
          <w:b/>
          <w:spacing w:val="-5"/>
          <w:sz w:val="22"/>
        </w:rPr>
        <w:t> </w:t>
      </w:r>
      <w:r>
        <w:rPr>
          <w:rFonts w:ascii="Arial"/>
          <w:b/>
          <w:sz w:val="22"/>
        </w:rPr>
        <w:t>care</w:t>
      </w:r>
      <w:r>
        <w:rPr>
          <w:rFonts w:ascii="Arial"/>
          <w:b/>
          <w:spacing w:val="-5"/>
          <w:sz w:val="22"/>
        </w:rPr>
        <w:t> </w:t>
      </w:r>
      <w:r>
        <w:rPr>
          <w:rFonts w:ascii="Arial"/>
          <w:b/>
          <w:sz w:val="22"/>
        </w:rPr>
        <w:t>about</w:t>
      </w:r>
      <w:r>
        <w:rPr>
          <w:rFonts w:ascii="Arial"/>
          <w:b/>
          <w:spacing w:val="-6"/>
          <w:sz w:val="22"/>
        </w:rPr>
        <w:t> </w:t>
      </w:r>
      <w:r>
        <w:rPr>
          <w:rFonts w:ascii="Arial"/>
          <w:b/>
          <w:sz w:val="22"/>
        </w:rPr>
        <w:t>the</w:t>
      </w:r>
      <w:r>
        <w:rPr>
          <w:rFonts w:ascii="Arial"/>
          <w:b/>
          <w:spacing w:val="-5"/>
          <w:sz w:val="22"/>
        </w:rPr>
        <w:t> </w:t>
      </w:r>
      <w:r>
        <w:rPr>
          <w:rFonts w:ascii="Arial"/>
          <w:b/>
          <w:sz w:val="22"/>
        </w:rPr>
        <w:t>seafood</w:t>
      </w:r>
      <w:r>
        <w:rPr>
          <w:rFonts w:ascii="Arial"/>
          <w:b/>
          <w:spacing w:val="-5"/>
          <w:sz w:val="22"/>
        </w:rPr>
        <w:t> </w:t>
      </w:r>
      <w:r>
        <w:rPr>
          <w:rFonts w:ascii="Arial"/>
          <w:b/>
          <w:sz w:val="22"/>
        </w:rPr>
        <w:t>trade</w:t>
      </w:r>
      <w:r>
        <w:rPr>
          <w:rFonts w:ascii="Arial"/>
          <w:b/>
          <w:spacing w:val="-5"/>
          <w:sz w:val="22"/>
        </w:rPr>
        <w:t> </w:t>
      </w:r>
      <w:r>
        <w:rPr>
          <w:rFonts w:ascii="Arial"/>
          <w:b/>
          <w:spacing w:val="-2"/>
          <w:sz w:val="22"/>
        </w:rPr>
        <w:t>deficit?</w:t>
      </w:r>
    </w:p>
    <w:p>
      <w:pPr>
        <w:spacing w:before="0"/>
        <w:ind w:left="1440" w:right="1293" w:firstLine="0"/>
        <w:jc w:val="left"/>
        <w:rPr>
          <w:rFonts w:ascii="Arial"/>
          <w:sz w:val="22"/>
        </w:rPr>
      </w:pPr>
      <w:r>
        <w:rPr>
          <w:rFonts w:ascii="Arial"/>
          <w:sz w:val="22"/>
        </w:rPr>
        <w:t>The</w:t>
      </w:r>
      <w:r>
        <w:rPr>
          <w:rFonts w:ascii="Arial"/>
          <w:spacing w:val="-3"/>
          <w:sz w:val="22"/>
        </w:rPr>
        <w:t> </w:t>
      </w:r>
      <w:r>
        <w:rPr>
          <w:rFonts w:ascii="Arial"/>
          <w:sz w:val="22"/>
        </w:rPr>
        <w:t>annual</w:t>
      </w:r>
      <w:r>
        <w:rPr>
          <w:rFonts w:ascii="Arial"/>
          <w:spacing w:val="-4"/>
          <w:sz w:val="22"/>
        </w:rPr>
        <w:t> </w:t>
      </w:r>
      <w:r>
        <w:rPr>
          <w:rFonts w:ascii="Arial"/>
          <w:sz w:val="22"/>
        </w:rPr>
        <w:t>seafood</w:t>
      </w:r>
      <w:r>
        <w:rPr>
          <w:rFonts w:ascii="Arial"/>
          <w:spacing w:val="-3"/>
          <w:sz w:val="22"/>
        </w:rPr>
        <w:t> </w:t>
      </w:r>
      <w:r>
        <w:rPr>
          <w:rFonts w:ascii="Arial"/>
          <w:sz w:val="22"/>
        </w:rPr>
        <w:t>trade</w:t>
      </w:r>
      <w:r>
        <w:rPr>
          <w:rFonts w:ascii="Arial"/>
          <w:spacing w:val="-3"/>
          <w:sz w:val="22"/>
        </w:rPr>
        <w:t> </w:t>
      </w:r>
      <w:r>
        <w:rPr>
          <w:rFonts w:ascii="Arial"/>
          <w:sz w:val="22"/>
        </w:rPr>
        <w:t>deficit,</w:t>
      </w:r>
      <w:r>
        <w:rPr>
          <w:rFonts w:ascii="Arial"/>
          <w:spacing w:val="-3"/>
          <w:sz w:val="22"/>
        </w:rPr>
        <w:t> </w:t>
      </w:r>
      <w:r>
        <w:rPr>
          <w:rFonts w:ascii="Arial"/>
          <w:sz w:val="22"/>
        </w:rPr>
        <w:t>which</w:t>
      </w:r>
      <w:r>
        <w:rPr>
          <w:rFonts w:ascii="Arial"/>
          <w:spacing w:val="-3"/>
          <w:sz w:val="22"/>
        </w:rPr>
        <w:t> </w:t>
      </w:r>
      <w:r>
        <w:rPr>
          <w:rFonts w:ascii="Arial"/>
          <w:sz w:val="22"/>
        </w:rPr>
        <w:t>currently</w:t>
      </w:r>
      <w:r>
        <w:rPr>
          <w:rFonts w:ascii="Arial"/>
          <w:spacing w:val="-4"/>
          <w:sz w:val="22"/>
        </w:rPr>
        <w:t> </w:t>
      </w:r>
      <w:r>
        <w:rPr>
          <w:rFonts w:ascii="Arial"/>
          <w:sz w:val="22"/>
        </w:rPr>
        <w:t>exceeds</w:t>
      </w:r>
      <w:r>
        <w:rPr>
          <w:rFonts w:ascii="Arial"/>
          <w:spacing w:val="-3"/>
          <w:sz w:val="22"/>
        </w:rPr>
        <w:t> </w:t>
      </w:r>
      <w:r>
        <w:rPr>
          <w:rFonts w:ascii="Arial"/>
          <w:sz w:val="22"/>
        </w:rPr>
        <w:t>$8</w:t>
      </w:r>
      <w:r>
        <w:rPr>
          <w:rFonts w:ascii="Arial"/>
          <w:spacing w:val="-3"/>
          <w:sz w:val="22"/>
        </w:rPr>
        <w:t> </w:t>
      </w:r>
      <w:r>
        <w:rPr>
          <w:rFonts w:ascii="Arial"/>
          <w:sz w:val="22"/>
        </w:rPr>
        <w:t>billion,</w:t>
      </w:r>
      <w:r>
        <w:rPr>
          <w:rFonts w:ascii="Arial"/>
          <w:spacing w:val="-4"/>
          <w:sz w:val="22"/>
        </w:rPr>
        <w:t> </w:t>
      </w:r>
      <w:r>
        <w:rPr>
          <w:rFonts w:ascii="Arial"/>
          <w:sz w:val="22"/>
        </w:rPr>
        <w:t>is</w:t>
      </w:r>
      <w:r>
        <w:rPr>
          <w:rFonts w:ascii="Arial"/>
          <w:spacing w:val="-3"/>
          <w:sz w:val="22"/>
        </w:rPr>
        <w:t> </w:t>
      </w:r>
      <w:r>
        <w:rPr>
          <w:rFonts w:ascii="Arial"/>
          <w:sz w:val="22"/>
        </w:rPr>
        <w:t>a</w:t>
      </w:r>
      <w:r>
        <w:rPr>
          <w:rFonts w:ascii="Arial"/>
          <w:spacing w:val="-4"/>
          <w:sz w:val="22"/>
        </w:rPr>
        <w:t> </w:t>
      </w:r>
      <w:r>
        <w:rPr>
          <w:rFonts w:ascii="Arial"/>
          <w:sz w:val="22"/>
        </w:rPr>
        <w:t>major</w:t>
      </w:r>
      <w:r>
        <w:rPr>
          <w:rFonts w:ascii="Arial"/>
          <w:spacing w:val="-3"/>
          <w:sz w:val="22"/>
        </w:rPr>
        <w:t> </w:t>
      </w:r>
      <w:r>
        <w:rPr>
          <w:rFonts w:ascii="Arial"/>
          <w:sz w:val="22"/>
        </w:rPr>
        <w:t>contributor</w:t>
      </w:r>
      <w:r>
        <w:rPr>
          <w:rFonts w:ascii="Arial"/>
          <w:spacing w:val="-3"/>
          <w:sz w:val="22"/>
        </w:rPr>
        <w:t> </w:t>
      </w:r>
      <w:r>
        <w:rPr>
          <w:rFonts w:ascii="Arial"/>
          <w:sz w:val="22"/>
        </w:rPr>
        <w:t>to</w:t>
      </w:r>
      <w:r>
        <w:rPr>
          <w:rFonts w:ascii="Arial"/>
          <w:spacing w:val="-3"/>
          <w:sz w:val="22"/>
        </w:rPr>
        <w:t> </w:t>
      </w:r>
      <w:r>
        <w:rPr>
          <w:rFonts w:ascii="Arial"/>
          <w:sz w:val="22"/>
        </w:rPr>
        <w:t>the overall U.S. trade deficit. Besides the economic implications in terms of the overall balance of trade, there are food security implications related to our dependence on imported seafood.</w:t>
      </w:r>
    </w:p>
    <w:p>
      <w:pPr>
        <w:spacing w:after="0"/>
        <w:jc w:val="left"/>
        <w:rPr>
          <w:rFonts w:ascii="Arial"/>
          <w:sz w:val="22"/>
        </w:rPr>
        <w:sectPr>
          <w:pgSz w:w="12240" w:h="15840"/>
          <w:pgMar w:header="0" w:footer="1004" w:top="1300" w:bottom="1200" w:left="0" w:right="0"/>
        </w:sectPr>
      </w:pPr>
    </w:p>
    <w:p>
      <w:pPr>
        <w:spacing w:before="67"/>
        <w:ind w:left="1440" w:right="1815" w:firstLine="0"/>
        <w:jc w:val="left"/>
        <w:rPr>
          <w:rFonts w:ascii="Arial"/>
          <w:b/>
          <w:sz w:val="22"/>
        </w:rPr>
      </w:pPr>
      <w:r>
        <w:rPr>
          <w:rFonts w:ascii="Arial"/>
          <w:b/>
          <w:sz w:val="22"/>
        </w:rPr>
        <w:t>Q.</w:t>
      </w:r>
      <w:r>
        <w:rPr>
          <w:rFonts w:ascii="Arial"/>
          <w:b/>
          <w:spacing w:val="-3"/>
          <w:sz w:val="22"/>
        </w:rPr>
        <w:t> </w:t>
      </w:r>
      <w:r>
        <w:rPr>
          <w:rFonts w:ascii="Arial"/>
          <w:b/>
          <w:sz w:val="22"/>
        </w:rPr>
        <w:t>Why</w:t>
      </w:r>
      <w:r>
        <w:rPr>
          <w:rFonts w:ascii="Arial"/>
          <w:b/>
          <w:spacing w:val="-6"/>
          <w:sz w:val="22"/>
        </w:rPr>
        <w:t> </w:t>
      </w:r>
      <w:r>
        <w:rPr>
          <w:rFonts w:ascii="Arial"/>
          <w:b/>
          <w:sz w:val="22"/>
        </w:rPr>
        <w:t>are</w:t>
      </w:r>
      <w:r>
        <w:rPr>
          <w:rFonts w:ascii="Arial"/>
          <w:b/>
          <w:spacing w:val="-2"/>
          <w:sz w:val="22"/>
        </w:rPr>
        <w:t> </w:t>
      </w:r>
      <w:r>
        <w:rPr>
          <w:rFonts w:ascii="Arial"/>
          <w:b/>
          <w:sz w:val="22"/>
        </w:rPr>
        <w:t>the</w:t>
      </w:r>
      <w:r>
        <w:rPr>
          <w:rFonts w:ascii="Arial"/>
          <w:b/>
          <w:spacing w:val="-3"/>
          <w:sz w:val="22"/>
        </w:rPr>
        <w:t> </w:t>
      </w:r>
      <w:r>
        <w:rPr>
          <w:rFonts w:ascii="Arial"/>
          <w:b/>
          <w:sz w:val="22"/>
        </w:rPr>
        <w:t>Department</w:t>
      </w:r>
      <w:r>
        <w:rPr>
          <w:rFonts w:ascii="Arial"/>
          <w:b/>
          <w:spacing w:val="-3"/>
          <w:sz w:val="22"/>
        </w:rPr>
        <w:t> </w:t>
      </w:r>
      <w:r>
        <w:rPr>
          <w:rFonts w:ascii="Arial"/>
          <w:b/>
          <w:sz w:val="22"/>
        </w:rPr>
        <w:t>of</w:t>
      </w:r>
      <w:r>
        <w:rPr>
          <w:rFonts w:ascii="Arial"/>
          <w:b/>
          <w:spacing w:val="-3"/>
          <w:sz w:val="22"/>
        </w:rPr>
        <w:t> </w:t>
      </w:r>
      <w:r>
        <w:rPr>
          <w:rFonts w:ascii="Arial"/>
          <w:b/>
          <w:sz w:val="22"/>
        </w:rPr>
        <w:t>Commerce</w:t>
      </w:r>
      <w:r>
        <w:rPr>
          <w:rFonts w:ascii="Arial"/>
          <w:b/>
          <w:spacing w:val="-3"/>
          <w:sz w:val="22"/>
        </w:rPr>
        <w:t> </w:t>
      </w:r>
      <w:r>
        <w:rPr>
          <w:rFonts w:ascii="Arial"/>
          <w:b/>
          <w:sz w:val="22"/>
        </w:rPr>
        <w:t>and</w:t>
      </w:r>
      <w:r>
        <w:rPr>
          <w:rFonts w:ascii="Arial"/>
          <w:b/>
          <w:spacing w:val="-3"/>
          <w:sz w:val="22"/>
        </w:rPr>
        <w:t> </w:t>
      </w:r>
      <w:r>
        <w:rPr>
          <w:rFonts w:ascii="Arial"/>
          <w:b/>
          <w:sz w:val="22"/>
        </w:rPr>
        <w:t>NOAA</w:t>
      </w:r>
      <w:r>
        <w:rPr>
          <w:rFonts w:ascii="Arial"/>
          <w:b/>
          <w:spacing w:val="-3"/>
          <w:sz w:val="22"/>
        </w:rPr>
        <w:t> </w:t>
      </w:r>
      <w:r>
        <w:rPr>
          <w:rFonts w:ascii="Arial"/>
          <w:b/>
          <w:sz w:val="22"/>
        </w:rPr>
        <w:t>getting</w:t>
      </w:r>
      <w:r>
        <w:rPr>
          <w:rFonts w:ascii="Arial"/>
          <w:b/>
          <w:spacing w:val="-3"/>
          <w:sz w:val="22"/>
        </w:rPr>
        <w:t> </w:t>
      </w:r>
      <w:r>
        <w:rPr>
          <w:rFonts w:ascii="Arial"/>
          <w:b/>
          <w:sz w:val="22"/>
        </w:rPr>
        <w:t>more</w:t>
      </w:r>
      <w:r>
        <w:rPr>
          <w:rFonts w:ascii="Arial"/>
          <w:b/>
          <w:spacing w:val="-3"/>
          <w:sz w:val="22"/>
        </w:rPr>
        <w:t> </w:t>
      </w:r>
      <w:r>
        <w:rPr>
          <w:rFonts w:ascii="Arial"/>
          <w:b/>
          <w:sz w:val="22"/>
        </w:rPr>
        <w:t>involved</w:t>
      </w:r>
      <w:r>
        <w:rPr>
          <w:rFonts w:ascii="Arial"/>
          <w:b/>
          <w:spacing w:val="-3"/>
          <w:sz w:val="22"/>
        </w:rPr>
        <w:t> </w:t>
      </w:r>
      <w:r>
        <w:rPr>
          <w:rFonts w:ascii="Arial"/>
          <w:b/>
          <w:sz w:val="22"/>
        </w:rPr>
        <w:t>in </w:t>
      </w:r>
      <w:r>
        <w:rPr>
          <w:rFonts w:ascii="Arial"/>
          <w:b/>
          <w:spacing w:val="-2"/>
          <w:sz w:val="22"/>
        </w:rPr>
        <w:t>aquaculture?</w:t>
      </w:r>
    </w:p>
    <w:p>
      <w:pPr>
        <w:spacing w:before="0"/>
        <w:ind w:left="1440" w:right="1516" w:firstLine="0"/>
        <w:jc w:val="left"/>
        <w:rPr>
          <w:rFonts w:ascii="Arial"/>
          <w:sz w:val="22"/>
        </w:rPr>
      </w:pPr>
      <w:r>
        <w:rPr>
          <w:rFonts w:ascii="Arial"/>
          <w:sz w:val="22"/>
        </w:rPr>
        <w:t>Offshore aquaculture is something that the United States government cannot ignore. The Department of Commerce policy, which followed the NOAA policy, emphasizes the potential contribution of aquaculture to the economy. The NOAA policy focuses on specific actions to expand marine aquaculture in the United States through scientific, regulatory, outreach, and education initiatives. NOAA has the marine policy expertise, the stewardship successes, and the</w:t>
      </w:r>
      <w:r>
        <w:rPr>
          <w:rFonts w:ascii="Arial"/>
          <w:spacing w:val="-4"/>
          <w:sz w:val="22"/>
        </w:rPr>
        <w:t> </w:t>
      </w:r>
      <w:r>
        <w:rPr>
          <w:rFonts w:ascii="Arial"/>
          <w:sz w:val="22"/>
        </w:rPr>
        <w:t>regulatory</w:t>
      </w:r>
      <w:r>
        <w:rPr>
          <w:rFonts w:ascii="Arial"/>
          <w:spacing w:val="-4"/>
          <w:sz w:val="22"/>
        </w:rPr>
        <w:t> </w:t>
      </w:r>
      <w:r>
        <w:rPr>
          <w:rFonts w:ascii="Arial"/>
          <w:sz w:val="22"/>
        </w:rPr>
        <w:t>and</w:t>
      </w:r>
      <w:r>
        <w:rPr>
          <w:rFonts w:ascii="Arial"/>
          <w:spacing w:val="-4"/>
          <w:sz w:val="22"/>
        </w:rPr>
        <w:t> </w:t>
      </w:r>
      <w:r>
        <w:rPr>
          <w:rFonts w:ascii="Arial"/>
          <w:sz w:val="22"/>
        </w:rPr>
        <w:t>research</w:t>
      </w:r>
      <w:r>
        <w:rPr>
          <w:rFonts w:ascii="Arial"/>
          <w:spacing w:val="-4"/>
          <w:sz w:val="22"/>
        </w:rPr>
        <w:t> </w:t>
      </w:r>
      <w:r>
        <w:rPr>
          <w:rFonts w:ascii="Arial"/>
          <w:sz w:val="22"/>
        </w:rPr>
        <w:t>infrastructure</w:t>
      </w:r>
      <w:r>
        <w:rPr>
          <w:rFonts w:ascii="Arial"/>
          <w:spacing w:val="-4"/>
          <w:sz w:val="22"/>
        </w:rPr>
        <w:t> </w:t>
      </w:r>
      <w:r>
        <w:rPr>
          <w:rFonts w:ascii="Arial"/>
          <w:sz w:val="22"/>
        </w:rPr>
        <w:t>to</w:t>
      </w:r>
      <w:r>
        <w:rPr>
          <w:rFonts w:ascii="Arial"/>
          <w:spacing w:val="-4"/>
          <w:sz w:val="22"/>
        </w:rPr>
        <w:t> </w:t>
      </w:r>
      <w:r>
        <w:rPr>
          <w:rFonts w:ascii="Arial"/>
          <w:sz w:val="22"/>
        </w:rPr>
        <w:t>best</w:t>
      </w:r>
      <w:r>
        <w:rPr>
          <w:rFonts w:ascii="Arial"/>
          <w:spacing w:val="-5"/>
          <w:sz w:val="22"/>
        </w:rPr>
        <w:t> </w:t>
      </w:r>
      <w:r>
        <w:rPr>
          <w:rFonts w:ascii="Arial"/>
          <w:sz w:val="22"/>
        </w:rPr>
        <w:t>facilitate</w:t>
      </w:r>
      <w:r>
        <w:rPr>
          <w:rFonts w:ascii="Arial"/>
          <w:spacing w:val="-4"/>
          <w:sz w:val="22"/>
        </w:rPr>
        <w:t> </w:t>
      </w:r>
      <w:r>
        <w:rPr>
          <w:rFonts w:ascii="Arial"/>
          <w:sz w:val="22"/>
        </w:rPr>
        <w:t>and</w:t>
      </w:r>
      <w:r>
        <w:rPr>
          <w:rFonts w:ascii="Arial"/>
          <w:spacing w:val="-4"/>
          <w:sz w:val="22"/>
        </w:rPr>
        <w:t> </w:t>
      </w:r>
      <w:r>
        <w:rPr>
          <w:rFonts w:ascii="Arial"/>
          <w:sz w:val="22"/>
        </w:rPr>
        <w:t>coordinate</w:t>
      </w:r>
      <w:r>
        <w:rPr>
          <w:rFonts w:ascii="Arial"/>
          <w:spacing w:val="-5"/>
          <w:sz w:val="22"/>
        </w:rPr>
        <w:t> </w:t>
      </w:r>
      <w:r>
        <w:rPr>
          <w:rFonts w:ascii="Arial"/>
          <w:sz w:val="22"/>
        </w:rPr>
        <w:t>a</w:t>
      </w:r>
      <w:r>
        <w:rPr>
          <w:rFonts w:ascii="Arial"/>
          <w:spacing w:val="-4"/>
          <w:sz w:val="22"/>
        </w:rPr>
        <w:t> </w:t>
      </w:r>
      <w:r>
        <w:rPr>
          <w:rFonts w:ascii="Arial"/>
          <w:sz w:val="22"/>
        </w:rPr>
        <w:t>regulatory</w:t>
      </w:r>
      <w:r>
        <w:rPr>
          <w:rFonts w:ascii="Arial"/>
          <w:spacing w:val="-4"/>
          <w:sz w:val="22"/>
        </w:rPr>
        <w:t> </w:t>
      </w:r>
      <w:r>
        <w:rPr>
          <w:rFonts w:ascii="Arial"/>
          <w:sz w:val="22"/>
        </w:rPr>
        <w:t>program for offshore aquaculture in Federal waters.</w:t>
      </w:r>
    </w:p>
    <w:p>
      <w:pPr>
        <w:pStyle w:val="BodyText"/>
        <w:rPr>
          <w:rFonts w:ascii="Arial"/>
          <w:sz w:val="20"/>
        </w:rPr>
      </w:pPr>
    </w:p>
    <w:p>
      <w:pPr>
        <w:pStyle w:val="BodyText"/>
        <w:spacing w:before="48"/>
        <w:rPr>
          <w:rFonts w:ascii="Arial"/>
          <w:sz w:val="20"/>
        </w:rPr>
      </w:pPr>
      <w:r>
        <w:rPr>
          <w:rFonts w:ascii="Arial"/>
          <w:sz w:val="20"/>
        </w:rPr>
        <mc:AlternateContent>
          <mc:Choice Requires="wps">
            <w:drawing>
              <wp:anchor distT="0" distB="0" distL="0" distR="0" allowOverlap="1" layoutInCell="1" locked="0" behindDoc="1" simplePos="0" relativeHeight="487599104">
                <wp:simplePos x="0" y="0"/>
                <wp:positionH relativeFrom="page">
                  <wp:posOffset>1452181</wp:posOffset>
                </wp:positionH>
                <wp:positionV relativeFrom="paragraph">
                  <wp:posOffset>192476</wp:posOffset>
                </wp:positionV>
                <wp:extent cx="4286250" cy="291465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4286250" cy="2914650"/>
                          <a:chExt cx="4286250" cy="2914650"/>
                        </a:xfrm>
                      </wpg:grpSpPr>
                      <wps:wsp>
                        <wps:cNvPr id="96" name="Graphic 96"/>
                        <wps:cNvSpPr/>
                        <wps:spPr>
                          <a:xfrm>
                            <a:off x="378904" y="627316"/>
                            <a:ext cx="3468370" cy="2127885"/>
                          </a:xfrm>
                          <a:custGeom>
                            <a:avLst/>
                            <a:gdLst/>
                            <a:ahLst/>
                            <a:cxnLst/>
                            <a:rect l="l" t="t" r="r" b="b"/>
                            <a:pathLst>
                              <a:path w="3468370" h="2127885">
                                <a:moveTo>
                                  <a:pt x="3467862" y="0"/>
                                </a:moveTo>
                                <a:lnTo>
                                  <a:pt x="0" y="0"/>
                                </a:lnTo>
                                <a:lnTo>
                                  <a:pt x="0" y="2127504"/>
                                </a:lnTo>
                                <a:lnTo>
                                  <a:pt x="3467862" y="2127504"/>
                                </a:lnTo>
                                <a:lnTo>
                                  <a:pt x="3467862" y="0"/>
                                </a:lnTo>
                                <a:close/>
                              </a:path>
                            </a:pathLst>
                          </a:custGeom>
                          <a:solidFill>
                            <a:srgbClr val="FFF2E8"/>
                          </a:solidFill>
                        </wps:spPr>
                        <wps:bodyPr wrap="square" lIns="0" tIns="0" rIns="0" bIns="0" rtlCol="0">
                          <a:prstTxWarp prst="textNoShape">
                            <a:avLst/>
                          </a:prstTxWarp>
                          <a:noAutofit/>
                        </wps:bodyPr>
                      </wps:wsp>
                      <wps:wsp>
                        <wps:cNvPr id="97" name="Graphic 97"/>
                        <wps:cNvSpPr/>
                        <wps:spPr>
                          <a:xfrm>
                            <a:off x="378910" y="627320"/>
                            <a:ext cx="3468370" cy="2127885"/>
                          </a:xfrm>
                          <a:custGeom>
                            <a:avLst/>
                            <a:gdLst/>
                            <a:ahLst/>
                            <a:cxnLst/>
                            <a:rect l="l" t="t" r="r" b="b"/>
                            <a:pathLst>
                              <a:path w="3468370" h="2127885">
                                <a:moveTo>
                                  <a:pt x="0" y="2127500"/>
                                </a:moveTo>
                                <a:lnTo>
                                  <a:pt x="3467856" y="2127500"/>
                                </a:lnTo>
                                <a:lnTo>
                                  <a:pt x="3467856" y="0"/>
                                </a:lnTo>
                                <a:lnTo>
                                  <a:pt x="0" y="0"/>
                                </a:lnTo>
                                <a:lnTo>
                                  <a:pt x="0" y="2127500"/>
                                </a:lnTo>
                                <a:close/>
                              </a:path>
                              <a:path w="3468370" h="2127885">
                                <a:moveTo>
                                  <a:pt x="0" y="2127500"/>
                                </a:moveTo>
                                <a:lnTo>
                                  <a:pt x="0" y="0"/>
                                </a:lnTo>
                              </a:path>
                              <a:path w="3468370" h="2127885">
                                <a:moveTo>
                                  <a:pt x="0" y="2127500"/>
                                </a:moveTo>
                                <a:lnTo>
                                  <a:pt x="3467856" y="2127500"/>
                                </a:lnTo>
                                <a:lnTo>
                                  <a:pt x="0" y="2127500"/>
                                </a:lnTo>
                                <a:close/>
                              </a:path>
                            </a:pathLst>
                          </a:custGeom>
                          <a:ln w="5940">
                            <a:solidFill>
                              <a:srgbClr val="000000"/>
                            </a:solidFill>
                            <a:prstDash val="solid"/>
                          </a:ln>
                        </wps:spPr>
                        <wps:bodyPr wrap="square" lIns="0" tIns="0" rIns="0" bIns="0" rtlCol="0">
                          <a:prstTxWarp prst="textNoShape">
                            <a:avLst/>
                          </a:prstTxWarp>
                          <a:noAutofit/>
                        </wps:bodyPr>
                      </wps:wsp>
                      <wps:wsp>
                        <wps:cNvPr id="98" name="Graphic 98"/>
                        <wps:cNvSpPr/>
                        <wps:spPr>
                          <a:xfrm>
                            <a:off x="378910" y="2488120"/>
                            <a:ext cx="3465195" cy="266065"/>
                          </a:xfrm>
                          <a:custGeom>
                            <a:avLst/>
                            <a:gdLst/>
                            <a:ahLst/>
                            <a:cxnLst/>
                            <a:rect l="l" t="t" r="r" b="b"/>
                            <a:pathLst>
                              <a:path w="3465195" h="266065">
                                <a:moveTo>
                                  <a:pt x="0" y="265940"/>
                                </a:moveTo>
                                <a:lnTo>
                                  <a:pt x="3464800" y="265940"/>
                                </a:lnTo>
                              </a:path>
                              <a:path w="3465195" h="266065">
                                <a:moveTo>
                                  <a:pt x="0" y="0"/>
                                </a:moveTo>
                                <a:lnTo>
                                  <a:pt x="3464800" y="0"/>
                                </a:lnTo>
                              </a:path>
                            </a:pathLst>
                          </a:custGeom>
                          <a:ln w="1521">
                            <a:solidFill>
                              <a:srgbClr val="BFBFBF"/>
                            </a:solidFill>
                            <a:prstDash val="dash"/>
                          </a:ln>
                        </wps:spPr>
                        <wps:bodyPr wrap="square" lIns="0" tIns="0" rIns="0" bIns="0" rtlCol="0">
                          <a:prstTxWarp prst="textNoShape">
                            <a:avLst/>
                          </a:prstTxWarp>
                          <a:noAutofit/>
                        </wps:bodyPr>
                      </wps:wsp>
                      <pic:pic>
                        <pic:nvPicPr>
                          <pic:cNvPr id="99" name="Image 99"/>
                          <pic:cNvPicPr/>
                        </pic:nvPicPr>
                        <pic:blipFill>
                          <a:blip r:embed="rId26" cstate="print"/>
                          <a:stretch>
                            <a:fillRect/>
                          </a:stretch>
                        </pic:blipFill>
                        <pic:spPr>
                          <a:xfrm>
                            <a:off x="376669" y="2221478"/>
                            <a:ext cx="3467748" cy="2936"/>
                          </a:xfrm>
                          <a:prstGeom prst="rect">
                            <a:avLst/>
                          </a:prstGeom>
                        </pic:spPr>
                      </pic:pic>
                      <pic:pic>
                        <pic:nvPicPr>
                          <pic:cNvPr id="100" name="Image 100"/>
                          <pic:cNvPicPr/>
                        </pic:nvPicPr>
                        <pic:blipFill>
                          <a:blip r:embed="rId26" cstate="print"/>
                          <a:stretch>
                            <a:fillRect/>
                          </a:stretch>
                        </pic:blipFill>
                        <pic:spPr>
                          <a:xfrm>
                            <a:off x="376669" y="1955537"/>
                            <a:ext cx="3467748" cy="2936"/>
                          </a:xfrm>
                          <a:prstGeom prst="rect">
                            <a:avLst/>
                          </a:prstGeom>
                        </pic:spPr>
                      </pic:pic>
                      <wps:wsp>
                        <wps:cNvPr id="101" name="Graphic 101"/>
                        <wps:cNvSpPr/>
                        <wps:spPr>
                          <a:xfrm>
                            <a:off x="378910" y="1690310"/>
                            <a:ext cx="3465195" cy="1270"/>
                          </a:xfrm>
                          <a:custGeom>
                            <a:avLst/>
                            <a:gdLst/>
                            <a:ahLst/>
                            <a:cxnLst/>
                            <a:rect l="l" t="t" r="r" b="b"/>
                            <a:pathLst>
                              <a:path w="3465195" h="0">
                                <a:moveTo>
                                  <a:pt x="0" y="0"/>
                                </a:moveTo>
                                <a:lnTo>
                                  <a:pt x="3464800" y="0"/>
                                </a:lnTo>
                              </a:path>
                            </a:pathLst>
                          </a:custGeom>
                          <a:ln w="1521">
                            <a:solidFill>
                              <a:srgbClr val="BFBFBF"/>
                            </a:solidFill>
                            <a:prstDash val="dash"/>
                          </a:ln>
                        </wps:spPr>
                        <wps:bodyPr wrap="square" lIns="0" tIns="0" rIns="0" bIns="0" rtlCol="0">
                          <a:prstTxWarp prst="textNoShape">
                            <a:avLst/>
                          </a:prstTxWarp>
                          <a:noAutofit/>
                        </wps:bodyPr>
                      </wps:wsp>
                      <pic:pic>
                        <pic:nvPicPr>
                          <pic:cNvPr id="102" name="Image 102"/>
                          <pic:cNvPicPr/>
                        </pic:nvPicPr>
                        <pic:blipFill>
                          <a:blip r:embed="rId26" cstate="print"/>
                          <a:stretch>
                            <a:fillRect/>
                          </a:stretch>
                        </pic:blipFill>
                        <pic:spPr>
                          <a:xfrm>
                            <a:off x="376669" y="1424423"/>
                            <a:ext cx="3467748" cy="2936"/>
                          </a:xfrm>
                          <a:prstGeom prst="rect">
                            <a:avLst/>
                          </a:prstGeom>
                        </pic:spPr>
                      </pic:pic>
                      <pic:pic>
                        <pic:nvPicPr>
                          <pic:cNvPr id="103" name="Image 103"/>
                          <pic:cNvPicPr/>
                        </pic:nvPicPr>
                        <pic:blipFill>
                          <a:blip r:embed="rId26" cstate="print"/>
                          <a:stretch>
                            <a:fillRect/>
                          </a:stretch>
                        </pic:blipFill>
                        <pic:spPr>
                          <a:xfrm>
                            <a:off x="376669" y="1157727"/>
                            <a:ext cx="3467748" cy="2936"/>
                          </a:xfrm>
                          <a:prstGeom prst="rect">
                            <a:avLst/>
                          </a:prstGeom>
                        </pic:spPr>
                      </pic:pic>
                      <wps:wsp>
                        <wps:cNvPr id="104" name="Graphic 104"/>
                        <wps:cNvSpPr/>
                        <wps:spPr>
                          <a:xfrm>
                            <a:off x="378910" y="626560"/>
                            <a:ext cx="3465195" cy="1270"/>
                          </a:xfrm>
                          <a:custGeom>
                            <a:avLst/>
                            <a:gdLst/>
                            <a:ahLst/>
                            <a:cxnLst/>
                            <a:rect l="l" t="t" r="r" b="b"/>
                            <a:pathLst>
                              <a:path w="3465195" h="0">
                                <a:moveTo>
                                  <a:pt x="0" y="0"/>
                                </a:moveTo>
                                <a:lnTo>
                                  <a:pt x="3464800" y="0"/>
                                </a:lnTo>
                              </a:path>
                            </a:pathLst>
                          </a:custGeom>
                          <a:ln w="1521">
                            <a:solidFill>
                              <a:srgbClr val="BFBFBF"/>
                            </a:solidFill>
                            <a:prstDash val="dash"/>
                          </a:ln>
                        </wps:spPr>
                        <wps:bodyPr wrap="square" lIns="0" tIns="0" rIns="0" bIns="0" rtlCol="0">
                          <a:prstTxWarp prst="textNoShape">
                            <a:avLst/>
                          </a:prstTxWarp>
                          <a:noAutofit/>
                        </wps:bodyPr>
                      </wps:wsp>
                      <pic:pic>
                        <pic:nvPicPr>
                          <pic:cNvPr id="105" name="Image 105"/>
                          <pic:cNvPicPr/>
                        </pic:nvPicPr>
                        <pic:blipFill>
                          <a:blip r:embed="rId27" cstate="print"/>
                          <a:stretch>
                            <a:fillRect/>
                          </a:stretch>
                        </pic:blipFill>
                        <pic:spPr>
                          <a:xfrm>
                            <a:off x="376669" y="881446"/>
                            <a:ext cx="3475046" cy="443476"/>
                          </a:xfrm>
                          <a:prstGeom prst="rect">
                            <a:avLst/>
                          </a:prstGeom>
                        </pic:spPr>
                      </pic:pic>
                      <wps:wsp>
                        <wps:cNvPr id="106" name="Graphic 106"/>
                        <wps:cNvSpPr/>
                        <wps:spPr>
                          <a:xfrm>
                            <a:off x="378910" y="2495745"/>
                            <a:ext cx="3468370" cy="167005"/>
                          </a:xfrm>
                          <a:custGeom>
                            <a:avLst/>
                            <a:gdLst/>
                            <a:ahLst/>
                            <a:cxnLst/>
                            <a:rect l="l" t="t" r="r" b="b"/>
                            <a:pathLst>
                              <a:path w="3468370" h="167005">
                                <a:moveTo>
                                  <a:pt x="0" y="99813"/>
                                </a:moveTo>
                                <a:lnTo>
                                  <a:pt x="77717" y="108966"/>
                                </a:lnTo>
                                <a:lnTo>
                                  <a:pt x="154680" y="121917"/>
                                </a:lnTo>
                                <a:lnTo>
                                  <a:pt x="231644" y="117341"/>
                                </a:lnTo>
                                <a:lnTo>
                                  <a:pt x="308608" y="110488"/>
                                </a:lnTo>
                                <a:lnTo>
                                  <a:pt x="386325" y="115052"/>
                                </a:lnTo>
                                <a:lnTo>
                                  <a:pt x="463289" y="117341"/>
                                </a:lnTo>
                                <a:lnTo>
                                  <a:pt x="540252" y="91438"/>
                                </a:lnTo>
                                <a:lnTo>
                                  <a:pt x="617216" y="76953"/>
                                </a:lnTo>
                                <a:lnTo>
                                  <a:pt x="694179" y="13706"/>
                                </a:lnTo>
                                <a:lnTo>
                                  <a:pt x="771897" y="65523"/>
                                </a:lnTo>
                                <a:lnTo>
                                  <a:pt x="848860" y="48762"/>
                                </a:lnTo>
                                <a:lnTo>
                                  <a:pt x="924303" y="33522"/>
                                </a:lnTo>
                                <a:lnTo>
                                  <a:pt x="1002787" y="0"/>
                                </a:lnTo>
                                <a:lnTo>
                                  <a:pt x="1080505" y="40375"/>
                                </a:lnTo>
                                <a:lnTo>
                                  <a:pt x="1155947" y="48762"/>
                                </a:lnTo>
                                <a:lnTo>
                                  <a:pt x="1232911" y="60192"/>
                                </a:lnTo>
                                <a:lnTo>
                                  <a:pt x="1311396" y="82284"/>
                                </a:lnTo>
                                <a:lnTo>
                                  <a:pt x="1386838" y="50283"/>
                                </a:lnTo>
                                <a:lnTo>
                                  <a:pt x="1464555" y="118862"/>
                                </a:lnTo>
                                <a:lnTo>
                                  <a:pt x="1541519" y="166870"/>
                                </a:lnTo>
                                <a:lnTo>
                                  <a:pt x="1618482" y="166870"/>
                                </a:lnTo>
                                <a:lnTo>
                                  <a:pt x="1695446" y="160772"/>
                                </a:lnTo>
                                <a:lnTo>
                                  <a:pt x="3467856" y="160772"/>
                                </a:lnTo>
                              </a:path>
                            </a:pathLst>
                          </a:custGeom>
                          <a:ln w="9791">
                            <a:solidFill>
                              <a:srgbClr val="00AAAA"/>
                            </a:solidFill>
                            <a:prstDash val="solid"/>
                          </a:ln>
                        </wps:spPr>
                        <wps:bodyPr wrap="square" lIns="0" tIns="0" rIns="0" bIns="0" rtlCol="0">
                          <a:prstTxWarp prst="textNoShape">
                            <a:avLst/>
                          </a:prstTxWarp>
                          <a:noAutofit/>
                        </wps:bodyPr>
                      </wps:wsp>
                      <wps:wsp>
                        <wps:cNvPr id="107" name="Graphic 107"/>
                        <wps:cNvSpPr/>
                        <wps:spPr>
                          <a:xfrm>
                            <a:off x="378910" y="2124648"/>
                            <a:ext cx="3468370" cy="270510"/>
                          </a:xfrm>
                          <a:custGeom>
                            <a:avLst/>
                            <a:gdLst/>
                            <a:ahLst/>
                            <a:cxnLst/>
                            <a:rect l="l" t="t" r="r" b="b"/>
                            <a:pathLst>
                              <a:path w="3468370" h="270510">
                                <a:moveTo>
                                  <a:pt x="0" y="239271"/>
                                </a:moveTo>
                                <a:lnTo>
                                  <a:pt x="77717" y="270505"/>
                                </a:lnTo>
                                <a:lnTo>
                                  <a:pt x="154680" y="246124"/>
                                </a:lnTo>
                                <a:lnTo>
                                  <a:pt x="231644" y="242314"/>
                                </a:lnTo>
                                <a:lnTo>
                                  <a:pt x="308608" y="242314"/>
                                </a:lnTo>
                                <a:lnTo>
                                  <a:pt x="386325" y="252977"/>
                                </a:lnTo>
                                <a:lnTo>
                                  <a:pt x="463289" y="265940"/>
                                </a:lnTo>
                                <a:lnTo>
                                  <a:pt x="540252" y="214123"/>
                                </a:lnTo>
                                <a:lnTo>
                                  <a:pt x="617216" y="195828"/>
                                </a:lnTo>
                                <a:lnTo>
                                  <a:pt x="694179" y="120396"/>
                                </a:lnTo>
                                <a:lnTo>
                                  <a:pt x="771897" y="62480"/>
                                </a:lnTo>
                                <a:lnTo>
                                  <a:pt x="848860" y="58670"/>
                                </a:lnTo>
                                <a:lnTo>
                                  <a:pt x="924303" y="48762"/>
                                </a:lnTo>
                                <a:lnTo>
                                  <a:pt x="1002787" y="0"/>
                                </a:lnTo>
                                <a:lnTo>
                                  <a:pt x="1080505" y="0"/>
                                </a:lnTo>
                                <a:lnTo>
                                  <a:pt x="1155947" y="40387"/>
                                </a:lnTo>
                                <a:lnTo>
                                  <a:pt x="1232911" y="52572"/>
                                </a:lnTo>
                                <a:lnTo>
                                  <a:pt x="1311396" y="35810"/>
                                </a:lnTo>
                                <a:lnTo>
                                  <a:pt x="1386838" y="75431"/>
                                </a:lnTo>
                                <a:lnTo>
                                  <a:pt x="1464555" y="67057"/>
                                </a:lnTo>
                                <a:lnTo>
                                  <a:pt x="1541519" y="83818"/>
                                </a:lnTo>
                                <a:lnTo>
                                  <a:pt x="1618482" y="57149"/>
                                </a:lnTo>
                                <a:lnTo>
                                  <a:pt x="1695446" y="62480"/>
                                </a:lnTo>
                                <a:lnTo>
                                  <a:pt x="3467856" y="5331"/>
                                </a:lnTo>
                              </a:path>
                            </a:pathLst>
                          </a:custGeom>
                          <a:ln w="9795">
                            <a:solidFill>
                              <a:srgbClr val="0000FF"/>
                            </a:solidFill>
                            <a:prstDash val="solid"/>
                          </a:ln>
                        </wps:spPr>
                        <wps:bodyPr wrap="square" lIns="0" tIns="0" rIns="0" bIns="0" rtlCol="0">
                          <a:prstTxWarp prst="textNoShape">
                            <a:avLst/>
                          </a:prstTxWarp>
                          <a:noAutofit/>
                        </wps:bodyPr>
                      </wps:wsp>
                      <wps:wsp>
                        <wps:cNvPr id="108" name="Graphic 108"/>
                        <wps:cNvSpPr/>
                        <wps:spPr>
                          <a:xfrm>
                            <a:off x="378910" y="1584392"/>
                            <a:ext cx="3468370" cy="634365"/>
                          </a:xfrm>
                          <a:custGeom>
                            <a:avLst/>
                            <a:gdLst/>
                            <a:ahLst/>
                            <a:cxnLst/>
                            <a:rect l="l" t="t" r="r" b="b"/>
                            <a:pathLst>
                              <a:path w="3468370" h="634365">
                                <a:moveTo>
                                  <a:pt x="0" y="633982"/>
                                </a:moveTo>
                                <a:lnTo>
                                  <a:pt x="77717" y="619497"/>
                                </a:lnTo>
                                <a:lnTo>
                                  <a:pt x="154680" y="624074"/>
                                </a:lnTo>
                                <a:lnTo>
                                  <a:pt x="231644" y="577588"/>
                                </a:lnTo>
                                <a:lnTo>
                                  <a:pt x="308608" y="537200"/>
                                </a:lnTo>
                                <a:lnTo>
                                  <a:pt x="386325" y="492248"/>
                                </a:lnTo>
                                <a:lnTo>
                                  <a:pt x="463289" y="467100"/>
                                </a:lnTo>
                                <a:lnTo>
                                  <a:pt x="540252" y="429001"/>
                                </a:lnTo>
                                <a:lnTo>
                                  <a:pt x="617216" y="468621"/>
                                </a:lnTo>
                                <a:lnTo>
                                  <a:pt x="694179" y="443485"/>
                                </a:lnTo>
                                <a:lnTo>
                                  <a:pt x="771897" y="462535"/>
                                </a:lnTo>
                                <a:lnTo>
                                  <a:pt x="848860" y="460247"/>
                                </a:lnTo>
                                <a:lnTo>
                                  <a:pt x="924303" y="455670"/>
                                </a:lnTo>
                                <a:lnTo>
                                  <a:pt x="1002787" y="437387"/>
                                </a:lnTo>
                                <a:lnTo>
                                  <a:pt x="1080505" y="420614"/>
                                </a:lnTo>
                                <a:lnTo>
                                  <a:pt x="1155947" y="425191"/>
                                </a:lnTo>
                                <a:lnTo>
                                  <a:pt x="1232911" y="426712"/>
                                </a:lnTo>
                                <a:lnTo>
                                  <a:pt x="1311396" y="430522"/>
                                </a:lnTo>
                                <a:lnTo>
                                  <a:pt x="1386838" y="408429"/>
                                </a:lnTo>
                                <a:lnTo>
                                  <a:pt x="1464555" y="374895"/>
                                </a:lnTo>
                                <a:lnTo>
                                  <a:pt x="1541519" y="357379"/>
                                </a:lnTo>
                                <a:lnTo>
                                  <a:pt x="1618482" y="371851"/>
                                </a:lnTo>
                                <a:lnTo>
                                  <a:pt x="1695446" y="318512"/>
                                </a:lnTo>
                                <a:lnTo>
                                  <a:pt x="1772409" y="278891"/>
                                </a:lnTo>
                                <a:lnTo>
                                  <a:pt x="3467856" y="0"/>
                                </a:lnTo>
                              </a:path>
                            </a:pathLst>
                          </a:custGeom>
                          <a:ln w="9827">
                            <a:solidFill>
                              <a:srgbClr val="FF0745"/>
                            </a:solidFill>
                            <a:prstDash val="solid"/>
                          </a:ln>
                        </wps:spPr>
                        <wps:bodyPr wrap="square" lIns="0" tIns="0" rIns="0" bIns="0" rtlCol="0">
                          <a:prstTxWarp prst="textNoShape">
                            <a:avLst/>
                          </a:prstTxWarp>
                          <a:noAutofit/>
                        </wps:bodyPr>
                      </wps:wsp>
                      <pic:pic>
                        <pic:nvPicPr>
                          <pic:cNvPr id="109" name="Image 109"/>
                          <pic:cNvPicPr/>
                        </pic:nvPicPr>
                        <pic:blipFill>
                          <a:blip r:embed="rId28" cstate="print"/>
                          <a:stretch>
                            <a:fillRect/>
                          </a:stretch>
                        </pic:blipFill>
                        <pic:spPr>
                          <a:xfrm>
                            <a:off x="4025868" y="2696916"/>
                            <a:ext cx="218635" cy="179055"/>
                          </a:xfrm>
                          <a:prstGeom prst="rect">
                            <a:avLst/>
                          </a:prstGeom>
                        </pic:spPr>
                      </pic:pic>
                      <wps:wsp>
                        <wps:cNvPr id="110" name="Graphic 110"/>
                        <wps:cNvSpPr/>
                        <wps:spPr>
                          <a:xfrm>
                            <a:off x="4762" y="4762"/>
                            <a:ext cx="4276725" cy="2905125"/>
                          </a:xfrm>
                          <a:custGeom>
                            <a:avLst/>
                            <a:gdLst/>
                            <a:ahLst/>
                            <a:cxnLst/>
                            <a:rect l="l" t="t" r="r" b="b"/>
                            <a:pathLst>
                              <a:path w="4276725" h="2905125">
                                <a:moveTo>
                                  <a:pt x="0" y="0"/>
                                </a:moveTo>
                                <a:lnTo>
                                  <a:pt x="4276344" y="0"/>
                                </a:lnTo>
                                <a:lnTo>
                                  <a:pt x="4276344" y="2904744"/>
                                </a:lnTo>
                                <a:lnTo>
                                  <a:pt x="0" y="2904744"/>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11" name="Textbox 111"/>
                        <wps:cNvSpPr txBox="1"/>
                        <wps:spPr>
                          <a:xfrm>
                            <a:off x="864298" y="107483"/>
                            <a:ext cx="2562860" cy="403860"/>
                          </a:xfrm>
                          <a:prstGeom prst="rect">
                            <a:avLst/>
                          </a:prstGeom>
                        </wps:spPr>
                        <wps:txbx>
                          <w:txbxContent>
                            <w:p>
                              <w:pPr>
                                <w:spacing w:line="252" w:lineRule="auto" w:before="0"/>
                                <w:ind w:left="784" w:right="18" w:hanging="785"/>
                                <w:jc w:val="left"/>
                                <w:rPr>
                                  <w:rFonts w:ascii="Arial"/>
                                  <w:b/>
                                  <w:sz w:val="19"/>
                                </w:rPr>
                              </w:pPr>
                              <w:r>
                                <w:rPr>
                                  <w:rFonts w:ascii="Arial"/>
                                  <w:b/>
                                  <w:color w:val="000080"/>
                                  <w:sz w:val="19"/>
                                </w:rPr>
                                <w:t>U.S. </w:t>
                              </w:r>
                              <w:r>
                                <w:rPr>
                                  <w:rFonts w:ascii="Arial"/>
                                  <w:b/>
                                  <w:color w:val="000080"/>
                                  <w:spacing w:val="13"/>
                                  <w:sz w:val="19"/>
                                </w:rPr>
                                <w:t>SEAFOOD </w:t>
                              </w:r>
                              <w:r>
                                <w:rPr>
                                  <w:rFonts w:ascii="Arial"/>
                                  <w:b/>
                                  <w:color w:val="000080"/>
                                  <w:spacing w:val="12"/>
                                  <w:sz w:val="19"/>
                                </w:rPr>
                                <w:t>SUPPLY </w:t>
                              </w:r>
                              <w:r>
                                <w:rPr>
                                  <w:rFonts w:ascii="Arial"/>
                                  <w:b/>
                                  <w:color w:val="000080"/>
                                  <w:spacing w:val="10"/>
                                  <w:sz w:val="19"/>
                                </w:rPr>
                                <w:t>AND </w:t>
                              </w:r>
                              <w:r>
                                <w:rPr>
                                  <w:rFonts w:ascii="Arial"/>
                                  <w:b/>
                                  <w:color w:val="000080"/>
                                  <w:spacing w:val="14"/>
                                  <w:sz w:val="19"/>
                                </w:rPr>
                                <w:t>DEMAND: </w:t>
                              </w:r>
                              <w:r>
                                <w:rPr>
                                  <w:rFonts w:ascii="Arial"/>
                                  <w:b/>
                                  <w:color w:val="000080"/>
                                  <w:spacing w:val="11"/>
                                  <w:sz w:val="19"/>
                                </w:rPr>
                                <w:t>PAST </w:t>
                              </w:r>
                              <w:r>
                                <w:rPr>
                                  <w:rFonts w:ascii="Arial"/>
                                  <w:b/>
                                  <w:color w:val="000080"/>
                                  <w:spacing w:val="9"/>
                                  <w:sz w:val="19"/>
                                </w:rPr>
                                <w:t>AND </w:t>
                              </w:r>
                              <w:r>
                                <w:rPr>
                                  <w:rFonts w:ascii="Arial"/>
                                  <w:b/>
                                  <w:color w:val="000080"/>
                                  <w:spacing w:val="13"/>
                                  <w:sz w:val="19"/>
                                </w:rPr>
                                <w:t>PROJECTED</w:t>
                              </w:r>
                            </w:p>
                            <w:p>
                              <w:pPr>
                                <w:spacing w:before="15"/>
                                <w:ind w:left="0" w:right="16" w:firstLine="0"/>
                                <w:jc w:val="center"/>
                                <w:rPr>
                                  <w:rFonts w:ascii="Arial"/>
                                  <w:sz w:val="14"/>
                                </w:rPr>
                              </w:pPr>
                              <w:r>
                                <w:rPr>
                                  <w:rFonts w:ascii="Arial"/>
                                  <w:color w:val="3333CC"/>
                                  <w:sz w:val="14"/>
                                </w:rPr>
                                <w:t>(Round</w:t>
                              </w:r>
                              <w:r>
                                <w:rPr>
                                  <w:rFonts w:ascii="Arial"/>
                                  <w:color w:val="3333CC"/>
                                  <w:spacing w:val="47"/>
                                  <w:sz w:val="14"/>
                                </w:rPr>
                                <w:t> </w:t>
                              </w:r>
                              <w:r>
                                <w:rPr>
                                  <w:rFonts w:ascii="Arial"/>
                                  <w:color w:val="3333CC"/>
                                  <w:sz w:val="14"/>
                                </w:rPr>
                                <w:t>W</w:t>
                              </w:r>
                              <w:r>
                                <w:rPr>
                                  <w:rFonts w:ascii="Arial"/>
                                  <w:color w:val="3333CC"/>
                                  <w:spacing w:val="-4"/>
                                  <w:sz w:val="14"/>
                                </w:rPr>
                                <w:t> </w:t>
                              </w:r>
                              <w:r>
                                <w:rPr>
                                  <w:rFonts w:ascii="Arial"/>
                                  <w:color w:val="3333CC"/>
                                  <w:spacing w:val="-2"/>
                                  <w:sz w:val="14"/>
                                </w:rPr>
                                <w:t>eight)</w:t>
                              </w:r>
                            </w:p>
                          </w:txbxContent>
                        </wps:txbx>
                        <wps:bodyPr wrap="square" lIns="0" tIns="0" rIns="0" bIns="0" rtlCol="0">
                          <a:noAutofit/>
                        </wps:bodyPr>
                      </wps:wsp>
                      <wps:wsp>
                        <wps:cNvPr id="112" name="Textbox 112"/>
                        <wps:cNvSpPr txBox="1"/>
                        <wps:spPr>
                          <a:xfrm>
                            <a:off x="378905" y="532379"/>
                            <a:ext cx="341630" cy="67945"/>
                          </a:xfrm>
                          <a:prstGeom prst="rect">
                            <a:avLst/>
                          </a:prstGeom>
                        </wps:spPr>
                        <wps:txbx>
                          <w:txbxContent>
                            <w:p>
                              <w:pPr>
                                <w:spacing w:before="1"/>
                                <w:ind w:left="0" w:right="0" w:firstLine="0"/>
                                <w:jc w:val="left"/>
                                <w:rPr>
                                  <w:rFonts w:ascii="Arial"/>
                                  <w:b/>
                                  <w:sz w:val="9"/>
                                </w:rPr>
                              </w:pPr>
                              <w:r>
                                <w:rPr>
                                  <w:rFonts w:ascii="Arial"/>
                                  <w:b/>
                                  <w:color w:val="000080"/>
                                  <w:w w:val="105"/>
                                  <w:sz w:val="9"/>
                                </w:rPr>
                                <w:t>M</w:t>
                              </w:r>
                              <w:r>
                                <w:rPr>
                                  <w:rFonts w:ascii="Arial"/>
                                  <w:b/>
                                  <w:color w:val="000080"/>
                                  <w:spacing w:val="-9"/>
                                  <w:w w:val="105"/>
                                  <w:sz w:val="9"/>
                                </w:rPr>
                                <w:t> </w:t>
                              </w:r>
                              <w:r>
                                <w:rPr>
                                  <w:rFonts w:ascii="Arial"/>
                                  <w:b/>
                                  <w:color w:val="000080"/>
                                  <w:w w:val="105"/>
                                  <w:sz w:val="9"/>
                                </w:rPr>
                                <w:t>illion</w:t>
                              </w:r>
                              <w:r>
                                <w:rPr>
                                  <w:rFonts w:ascii="Arial"/>
                                  <w:b/>
                                  <w:color w:val="000080"/>
                                  <w:spacing w:val="21"/>
                                  <w:w w:val="105"/>
                                  <w:sz w:val="9"/>
                                </w:rPr>
                                <w:t> </w:t>
                              </w:r>
                              <w:r>
                                <w:rPr>
                                  <w:rFonts w:ascii="Arial"/>
                                  <w:b/>
                                  <w:color w:val="000080"/>
                                  <w:spacing w:val="-5"/>
                                  <w:w w:val="105"/>
                                  <w:sz w:val="9"/>
                                </w:rPr>
                                <w:t>MT</w:t>
                              </w:r>
                            </w:p>
                          </w:txbxContent>
                        </wps:txbx>
                        <wps:bodyPr wrap="square" lIns="0" tIns="0" rIns="0" bIns="0" rtlCol="0">
                          <a:noAutofit/>
                        </wps:bodyPr>
                      </wps:wsp>
                      <wps:wsp>
                        <wps:cNvPr id="113" name="Textbox 113"/>
                        <wps:cNvSpPr txBox="1"/>
                        <wps:spPr>
                          <a:xfrm>
                            <a:off x="202884" y="588005"/>
                            <a:ext cx="88900" cy="334645"/>
                          </a:xfrm>
                          <a:prstGeom prst="rect">
                            <a:avLst/>
                          </a:prstGeom>
                        </wps:spPr>
                        <wps:txbx>
                          <w:txbxContent>
                            <w:p>
                              <w:pPr>
                                <w:spacing w:before="1"/>
                                <w:ind w:left="0" w:right="0" w:firstLine="0"/>
                                <w:jc w:val="left"/>
                                <w:rPr>
                                  <w:rFonts w:ascii="Arial"/>
                                  <w:b/>
                                  <w:sz w:val="9"/>
                                </w:rPr>
                              </w:pPr>
                              <w:r>
                                <w:rPr>
                                  <w:rFonts w:ascii="Arial"/>
                                  <w:b/>
                                  <w:color w:val="000080"/>
                                  <w:spacing w:val="-5"/>
                                  <w:w w:val="105"/>
                                  <w:sz w:val="9"/>
                                </w:rPr>
                                <w:t>16</w:t>
                              </w:r>
                            </w:p>
                            <w:p>
                              <w:pPr>
                                <w:spacing w:line="240" w:lineRule="auto" w:before="0"/>
                                <w:rPr>
                                  <w:rFonts w:ascii="Arial"/>
                                  <w:b/>
                                  <w:sz w:val="9"/>
                                </w:rPr>
                              </w:pPr>
                            </w:p>
                            <w:p>
                              <w:pPr>
                                <w:spacing w:line="240" w:lineRule="auto" w:before="0"/>
                                <w:rPr>
                                  <w:rFonts w:ascii="Arial"/>
                                  <w:b/>
                                  <w:sz w:val="9"/>
                                </w:rPr>
                              </w:pPr>
                            </w:p>
                            <w:p>
                              <w:pPr>
                                <w:spacing w:line="240" w:lineRule="auto" w:before="6"/>
                                <w:rPr>
                                  <w:rFonts w:ascii="Arial"/>
                                  <w:b/>
                                  <w:sz w:val="9"/>
                                </w:rPr>
                              </w:pPr>
                            </w:p>
                            <w:p>
                              <w:pPr>
                                <w:spacing w:before="0"/>
                                <w:ind w:left="0" w:right="0" w:firstLine="0"/>
                                <w:jc w:val="left"/>
                                <w:rPr>
                                  <w:rFonts w:ascii="Arial"/>
                                  <w:b/>
                                  <w:sz w:val="9"/>
                                </w:rPr>
                              </w:pPr>
                              <w:r>
                                <w:rPr>
                                  <w:rFonts w:ascii="Arial"/>
                                  <w:b/>
                                  <w:color w:val="000080"/>
                                  <w:spacing w:val="-5"/>
                                  <w:w w:val="105"/>
                                  <w:sz w:val="9"/>
                                </w:rPr>
                                <w:t>14</w:t>
                              </w:r>
                            </w:p>
                          </w:txbxContent>
                        </wps:txbx>
                        <wps:bodyPr wrap="square" lIns="0" tIns="0" rIns="0" bIns="0" rtlCol="0">
                          <a:noAutofit/>
                        </wps:bodyPr>
                      </wps:wsp>
                      <wps:wsp>
                        <wps:cNvPr id="114" name="Textbox 114"/>
                        <wps:cNvSpPr txBox="1"/>
                        <wps:spPr>
                          <a:xfrm>
                            <a:off x="1505902" y="949449"/>
                            <a:ext cx="1586230" cy="162560"/>
                          </a:xfrm>
                          <a:prstGeom prst="rect">
                            <a:avLst/>
                          </a:prstGeom>
                        </wps:spPr>
                        <wps:txbx>
                          <w:txbxContent>
                            <w:p>
                              <w:pPr>
                                <w:spacing w:line="249" w:lineRule="auto" w:before="0"/>
                                <w:ind w:left="0" w:right="18" w:firstLine="0"/>
                                <w:jc w:val="left"/>
                                <w:rPr>
                                  <w:rFonts w:ascii="Arial"/>
                                  <w:b/>
                                  <w:sz w:val="11"/>
                                </w:rPr>
                              </w:pPr>
                              <w:r>
                                <w:rPr>
                                  <w:rFonts w:ascii="Arial"/>
                                  <w:b/>
                                  <w:color w:val="800080"/>
                                  <w:sz w:val="11"/>
                                </w:rPr>
                                <w:t>Demand</w:t>
                              </w:r>
                              <w:r>
                                <w:rPr>
                                  <w:rFonts w:ascii="Arial"/>
                                  <w:b/>
                                  <w:color w:val="800080"/>
                                  <w:spacing w:val="40"/>
                                  <w:sz w:val="11"/>
                                </w:rPr>
                                <w:t> </w:t>
                              </w:r>
                              <w:r>
                                <w:rPr>
                                  <w:rFonts w:ascii="Arial"/>
                                  <w:b/>
                                  <w:color w:val="800080"/>
                                  <w:sz w:val="11"/>
                                </w:rPr>
                                <w:t>based</w:t>
                              </w:r>
                              <w:r>
                                <w:rPr>
                                  <w:rFonts w:ascii="Arial"/>
                                  <w:b/>
                                  <w:color w:val="800080"/>
                                  <w:spacing w:val="40"/>
                                  <w:sz w:val="11"/>
                                </w:rPr>
                                <w:t> </w:t>
                              </w:r>
                              <w:r>
                                <w:rPr>
                                  <w:rFonts w:ascii="Arial"/>
                                  <w:b/>
                                  <w:color w:val="800080"/>
                                  <w:sz w:val="11"/>
                                </w:rPr>
                                <w:t>on</w:t>
                              </w:r>
                              <w:r>
                                <w:rPr>
                                  <w:rFonts w:ascii="Arial"/>
                                  <w:b/>
                                  <w:color w:val="800080"/>
                                  <w:spacing w:val="40"/>
                                  <w:sz w:val="11"/>
                                </w:rPr>
                                <w:t> </w:t>
                              </w:r>
                              <w:r>
                                <w:rPr>
                                  <w:rFonts w:ascii="Arial"/>
                                  <w:b/>
                                  <w:color w:val="800080"/>
                                  <w:sz w:val="11"/>
                                </w:rPr>
                                <w:t>new</w:t>
                              </w:r>
                              <w:r>
                                <w:rPr>
                                  <w:rFonts w:ascii="Arial"/>
                                  <w:b/>
                                  <w:color w:val="800080"/>
                                  <w:spacing w:val="40"/>
                                  <w:sz w:val="11"/>
                                </w:rPr>
                                <w:t> </w:t>
                              </w:r>
                              <w:r>
                                <w:rPr>
                                  <w:rFonts w:ascii="Arial"/>
                                  <w:b/>
                                  <w:color w:val="800080"/>
                                  <w:sz w:val="11"/>
                                </w:rPr>
                                <w:t>dietary</w:t>
                              </w:r>
                              <w:r>
                                <w:rPr>
                                  <w:rFonts w:ascii="Arial"/>
                                  <w:b/>
                                  <w:color w:val="800080"/>
                                  <w:spacing w:val="40"/>
                                  <w:sz w:val="11"/>
                                </w:rPr>
                                <w:t> </w:t>
                              </w:r>
                              <w:r>
                                <w:rPr>
                                  <w:rFonts w:ascii="Arial"/>
                                  <w:b/>
                                  <w:color w:val="800080"/>
                                  <w:sz w:val="11"/>
                                </w:rPr>
                                <w:t>guidelines:</w:t>
                              </w:r>
                              <w:r>
                                <w:rPr>
                                  <w:rFonts w:ascii="Arial"/>
                                  <w:b/>
                                  <w:color w:val="800080"/>
                                  <w:spacing w:val="40"/>
                                  <w:sz w:val="11"/>
                                </w:rPr>
                                <w:t> </w:t>
                              </w:r>
                              <w:r>
                                <w:rPr>
                                  <w:rFonts w:ascii="Arial"/>
                                  <w:b/>
                                  <w:color w:val="800080"/>
                                  <w:sz w:val="11"/>
                                </w:rPr>
                                <w:t>2</w:t>
                              </w:r>
                              <w:r>
                                <w:rPr>
                                  <w:rFonts w:ascii="Arial"/>
                                  <w:b/>
                                  <w:color w:val="800080"/>
                                  <w:spacing w:val="40"/>
                                  <w:sz w:val="11"/>
                                </w:rPr>
                                <w:t> </w:t>
                              </w:r>
                              <w:r>
                                <w:rPr>
                                  <w:rFonts w:ascii="Arial"/>
                                  <w:b/>
                                  <w:color w:val="800080"/>
                                  <w:sz w:val="11"/>
                                </w:rPr>
                                <w:t>(4</w:t>
                              </w:r>
                              <w:r>
                                <w:rPr>
                                  <w:rFonts w:ascii="Arial"/>
                                  <w:b/>
                                  <w:color w:val="800080"/>
                                  <w:spacing w:val="40"/>
                                  <w:sz w:val="11"/>
                                </w:rPr>
                                <w:t> </w:t>
                              </w:r>
                              <w:r>
                                <w:rPr>
                                  <w:rFonts w:ascii="Arial"/>
                                  <w:b/>
                                  <w:color w:val="800080"/>
                                  <w:sz w:val="11"/>
                                </w:rPr>
                                <w:t>oz.)</w:t>
                              </w:r>
                              <w:r>
                                <w:rPr>
                                  <w:rFonts w:ascii="Arial"/>
                                  <w:b/>
                                  <w:color w:val="800080"/>
                                  <w:spacing w:val="40"/>
                                  <w:sz w:val="11"/>
                                </w:rPr>
                                <w:t> </w:t>
                              </w:r>
                              <w:r>
                                <w:rPr>
                                  <w:rFonts w:ascii="Arial"/>
                                  <w:b/>
                                  <w:color w:val="800080"/>
                                  <w:sz w:val="11"/>
                                </w:rPr>
                                <w:t>seafood</w:t>
                              </w:r>
                              <w:r>
                                <w:rPr>
                                  <w:rFonts w:ascii="Arial"/>
                                  <w:b/>
                                  <w:color w:val="800080"/>
                                  <w:spacing w:val="40"/>
                                  <w:sz w:val="11"/>
                                </w:rPr>
                                <w:t> </w:t>
                              </w:r>
                              <w:r>
                                <w:rPr>
                                  <w:rFonts w:ascii="Arial"/>
                                  <w:b/>
                                  <w:color w:val="800080"/>
                                  <w:sz w:val="11"/>
                                </w:rPr>
                                <w:t>meals</w:t>
                              </w:r>
                              <w:r>
                                <w:rPr>
                                  <w:rFonts w:ascii="Arial"/>
                                  <w:b/>
                                  <w:color w:val="800080"/>
                                  <w:spacing w:val="40"/>
                                  <w:sz w:val="11"/>
                                </w:rPr>
                                <w:t> </w:t>
                              </w:r>
                              <w:r>
                                <w:rPr>
                                  <w:rFonts w:ascii="Arial"/>
                                  <w:b/>
                                  <w:color w:val="800080"/>
                                  <w:sz w:val="11"/>
                                </w:rPr>
                                <w:t>per</w:t>
                              </w:r>
                              <w:r>
                                <w:rPr>
                                  <w:rFonts w:ascii="Arial"/>
                                  <w:b/>
                                  <w:color w:val="800080"/>
                                  <w:spacing w:val="40"/>
                                  <w:sz w:val="11"/>
                                </w:rPr>
                                <w:t> </w:t>
                              </w:r>
                              <w:r>
                                <w:rPr>
                                  <w:rFonts w:ascii="Arial"/>
                                  <w:b/>
                                  <w:color w:val="800080"/>
                                  <w:sz w:val="11"/>
                                </w:rPr>
                                <w:t>week</w:t>
                              </w:r>
                            </w:p>
                          </w:txbxContent>
                        </wps:txbx>
                        <wps:bodyPr wrap="square" lIns="0" tIns="0" rIns="0" bIns="0" rtlCol="0">
                          <a:noAutofit/>
                        </wps:bodyPr>
                      </wps:wsp>
                      <wps:wsp>
                        <wps:cNvPr id="115" name="Textbox 115"/>
                        <wps:cNvSpPr txBox="1"/>
                        <wps:spPr>
                          <a:xfrm>
                            <a:off x="202884" y="1120641"/>
                            <a:ext cx="88900" cy="332740"/>
                          </a:xfrm>
                          <a:prstGeom prst="rect">
                            <a:avLst/>
                          </a:prstGeom>
                        </wps:spPr>
                        <wps:txbx>
                          <w:txbxContent>
                            <w:p>
                              <w:pPr>
                                <w:spacing w:before="1"/>
                                <w:ind w:left="0" w:right="0" w:firstLine="0"/>
                                <w:jc w:val="left"/>
                                <w:rPr>
                                  <w:rFonts w:ascii="Arial"/>
                                  <w:b/>
                                  <w:sz w:val="9"/>
                                </w:rPr>
                              </w:pPr>
                              <w:r>
                                <w:rPr>
                                  <w:rFonts w:ascii="Arial"/>
                                  <w:b/>
                                  <w:color w:val="000080"/>
                                  <w:spacing w:val="-5"/>
                                  <w:w w:val="105"/>
                                  <w:sz w:val="9"/>
                                </w:rPr>
                                <w:t>12</w:t>
                              </w:r>
                            </w:p>
                            <w:p>
                              <w:pPr>
                                <w:spacing w:line="240" w:lineRule="auto" w:before="0"/>
                                <w:rPr>
                                  <w:rFonts w:ascii="Arial"/>
                                  <w:b/>
                                  <w:sz w:val="9"/>
                                </w:rPr>
                              </w:pPr>
                            </w:p>
                            <w:p>
                              <w:pPr>
                                <w:spacing w:line="240" w:lineRule="auto" w:before="0"/>
                                <w:rPr>
                                  <w:rFonts w:ascii="Arial"/>
                                  <w:b/>
                                  <w:sz w:val="9"/>
                                </w:rPr>
                              </w:pPr>
                            </w:p>
                            <w:p>
                              <w:pPr>
                                <w:spacing w:line="240" w:lineRule="auto" w:before="4"/>
                                <w:rPr>
                                  <w:rFonts w:ascii="Arial"/>
                                  <w:b/>
                                  <w:sz w:val="9"/>
                                </w:rPr>
                              </w:pPr>
                            </w:p>
                            <w:p>
                              <w:pPr>
                                <w:spacing w:before="0"/>
                                <w:ind w:left="0" w:right="0" w:firstLine="0"/>
                                <w:jc w:val="left"/>
                                <w:rPr>
                                  <w:rFonts w:ascii="Arial"/>
                                  <w:b/>
                                  <w:sz w:val="9"/>
                                </w:rPr>
                              </w:pPr>
                              <w:r>
                                <w:rPr>
                                  <w:rFonts w:ascii="Arial"/>
                                  <w:b/>
                                  <w:color w:val="000080"/>
                                  <w:spacing w:val="-5"/>
                                  <w:w w:val="105"/>
                                  <w:sz w:val="9"/>
                                </w:rPr>
                                <w:t>10</w:t>
                              </w:r>
                            </w:p>
                          </w:txbxContent>
                        </wps:txbx>
                        <wps:bodyPr wrap="square" lIns="0" tIns="0" rIns="0" bIns="0" rtlCol="0">
                          <a:noAutofit/>
                        </wps:bodyPr>
                      </wps:wsp>
                      <wps:wsp>
                        <wps:cNvPr id="116" name="Textbox 116"/>
                        <wps:cNvSpPr txBox="1"/>
                        <wps:spPr>
                          <a:xfrm>
                            <a:off x="936688" y="1598673"/>
                            <a:ext cx="1790064" cy="78740"/>
                          </a:xfrm>
                          <a:prstGeom prst="rect">
                            <a:avLst/>
                          </a:prstGeom>
                        </wps:spPr>
                        <wps:txbx>
                          <w:txbxContent>
                            <w:p>
                              <w:pPr>
                                <w:spacing w:line="123" w:lineRule="exact" w:before="0"/>
                                <w:ind w:left="0" w:right="0" w:firstLine="0"/>
                                <w:jc w:val="left"/>
                                <w:rPr>
                                  <w:rFonts w:ascii="Arial"/>
                                  <w:b/>
                                  <w:sz w:val="11"/>
                                </w:rPr>
                              </w:pPr>
                              <w:r>
                                <w:rPr>
                                  <w:rFonts w:ascii="Arial"/>
                                  <w:b/>
                                  <w:color w:val="FF0745"/>
                                  <w:sz w:val="11"/>
                                </w:rPr>
                                <w:t>Demand</w:t>
                              </w:r>
                              <w:r>
                                <w:rPr>
                                  <w:rFonts w:ascii="Arial"/>
                                  <w:b/>
                                  <w:color w:val="FF0745"/>
                                  <w:spacing w:val="42"/>
                                  <w:sz w:val="11"/>
                                </w:rPr>
                                <w:t> </w:t>
                              </w:r>
                              <w:r>
                                <w:rPr>
                                  <w:rFonts w:ascii="Arial"/>
                                  <w:b/>
                                  <w:color w:val="FF0745"/>
                                  <w:sz w:val="11"/>
                                </w:rPr>
                                <w:t>=</w:t>
                              </w:r>
                              <w:r>
                                <w:rPr>
                                  <w:rFonts w:ascii="Arial"/>
                                  <w:b/>
                                  <w:color w:val="FF0745"/>
                                  <w:spacing w:val="37"/>
                                  <w:sz w:val="11"/>
                                </w:rPr>
                                <w:t> </w:t>
                              </w:r>
                              <w:r>
                                <w:rPr>
                                  <w:rFonts w:ascii="Arial"/>
                                  <w:b/>
                                  <w:color w:val="FF0745"/>
                                  <w:sz w:val="11"/>
                                </w:rPr>
                                <w:t>Per</w:t>
                              </w:r>
                              <w:r>
                                <w:rPr>
                                  <w:rFonts w:ascii="Arial"/>
                                  <w:b/>
                                  <w:color w:val="FF0745"/>
                                  <w:spacing w:val="36"/>
                                  <w:sz w:val="11"/>
                                </w:rPr>
                                <w:t> </w:t>
                              </w:r>
                              <w:r>
                                <w:rPr>
                                  <w:rFonts w:ascii="Arial"/>
                                  <w:b/>
                                  <w:color w:val="FF0745"/>
                                  <w:sz w:val="11"/>
                                </w:rPr>
                                <w:t>capita</w:t>
                              </w:r>
                              <w:r>
                                <w:rPr>
                                  <w:rFonts w:ascii="Arial"/>
                                  <w:b/>
                                  <w:color w:val="FF0745"/>
                                  <w:spacing w:val="41"/>
                                  <w:sz w:val="11"/>
                                </w:rPr>
                                <w:t> </w:t>
                              </w:r>
                              <w:r>
                                <w:rPr>
                                  <w:rFonts w:ascii="Arial"/>
                                  <w:b/>
                                  <w:color w:val="FF0745"/>
                                  <w:sz w:val="11"/>
                                </w:rPr>
                                <w:t>consumption</w:t>
                              </w:r>
                              <w:r>
                                <w:rPr>
                                  <w:rFonts w:ascii="Arial"/>
                                  <w:b/>
                                  <w:color w:val="FF0745"/>
                                  <w:spacing w:val="39"/>
                                  <w:sz w:val="11"/>
                                </w:rPr>
                                <w:t> </w:t>
                              </w:r>
                              <w:r>
                                <w:rPr>
                                  <w:rFonts w:ascii="Arial"/>
                                  <w:b/>
                                  <w:color w:val="FF0745"/>
                                  <w:sz w:val="11"/>
                                </w:rPr>
                                <w:t>x</w:t>
                              </w:r>
                              <w:r>
                                <w:rPr>
                                  <w:rFonts w:ascii="Arial"/>
                                  <w:b/>
                                  <w:color w:val="FF0745"/>
                                  <w:spacing w:val="34"/>
                                  <w:sz w:val="11"/>
                                </w:rPr>
                                <w:t> </w:t>
                              </w:r>
                              <w:r>
                                <w:rPr>
                                  <w:rFonts w:ascii="Arial"/>
                                  <w:b/>
                                  <w:color w:val="FF0745"/>
                                  <w:spacing w:val="-2"/>
                                  <w:sz w:val="11"/>
                                </w:rPr>
                                <w:t>population</w:t>
                              </w:r>
                            </w:p>
                          </w:txbxContent>
                        </wps:txbx>
                        <wps:bodyPr wrap="square" lIns="0" tIns="0" rIns="0" bIns="0" rtlCol="0">
                          <a:noAutofit/>
                        </wps:bodyPr>
                      </wps:wsp>
                      <wps:wsp>
                        <wps:cNvPr id="117" name="Textbox 117"/>
                        <wps:cNvSpPr txBox="1"/>
                        <wps:spPr>
                          <a:xfrm>
                            <a:off x="253177" y="1651753"/>
                            <a:ext cx="46355" cy="334645"/>
                          </a:xfrm>
                          <a:prstGeom prst="rect">
                            <a:avLst/>
                          </a:prstGeom>
                        </wps:spPr>
                        <wps:txbx>
                          <w:txbxContent>
                            <w:p>
                              <w:pPr>
                                <w:spacing w:before="1"/>
                                <w:ind w:left="0" w:right="0" w:firstLine="0"/>
                                <w:jc w:val="left"/>
                                <w:rPr>
                                  <w:rFonts w:ascii="Arial"/>
                                  <w:b/>
                                  <w:sz w:val="9"/>
                                </w:rPr>
                              </w:pPr>
                              <w:r>
                                <w:rPr>
                                  <w:rFonts w:ascii="Arial"/>
                                  <w:b/>
                                  <w:color w:val="000080"/>
                                  <w:spacing w:val="-10"/>
                                  <w:w w:val="105"/>
                                  <w:sz w:val="9"/>
                                </w:rPr>
                                <w:t>8</w:t>
                              </w:r>
                            </w:p>
                            <w:p>
                              <w:pPr>
                                <w:spacing w:line="240" w:lineRule="auto" w:before="0"/>
                                <w:rPr>
                                  <w:rFonts w:ascii="Arial"/>
                                  <w:b/>
                                  <w:sz w:val="9"/>
                                </w:rPr>
                              </w:pPr>
                            </w:p>
                            <w:p>
                              <w:pPr>
                                <w:spacing w:line="240" w:lineRule="auto" w:before="0"/>
                                <w:rPr>
                                  <w:rFonts w:ascii="Arial"/>
                                  <w:b/>
                                  <w:sz w:val="9"/>
                                </w:rPr>
                              </w:pPr>
                            </w:p>
                            <w:p>
                              <w:pPr>
                                <w:spacing w:line="240" w:lineRule="auto" w:before="6"/>
                                <w:rPr>
                                  <w:rFonts w:ascii="Arial"/>
                                  <w:b/>
                                  <w:sz w:val="9"/>
                                </w:rPr>
                              </w:pPr>
                            </w:p>
                            <w:p>
                              <w:pPr>
                                <w:spacing w:before="0"/>
                                <w:ind w:left="0" w:right="0" w:firstLine="0"/>
                                <w:jc w:val="left"/>
                                <w:rPr>
                                  <w:rFonts w:ascii="Arial"/>
                                  <w:b/>
                                  <w:sz w:val="9"/>
                                </w:rPr>
                              </w:pPr>
                              <w:r>
                                <w:rPr>
                                  <w:rFonts w:ascii="Arial"/>
                                  <w:b/>
                                  <w:color w:val="000080"/>
                                  <w:spacing w:val="-10"/>
                                  <w:w w:val="105"/>
                                  <w:sz w:val="9"/>
                                </w:rPr>
                                <w:t>6</w:t>
                              </w:r>
                            </w:p>
                          </w:txbxContent>
                        </wps:txbx>
                        <wps:bodyPr wrap="square" lIns="0" tIns="0" rIns="0" bIns="0" rtlCol="0">
                          <a:noAutofit/>
                        </wps:bodyPr>
                      </wps:wsp>
                      <wps:wsp>
                        <wps:cNvPr id="118" name="Textbox 118"/>
                        <wps:cNvSpPr txBox="1"/>
                        <wps:spPr>
                          <a:xfrm>
                            <a:off x="2690052" y="2019560"/>
                            <a:ext cx="540385" cy="89535"/>
                          </a:xfrm>
                          <a:prstGeom prst="rect">
                            <a:avLst/>
                          </a:prstGeom>
                        </wps:spPr>
                        <wps:txbx>
                          <w:txbxContent>
                            <w:p>
                              <w:pPr>
                                <w:spacing w:before="1"/>
                                <w:ind w:left="0" w:right="0" w:firstLine="0"/>
                                <w:jc w:val="left"/>
                                <w:rPr>
                                  <w:rFonts w:ascii="Arial"/>
                                  <w:b/>
                                  <w:sz w:val="12"/>
                                </w:rPr>
                              </w:pPr>
                              <w:r>
                                <w:rPr>
                                  <w:rFonts w:ascii="Arial"/>
                                  <w:b/>
                                  <w:color w:val="0000FF"/>
                                  <w:w w:val="105"/>
                                  <w:sz w:val="12"/>
                                </w:rPr>
                                <w:t>U.S.</w:t>
                              </w:r>
                              <w:r>
                                <w:rPr>
                                  <w:rFonts w:ascii="Arial"/>
                                  <w:b/>
                                  <w:color w:val="0000FF"/>
                                  <w:spacing w:val="28"/>
                                  <w:w w:val="105"/>
                                  <w:sz w:val="12"/>
                                </w:rPr>
                                <w:t> </w:t>
                              </w:r>
                              <w:r>
                                <w:rPr>
                                  <w:rFonts w:ascii="Arial"/>
                                  <w:b/>
                                  <w:color w:val="0000FF"/>
                                  <w:spacing w:val="-2"/>
                                  <w:w w:val="105"/>
                                  <w:sz w:val="12"/>
                                </w:rPr>
                                <w:t>Harvest</w:t>
                              </w:r>
                            </w:p>
                          </w:txbxContent>
                        </wps:txbx>
                        <wps:bodyPr wrap="square" lIns="0" tIns="0" rIns="0" bIns="0" rtlCol="0">
                          <a:noAutofit/>
                        </wps:bodyPr>
                      </wps:wsp>
                      <wps:wsp>
                        <wps:cNvPr id="119" name="Textbox 119"/>
                        <wps:cNvSpPr txBox="1"/>
                        <wps:spPr>
                          <a:xfrm>
                            <a:off x="253177" y="2184388"/>
                            <a:ext cx="46355" cy="332740"/>
                          </a:xfrm>
                          <a:prstGeom prst="rect">
                            <a:avLst/>
                          </a:prstGeom>
                        </wps:spPr>
                        <wps:txbx>
                          <w:txbxContent>
                            <w:p>
                              <w:pPr>
                                <w:spacing w:before="1"/>
                                <w:ind w:left="0" w:right="0" w:firstLine="0"/>
                                <w:jc w:val="left"/>
                                <w:rPr>
                                  <w:rFonts w:ascii="Arial"/>
                                  <w:b/>
                                  <w:sz w:val="9"/>
                                </w:rPr>
                              </w:pPr>
                              <w:r>
                                <w:rPr>
                                  <w:rFonts w:ascii="Arial"/>
                                  <w:b/>
                                  <w:color w:val="000080"/>
                                  <w:spacing w:val="-10"/>
                                  <w:w w:val="105"/>
                                  <w:sz w:val="9"/>
                                </w:rPr>
                                <w:t>4</w:t>
                              </w:r>
                            </w:p>
                            <w:p>
                              <w:pPr>
                                <w:spacing w:line="240" w:lineRule="auto" w:before="0"/>
                                <w:rPr>
                                  <w:rFonts w:ascii="Arial"/>
                                  <w:b/>
                                  <w:sz w:val="9"/>
                                </w:rPr>
                              </w:pPr>
                            </w:p>
                            <w:p>
                              <w:pPr>
                                <w:spacing w:line="240" w:lineRule="auto" w:before="0"/>
                                <w:rPr>
                                  <w:rFonts w:ascii="Arial"/>
                                  <w:b/>
                                  <w:sz w:val="9"/>
                                </w:rPr>
                              </w:pPr>
                            </w:p>
                            <w:p>
                              <w:pPr>
                                <w:spacing w:line="240" w:lineRule="auto" w:before="4"/>
                                <w:rPr>
                                  <w:rFonts w:ascii="Arial"/>
                                  <w:b/>
                                  <w:sz w:val="9"/>
                                </w:rPr>
                              </w:pPr>
                            </w:p>
                            <w:p>
                              <w:pPr>
                                <w:spacing w:before="0"/>
                                <w:ind w:left="0" w:right="0" w:firstLine="0"/>
                                <w:jc w:val="left"/>
                                <w:rPr>
                                  <w:rFonts w:ascii="Arial"/>
                                  <w:b/>
                                  <w:sz w:val="9"/>
                                </w:rPr>
                              </w:pPr>
                              <w:r>
                                <w:rPr>
                                  <w:rFonts w:ascii="Arial"/>
                                  <w:b/>
                                  <w:color w:val="000080"/>
                                  <w:spacing w:val="-10"/>
                                  <w:w w:val="105"/>
                                  <w:sz w:val="9"/>
                                </w:rPr>
                                <w:t>2</w:t>
                              </w:r>
                            </w:p>
                          </w:txbxContent>
                        </wps:txbx>
                        <wps:bodyPr wrap="square" lIns="0" tIns="0" rIns="0" bIns="0" rtlCol="0">
                          <a:noAutofit/>
                        </wps:bodyPr>
                      </wps:wsp>
                      <wps:wsp>
                        <wps:cNvPr id="120" name="Textbox 120"/>
                        <wps:cNvSpPr txBox="1"/>
                        <wps:spPr>
                          <a:xfrm>
                            <a:off x="2126170" y="2532385"/>
                            <a:ext cx="1358265" cy="89535"/>
                          </a:xfrm>
                          <a:prstGeom prst="rect">
                            <a:avLst/>
                          </a:prstGeom>
                        </wps:spPr>
                        <wps:txbx>
                          <w:txbxContent>
                            <w:p>
                              <w:pPr>
                                <w:spacing w:before="1"/>
                                <w:ind w:left="0" w:right="0" w:firstLine="0"/>
                                <w:jc w:val="left"/>
                                <w:rPr>
                                  <w:rFonts w:ascii="Arial"/>
                                  <w:b/>
                                  <w:sz w:val="12"/>
                                </w:rPr>
                              </w:pPr>
                              <w:r>
                                <w:rPr>
                                  <w:rFonts w:ascii="Arial"/>
                                  <w:b/>
                                  <w:color w:val="00AAAA"/>
                                  <w:w w:val="105"/>
                                  <w:sz w:val="12"/>
                                </w:rPr>
                                <w:t>U.S.</w:t>
                              </w:r>
                              <w:r>
                                <w:rPr>
                                  <w:rFonts w:ascii="Arial"/>
                                  <w:b/>
                                  <w:color w:val="00AAAA"/>
                                  <w:spacing w:val="28"/>
                                  <w:w w:val="105"/>
                                  <w:sz w:val="12"/>
                                </w:rPr>
                                <w:t> </w:t>
                              </w:r>
                              <w:r>
                                <w:rPr>
                                  <w:rFonts w:ascii="Arial"/>
                                  <w:b/>
                                  <w:color w:val="00AAAA"/>
                                  <w:w w:val="105"/>
                                  <w:sz w:val="12"/>
                                </w:rPr>
                                <w:t>Supply</w:t>
                              </w:r>
                              <w:r>
                                <w:rPr>
                                  <w:rFonts w:ascii="Arial"/>
                                  <w:b/>
                                  <w:color w:val="00AAAA"/>
                                  <w:spacing w:val="33"/>
                                  <w:w w:val="105"/>
                                  <w:sz w:val="12"/>
                                </w:rPr>
                                <w:t> </w:t>
                              </w:r>
                              <w:r>
                                <w:rPr>
                                  <w:rFonts w:ascii="Arial"/>
                                  <w:b/>
                                  <w:color w:val="00AAAA"/>
                                  <w:w w:val="105"/>
                                  <w:sz w:val="12"/>
                                </w:rPr>
                                <w:t>=</w:t>
                              </w:r>
                              <w:r>
                                <w:rPr>
                                  <w:rFonts w:ascii="Arial"/>
                                  <w:b/>
                                  <w:color w:val="00AAAA"/>
                                  <w:spacing w:val="39"/>
                                  <w:w w:val="105"/>
                                  <w:sz w:val="12"/>
                                </w:rPr>
                                <w:t> </w:t>
                              </w:r>
                              <w:r>
                                <w:rPr>
                                  <w:rFonts w:ascii="Arial"/>
                                  <w:b/>
                                  <w:color w:val="00AAAA"/>
                                  <w:w w:val="105"/>
                                  <w:sz w:val="12"/>
                                </w:rPr>
                                <w:t>Harvest</w:t>
                              </w:r>
                              <w:r>
                                <w:rPr>
                                  <w:rFonts w:ascii="Arial"/>
                                  <w:b/>
                                  <w:color w:val="00AAAA"/>
                                  <w:spacing w:val="31"/>
                                  <w:w w:val="105"/>
                                  <w:sz w:val="12"/>
                                </w:rPr>
                                <w:t> </w:t>
                              </w:r>
                              <w:r>
                                <w:rPr>
                                  <w:rFonts w:ascii="Arial"/>
                                  <w:b/>
                                  <w:color w:val="00AAAA"/>
                                  <w:w w:val="105"/>
                                  <w:sz w:val="12"/>
                                </w:rPr>
                                <w:t>-</w:t>
                              </w:r>
                              <w:r>
                                <w:rPr>
                                  <w:rFonts w:ascii="Arial"/>
                                  <w:b/>
                                  <w:color w:val="00AAAA"/>
                                  <w:spacing w:val="31"/>
                                  <w:w w:val="105"/>
                                  <w:sz w:val="12"/>
                                </w:rPr>
                                <w:t> </w:t>
                              </w:r>
                              <w:r>
                                <w:rPr>
                                  <w:rFonts w:ascii="Arial"/>
                                  <w:b/>
                                  <w:color w:val="00AAAA"/>
                                  <w:spacing w:val="-2"/>
                                  <w:w w:val="105"/>
                                  <w:sz w:val="12"/>
                                </w:rPr>
                                <w:t>Exports</w:t>
                              </w:r>
                            </w:p>
                          </w:txbxContent>
                        </wps:txbx>
                        <wps:bodyPr wrap="square" lIns="0" tIns="0" rIns="0" bIns="0" rtlCol="0">
                          <a:noAutofit/>
                        </wps:bodyPr>
                      </wps:wsp>
                      <wps:wsp>
                        <wps:cNvPr id="121" name="Textbox 121"/>
                        <wps:cNvSpPr txBox="1"/>
                        <wps:spPr>
                          <a:xfrm>
                            <a:off x="253177" y="2715500"/>
                            <a:ext cx="46355" cy="67945"/>
                          </a:xfrm>
                          <a:prstGeom prst="rect">
                            <a:avLst/>
                          </a:prstGeom>
                        </wps:spPr>
                        <wps:txbx>
                          <w:txbxContent>
                            <w:p>
                              <w:pPr>
                                <w:spacing w:before="1"/>
                                <w:ind w:left="0" w:right="0" w:firstLine="0"/>
                                <w:jc w:val="left"/>
                                <w:rPr>
                                  <w:rFonts w:ascii="Arial"/>
                                  <w:b/>
                                  <w:sz w:val="9"/>
                                </w:rPr>
                              </w:pPr>
                              <w:r>
                                <w:rPr>
                                  <w:rFonts w:ascii="Arial"/>
                                  <w:b/>
                                  <w:color w:val="000080"/>
                                  <w:spacing w:val="-10"/>
                                  <w:w w:val="105"/>
                                  <w:sz w:val="9"/>
                                </w:rPr>
                                <w:t>0</w:t>
                              </w:r>
                            </w:p>
                          </w:txbxContent>
                        </wps:txbx>
                        <wps:bodyPr wrap="square" lIns="0" tIns="0" rIns="0" bIns="0" rtlCol="0">
                          <a:noAutofit/>
                        </wps:bodyPr>
                      </wps:wsp>
                      <wps:wsp>
                        <wps:cNvPr id="122" name="Textbox 122"/>
                        <wps:cNvSpPr txBox="1"/>
                        <wps:spPr>
                          <a:xfrm>
                            <a:off x="365188" y="2806942"/>
                            <a:ext cx="33020" cy="67945"/>
                          </a:xfrm>
                          <a:prstGeom prst="rect">
                            <a:avLst/>
                          </a:prstGeom>
                        </wps:spPr>
                        <wps:txbx>
                          <w:txbxContent>
                            <w:p>
                              <w:pPr>
                                <w:spacing w:before="1"/>
                                <w:ind w:left="0" w:right="0" w:firstLine="0"/>
                                <w:jc w:val="left"/>
                                <w:rPr>
                                  <w:rFonts w:ascii="Arial"/>
                                  <w:b/>
                                  <w:sz w:val="9"/>
                                </w:rPr>
                              </w:pPr>
                              <w:r>
                                <w:rPr>
                                  <w:rFonts w:ascii="Arial"/>
                                  <w:b/>
                                  <w:color w:val="000080"/>
                                  <w:spacing w:val="-10"/>
                                  <w:w w:val="105"/>
                                  <w:sz w:val="9"/>
                                </w:rPr>
                                <w:t>-</w:t>
                              </w:r>
                            </w:p>
                          </w:txbxContent>
                        </wps:txbx>
                        <wps:bodyPr wrap="square" lIns="0" tIns="0" rIns="0" bIns="0" rtlCol="0">
                          <a:noAutofit/>
                        </wps:bodyPr>
                      </wps:wsp>
                      <wps:wsp>
                        <wps:cNvPr id="123" name="Textbox 123"/>
                        <wps:cNvSpPr txBox="1"/>
                        <wps:spPr>
                          <a:xfrm>
                            <a:off x="665418" y="2806942"/>
                            <a:ext cx="3248025" cy="67945"/>
                          </a:xfrm>
                          <a:prstGeom prst="rect">
                            <a:avLst/>
                          </a:prstGeom>
                        </wps:spPr>
                        <wps:txbx>
                          <w:txbxContent>
                            <w:p>
                              <w:pPr>
                                <w:tabs>
                                  <w:tab w:pos="607" w:val="left" w:leader="none"/>
                                  <w:tab w:pos="1215" w:val="left" w:leader="none"/>
                                  <w:tab w:pos="1822" w:val="left" w:leader="none"/>
                                  <w:tab w:pos="2427" w:val="left" w:leader="none"/>
                                  <w:tab w:pos="3036" w:val="left" w:leader="none"/>
                                  <w:tab w:pos="3641" w:val="left" w:leader="none"/>
                                  <w:tab w:pos="4248" w:val="left" w:leader="none"/>
                                  <w:tab w:pos="4855" w:val="left" w:leader="none"/>
                                </w:tabs>
                                <w:spacing w:before="1"/>
                                <w:ind w:left="0" w:right="0" w:firstLine="0"/>
                                <w:jc w:val="left"/>
                                <w:rPr>
                                  <w:rFonts w:ascii="Arial"/>
                                  <w:b/>
                                  <w:sz w:val="9"/>
                                </w:rPr>
                              </w:pPr>
                              <w:r>
                                <w:rPr>
                                  <w:rFonts w:ascii="Arial"/>
                                  <w:b/>
                                  <w:color w:val="000080"/>
                                  <w:spacing w:val="-4"/>
                                  <w:w w:val="105"/>
                                  <w:sz w:val="9"/>
                                </w:rPr>
                                <w:t>1985</w:t>
                              </w:r>
                              <w:r>
                                <w:rPr>
                                  <w:rFonts w:ascii="Arial"/>
                                  <w:b/>
                                  <w:color w:val="000080"/>
                                  <w:sz w:val="9"/>
                                </w:rPr>
                                <w:tab/>
                              </w:r>
                              <w:r>
                                <w:rPr>
                                  <w:rFonts w:ascii="Arial"/>
                                  <w:b/>
                                  <w:color w:val="000080"/>
                                  <w:spacing w:val="-4"/>
                                  <w:w w:val="105"/>
                                  <w:sz w:val="9"/>
                                </w:rPr>
                                <w:t>1990</w:t>
                              </w:r>
                              <w:r>
                                <w:rPr>
                                  <w:rFonts w:ascii="Arial"/>
                                  <w:b/>
                                  <w:color w:val="000080"/>
                                  <w:sz w:val="9"/>
                                </w:rPr>
                                <w:tab/>
                              </w:r>
                              <w:r>
                                <w:rPr>
                                  <w:rFonts w:ascii="Arial"/>
                                  <w:b/>
                                  <w:color w:val="000080"/>
                                  <w:spacing w:val="-4"/>
                                  <w:w w:val="105"/>
                                  <w:sz w:val="9"/>
                                </w:rPr>
                                <w:t>1995</w:t>
                              </w:r>
                              <w:r>
                                <w:rPr>
                                  <w:rFonts w:ascii="Arial"/>
                                  <w:b/>
                                  <w:color w:val="000080"/>
                                  <w:sz w:val="9"/>
                                </w:rPr>
                                <w:tab/>
                              </w:r>
                              <w:r>
                                <w:rPr>
                                  <w:rFonts w:ascii="Arial"/>
                                  <w:b/>
                                  <w:color w:val="000080"/>
                                  <w:spacing w:val="-4"/>
                                  <w:w w:val="105"/>
                                  <w:sz w:val="9"/>
                                </w:rPr>
                                <w:t>2000</w:t>
                              </w:r>
                              <w:r>
                                <w:rPr>
                                  <w:rFonts w:ascii="Arial"/>
                                  <w:b/>
                                  <w:color w:val="000080"/>
                                  <w:sz w:val="9"/>
                                </w:rPr>
                                <w:tab/>
                              </w:r>
                              <w:r>
                                <w:rPr>
                                  <w:rFonts w:ascii="Arial"/>
                                  <w:b/>
                                  <w:color w:val="000080"/>
                                  <w:spacing w:val="-4"/>
                                  <w:w w:val="105"/>
                                  <w:sz w:val="9"/>
                                </w:rPr>
                                <w:t>2005</w:t>
                              </w:r>
                              <w:r>
                                <w:rPr>
                                  <w:rFonts w:ascii="Arial"/>
                                  <w:b/>
                                  <w:color w:val="000080"/>
                                  <w:sz w:val="9"/>
                                </w:rPr>
                                <w:tab/>
                              </w:r>
                              <w:r>
                                <w:rPr>
                                  <w:rFonts w:ascii="Arial"/>
                                  <w:b/>
                                  <w:color w:val="000080"/>
                                  <w:spacing w:val="-4"/>
                                  <w:w w:val="105"/>
                                  <w:sz w:val="9"/>
                                </w:rPr>
                                <w:t>2010</w:t>
                              </w:r>
                              <w:r>
                                <w:rPr>
                                  <w:rFonts w:ascii="Arial"/>
                                  <w:b/>
                                  <w:color w:val="000080"/>
                                  <w:sz w:val="9"/>
                                </w:rPr>
                                <w:tab/>
                              </w:r>
                              <w:r>
                                <w:rPr>
                                  <w:rFonts w:ascii="Arial"/>
                                  <w:b/>
                                  <w:color w:val="000080"/>
                                  <w:spacing w:val="-4"/>
                                  <w:w w:val="105"/>
                                  <w:sz w:val="9"/>
                                </w:rPr>
                                <w:t>2015</w:t>
                              </w:r>
                              <w:r>
                                <w:rPr>
                                  <w:rFonts w:ascii="Arial"/>
                                  <w:b/>
                                  <w:color w:val="000080"/>
                                  <w:sz w:val="9"/>
                                </w:rPr>
                                <w:tab/>
                              </w:r>
                              <w:r>
                                <w:rPr>
                                  <w:rFonts w:ascii="Arial"/>
                                  <w:b/>
                                  <w:color w:val="000080"/>
                                  <w:spacing w:val="-4"/>
                                  <w:w w:val="105"/>
                                  <w:sz w:val="9"/>
                                </w:rPr>
                                <w:t>2020</w:t>
                              </w:r>
                              <w:r>
                                <w:rPr>
                                  <w:rFonts w:ascii="Arial"/>
                                  <w:b/>
                                  <w:color w:val="000080"/>
                                  <w:sz w:val="9"/>
                                </w:rPr>
                                <w:tab/>
                              </w:r>
                              <w:r>
                                <w:rPr>
                                  <w:rFonts w:ascii="Arial"/>
                                  <w:b/>
                                  <w:color w:val="000080"/>
                                  <w:spacing w:val="-4"/>
                                  <w:w w:val="105"/>
                                  <w:sz w:val="9"/>
                                </w:rPr>
                                <w:t>2025</w:t>
                              </w:r>
                            </w:p>
                          </w:txbxContent>
                        </wps:txbx>
                        <wps:bodyPr wrap="square" lIns="0" tIns="0" rIns="0" bIns="0" rtlCol="0">
                          <a:noAutofit/>
                        </wps:bodyPr>
                      </wps:wsp>
                    </wpg:wgp>
                  </a:graphicData>
                </a:graphic>
              </wp:anchor>
            </w:drawing>
          </mc:Choice>
          <mc:Fallback>
            <w:pict>
              <v:group style="position:absolute;margin-left:114.345001pt;margin-top:15.155644pt;width:337.5pt;height:229.5pt;mso-position-horizontal-relative:page;mso-position-vertical-relative:paragraph;z-index:-15717376;mso-wrap-distance-left:0;mso-wrap-distance-right:0" id="docshapegroup87" coordorigin="2287,303" coordsize="6750,4590">
                <v:rect style="position:absolute;left:2883;top:1291;width:5462;height:3351" id="docshape88" filled="true" fillcolor="#fff2e8" stroked="false">
                  <v:fill type="solid"/>
                </v:rect>
                <v:shape style="position:absolute;left:2883;top:1291;width:5462;height:3351" id="docshape89" coordorigin="2884,1291" coordsize="5462,3351" path="m2884,4641l8345,4641,8345,1291,2884,1291,2884,4641xm2884,4641l2884,1291m2884,4641l8345,4641,2884,4641xe" filled="false" stroked="true" strokeweight=".467793pt" strokecolor="#000000">
                  <v:path arrowok="t"/>
                  <v:stroke dashstyle="solid"/>
                </v:shape>
                <v:shape style="position:absolute;left:2883;top:4221;width:5457;height:419" id="docshape90" coordorigin="2884,4221" coordsize="5457,419" path="m2884,4640l8340,4640m2884,4221l8340,4221e" filled="false" stroked="true" strokeweight=".119809pt" strokecolor="#bfbfbf">
                  <v:path arrowok="t"/>
                  <v:stroke dashstyle="dash"/>
                </v:shape>
                <v:shape style="position:absolute;left:2880;top:3801;width:5462;height:5" type="#_x0000_t75" id="docshape91" stroked="false">
                  <v:imagedata r:id="rId26" o:title=""/>
                </v:shape>
                <v:shape style="position:absolute;left:2880;top:3382;width:5462;height:5" type="#_x0000_t75" id="docshape92" stroked="false">
                  <v:imagedata r:id="rId26" o:title=""/>
                </v:shape>
                <v:line style="position:absolute" from="2884,2965" to="8340,2965" stroked="true" strokeweight=".119809pt" strokecolor="#bfbfbf">
                  <v:stroke dashstyle="dash"/>
                </v:line>
                <v:shape style="position:absolute;left:2880;top:2546;width:5462;height:5" type="#_x0000_t75" id="docshape93" stroked="false">
                  <v:imagedata r:id="rId26" o:title=""/>
                </v:shape>
                <v:shape style="position:absolute;left:2880;top:2126;width:5462;height:5" type="#_x0000_t75" id="docshape94" stroked="false">
                  <v:imagedata r:id="rId26" o:title=""/>
                </v:shape>
                <v:line style="position:absolute" from="2884,1290" to="8340,1290" stroked="true" strokeweight=".119809pt" strokecolor="#bfbfbf">
                  <v:stroke dashstyle="dash"/>
                </v:line>
                <v:shape style="position:absolute;left:2880;top:1691;width:5473;height:699" type="#_x0000_t75" id="docshape95" stroked="false">
                  <v:imagedata r:id="rId27" o:title=""/>
                </v:shape>
                <v:shape style="position:absolute;left:2883;top:4233;width:5462;height:263" id="docshape96" coordorigin="2884,4233" coordsize="5462,263" path="m2884,4391l3006,4405,3127,4425,3248,4418,3370,4407,3492,4415,3613,4418,3734,4377,3856,4355,3977,4255,4099,4337,4220,4310,4339,4286,4463,4233,4585,4297,4704,4310,4825,4328,4949,4363,5068,4313,5190,4421,5311,4496,5432,4496,5554,4487,8345,4487e" filled="false" stroked="true" strokeweight=".770962pt" strokecolor="#00aaaa">
                  <v:path arrowok="t"/>
                  <v:stroke dashstyle="solid"/>
                </v:shape>
                <v:shape style="position:absolute;left:2883;top:3649;width:5462;height:426" id="docshape97" coordorigin="2884,3649" coordsize="5462,426" path="m2884,4026l3006,4075,3127,4037,3248,4031,3370,4031,3492,4047,3613,4068,3734,3986,3856,3957,3977,3839,4099,3747,4220,3741,4339,3726,4463,3649,4585,3649,4704,3713,4825,3732,4949,3705,5068,3768,5190,3755,5311,3781,5432,3739,5554,3747,8345,3657e" filled="false" stroked="true" strokeweight=".771318pt" strokecolor="#0000ff">
                  <v:path arrowok="t"/>
                  <v:stroke dashstyle="solid"/>
                </v:shape>
                <v:shape style="position:absolute;left:2883;top:2798;width:5462;height:999" id="docshape98" coordorigin="2884,2798" coordsize="5462,999" path="m2884,3797l3006,3774,3127,3781,3248,3708,3370,3644,3492,3573,3613,3534,3734,3474,3856,3536,3977,3497,4099,3527,4220,3523,4339,3516,4463,3487,4585,3461,4704,3468,4825,3470,4949,3476,5068,3441,5190,3389,5311,3361,5432,3384,5554,3300,5675,3237,8345,2798e" filled="false" stroked="true" strokeweight=".773823pt" strokecolor="#ff0745">
                  <v:path arrowok="t"/>
                  <v:stroke dashstyle="solid"/>
                </v:shape>
                <v:shape style="position:absolute;left:8626;top:4550;width:345;height:282" type="#_x0000_t75" id="docshape99" stroked="false">
                  <v:imagedata r:id="rId28" o:title=""/>
                </v:shape>
                <v:rect style="position:absolute;left:2294;top:310;width:6735;height:4575" id="docshape100" filled="false" stroked="true" strokeweight=".75pt" strokecolor="#000000">
                  <v:stroke dashstyle="solid"/>
                </v:rect>
                <v:shape style="position:absolute;left:3648;top:472;width:4036;height:636" type="#_x0000_t202" id="docshape101" filled="false" stroked="false">
                  <v:textbox inset="0,0,0,0">
                    <w:txbxContent>
                      <w:p>
                        <w:pPr>
                          <w:spacing w:line="252" w:lineRule="auto" w:before="0"/>
                          <w:ind w:left="784" w:right="18" w:hanging="785"/>
                          <w:jc w:val="left"/>
                          <w:rPr>
                            <w:rFonts w:ascii="Arial"/>
                            <w:b/>
                            <w:sz w:val="19"/>
                          </w:rPr>
                        </w:pPr>
                        <w:r>
                          <w:rPr>
                            <w:rFonts w:ascii="Arial"/>
                            <w:b/>
                            <w:color w:val="000080"/>
                            <w:sz w:val="19"/>
                          </w:rPr>
                          <w:t>U.S. </w:t>
                        </w:r>
                        <w:r>
                          <w:rPr>
                            <w:rFonts w:ascii="Arial"/>
                            <w:b/>
                            <w:color w:val="000080"/>
                            <w:spacing w:val="13"/>
                            <w:sz w:val="19"/>
                          </w:rPr>
                          <w:t>SEAFOOD </w:t>
                        </w:r>
                        <w:r>
                          <w:rPr>
                            <w:rFonts w:ascii="Arial"/>
                            <w:b/>
                            <w:color w:val="000080"/>
                            <w:spacing w:val="12"/>
                            <w:sz w:val="19"/>
                          </w:rPr>
                          <w:t>SUPPLY </w:t>
                        </w:r>
                        <w:r>
                          <w:rPr>
                            <w:rFonts w:ascii="Arial"/>
                            <w:b/>
                            <w:color w:val="000080"/>
                            <w:spacing w:val="10"/>
                            <w:sz w:val="19"/>
                          </w:rPr>
                          <w:t>AND </w:t>
                        </w:r>
                        <w:r>
                          <w:rPr>
                            <w:rFonts w:ascii="Arial"/>
                            <w:b/>
                            <w:color w:val="000080"/>
                            <w:spacing w:val="14"/>
                            <w:sz w:val="19"/>
                          </w:rPr>
                          <w:t>DEMAND: </w:t>
                        </w:r>
                        <w:r>
                          <w:rPr>
                            <w:rFonts w:ascii="Arial"/>
                            <w:b/>
                            <w:color w:val="000080"/>
                            <w:spacing w:val="11"/>
                            <w:sz w:val="19"/>
                          </w:rPr>
                          <w:t>PAST </w:t>
                        </w:r>
                        <w:r>
                          <w:rPr>
                            <w:rFonts w:ascii="Arial"/>
                            <w:b/>
                            <w:color w:val="000080"/>
                            <w:spacing w:val="9"/>
                            <w:sz w:val="19"/>
                          </w:rPr>
                          <w:t>AND </w:t>
                        </w:r>
                        <w:r>
                          <w:rPr>
                            <w:rFonts w:ascii="Arial"/>
                            <w:b/>
                            <w:color w:val="000080"/>
                            <w:spacing w:val="13"/>
                            <w:sz w:val="19"/>
                          </w:rPr>
                          <w:t>PROJECTED</w:t>
                        </w:r>
                      </w:p>
                      <w:p>
                        <w:pPr>
                          <w:spacing w:before="15"/>
                          <w:ind w:left="0" w:right="16" w:firstLine="0"/>
                          <w:jc w:val="center"/>
                          <w:rPr>
                            <w:rFonts w:ascii="Arial"/>
                            <w:sz w:val="14"/>
                          </w:rPr>
                        </w:pPr>
                        <w:r>
                          <w:rPr>
                            <w:rFonts w:ascii="Arial"/>
                            <w:color w:val="3333CC"/>
                            <w:sz w:val="14"/>
                          </w:rPr>
                          <w:t>(Round</w:t>
                        </w:r>
                        <w:r>
                          <w:rPr>
                            <w:rFonts w:ascii="Arial"/>
                            <w:color w:val="3333CC"/>
                            <w:spacing w:val="47"/>
                            <w:sz w:val="14"/>
                          </w:rPr>
                          <w:t> </w:t>
                        </w:r>
                        <w:r>
                          <w:rPr>
                            <w:rFonts w:ascii="Arial"/>
                            <w:color w:val="3333CC"/>
                            <w:sz w:val="14"/>
                          </w:rPr>
                          <w:t>W</w:t>
                        </w:r>
                        <w:r>
                          <w:rPr>
                            <w:rFonts w:ascii="Arial"/>
                            <w:color w:val="3333CC"/>
                            <w:spacing w:val="-4"/>
                            <w:sz w:val="14"/>
                          </w:rPr>
                          <w:t> </w:t>
                        </w:r>
                        <w:r>
                          <w:rPr>
                            <w:rFonts w:ascii="Arial"/>
                            <w:color w:val="3333CC"/>
                            <w:spacing w:val="-2"/>
                            <w:sz w:val="14"/>
                          </w:rPr>
                          <w:t>eight)</w:t>
                        </w:r>
                      </w:p>
                    </w:txbxContent>
                  </v:textbox>
                  <w10:wrap type="none"/>
                </v:shape>
                <v:shape style="position:absolute;left:2883;top:1141;width:538;height:107" type="#_x0000_t202" id="docshape102" filled="false" stroked="false">
                  <v:textbox inset="0,0,0,0">
                    <w:txbxContent>
                      <w:p>
                        <w:pPr>
                          <w:spacing w:before="1"/>
                          <w:ind w:left="0" w:right="0" w:firstLine="0"/>
                          <w:jc w:val="left"/>
                          <w:rPr>
                            <w:rFonts w:ascii="Arial"/>
                            <w:b/>
                            <w:sz w:val="9"/>
                          </w:rPr>
                        </w:pPr>
                        <w:r>
                          <w:rPr>
                            <w:rFonts w:ascii="Arial"/>
                            <w:b/>
                            <w:color w:val="000080"/>
                            <w:w w:val="105"/>
                            <w:sz w:val="9"/>
                          </w:rPr>
                          <w:t>M</w:t>
                        </w:r>
                        <w:r>
                          <w:rPr>
                            <w:rFonts w:ascii="Arial"/>
                            <w:b/>
                            <w:color w:val="000080"/>
                            <w:spacing w:val="-9"/>
                            <w:w w:val="105"/>
                            <w:sz w:val="9"/>
                          </w:rPr>
                          <w:t> </w:t>
                        </w:r>
                        <w:r>
                          <w:rPr>
                            <w:rFonts w:ascii="Arial"/>
                            <w:b/>
                            <w:color w:val="000080"/>
                            <w:w w:val="105"/>
                            <w:sz w:val="9"/>
                          </w:rPr>
                          <w:t>illion</w:t>
                        </w:r>
                        <w:r>
                          <w:rPr>
                            <w:rFonts w:ascii="Arial"/>
                            <w:b/>
                            <w:color w:val="000080"/>
                            <w:spacing w:val="21"/>
                            <w:w w:val="105"/>
                            <w:sz w:val="9"/>
                          </w:rPr>
                          <w:t> </w:t>
                        </w:r>
                        <w:r>
                          <w:rPr>
                            <w:rFonts w:ascii="Arial"/>
                            <w:b/>
                            <w:color w:val="000080"/>
                            <w:spacing w:val="-5"/>
                            <w:w w:val="105"/>
                            <w:sz w:val="9"/>
                          </w:rPr>
                          <w:t>MT</w:t>
                        </w:r>
                      </w:p>
                    </w:txbxContent>
                  </v:textbox>
                  <w10:wrap type="none"/>
                </v:shape>
                <v:shape style="position:absolute;left:2606;top:1229;width:140;height:527" type="#_x0000_t202" id="docshape103" filled="false" stroked="false">
                  <v:textbox inset="0,0,0,0">
                    <w:txbxContent>
                      <w:p>
                        <w:pPr>
                          <w:spacing w:before="1"/>
                          <w:ind w:left="0" w:right="0" w:firstLine="0"/>
                          <w:jc w:val="left"/>
                          <w:rPr>
                            <w:rFonts w:ascii="Arial"/>
                            <w:b/>
                            <w:sz w:val="9"/>
                          </w:rPr>
                        </w:pPr>
                        <w:r>
                          <w:rPr>
                            <w:rFonts w:ascii="Arial"/>
                            <w:b/>
                            <w:color w:val="000080"/>
                            <w:spacing w:val="-5"/>
                            <w:w w:val="105"/>
                            <w:sz w:val="9"/>
                          </w:rPr>
                          <w:t>16</w:t>
                        </w:r>
                      </w:p>
                      <w:p>
                        <w:pPr>
                          <w:spacing w:line="240" w:lineRule="auto" w:before="0"/>
                          <w:rPr>
                            <w:rFonts w:ascii="Arial"/>
                            <w:b/>
                            <w:sz w:val="9"/>
                          </w:rPr>
                        </w:pPr>
                      </w:p>
                      <w:p>
                        <w:pPr>
                          <w:spacing w:line="240" w:lineRule="auto" w:before="0"/>
                          <w:rPr>
                            <w:rFonts w:ascii="Arial"/>
                            <w:b/>
                            <w:sz w:val="9"/>
                          </w:rPr>
                        </w:pPr>
                      </w:p>
                      <w:p>
                        <w:pPr>
                          <w:spacing w:line="240" w:lineRule="auto" w:before="6"/>
                          <w:rPr>
                            <w:rFonts w:ascii="Arial"/>
                            <w:b/>
                            <w:sz w:val="9"/>
                          </w:rPr>
                        </w:pPr>
                      </w:p>
                      <w:p>
                        <w:pPr>
                          <w:spacing w:before="0"/>
                          <w:ind w:left="0" w:right="0" w:firstLine="0"/>
                          <w:jc w:val="left"/>
                          <w:rPr>
                            <w:rFonts w:ascii="Arial"/>
                            <w:b/>
                            <w:sz w:val="9"/>
                          </w:rPr>
                        </w:pPr>
                        <w:r>
                          <w:rPr>
                            <w:rFonts w:ascii="Arial"/>
                            <w:b/>
                            <w:color w:val="000080"/>
                            <w:spacing w:val="-5"/>
                            <w:w w:val="105"/>
                            <w:sz w:val="9"/>
                          </w:rPr>
                          <w:t>14</w:t>
                        </w:r>
                      </w:p>
                    </w:txbxContent>
                  </v:textbox>
                  <w10:wrap type="none"/>
                </v:shape>
                <v:shape style="position:absolute;left:4658;top:1798;width:2498;height:256" type="#_x0000_t202" id="docshape104" filled="false" stroked="false">
                  <v:textbox inset="0,0,0,0">
                    <w:txbxContent>
                      <w:p>
                        <w:pPr>
                          <w:spacing w:line="249" w:lineRule="auto" w:before="0"/>
                          <w:ind w:left="0" w:right="18" w:firstLine="0"/>
                          <w:jc w:val="left"/>
                          <w:rPr>
                            <w:rFonts w:ascii="Arial"/>
                            <w:b/>
                            <w:sz w:val="11"/>
                          </w:rPr>
                        </w:pPr>
                        <w:r>
                          <w:rPr>
                            <w:rFonts w:ascii="Arial"/>
                            <w:b/>
                            <w:color w:val="800080"/>
                            <w:sz w:val="11"/>
                          </w:rPr>
                          <w:t>Demand</w:t>
                        </w:r>
                        <w:r>
                          <w:rPr>
                            <w:rFonts w:ascii="Arial"/>
                            <w:b/>
                            <w:color w:val="800080"/>
                            <w:spacing w:val="40"/>
                            <w:sz w:val="11"/>
                          </w:rPr>
                          <w:t> </w:t>
                        </w:r>
                        <w:r>
                          <w:rPr>
                            <w:rFonts w:ascii="Arial"/>
                            <w:b/>
                            <w:color w:val="800080"/>
                            <w:sz w:val="11"/>
                          </w:rPr>
                          <w:t>based</w:t>
                        </w:r>
                        <w:r>
                          <w:rPr>
                            <w:rFonts w:ascii="Arial"/>
                            <w:b/>
                            <w:color w:val="800080"/>
                            <w:spacing w:val="40"/>
                            <w:sz w:val="11"/>
                          </w:rPr>
                          <w:t> </w:t>
                        </w:r>
                        <w:r>
                          <w:rPr>
                            <w:rFonts w:ascii="Arial"/>
                            <w:b/>
                            <w:color w:val="800080"/>
                            <w:sz w:val="11"/>
                          </w:rPr>
                          <w:t>on</w:t>
                        </w:r>
                        <w:r>
                          <w:rPr>
                            <w:rFonts w:ascii="Arial"/>
                            <w:b/>
                            <w:color w:val="800080"/>
                            <w:spacing w:val="40"/>
                            <w:sz w:val="11"/>
                          </w:rPr>
                          <w:t> </w:t>
                        </w:r>
                        <w:r>
                          <w:rPr>
                            <w:rFonts w:ascii="Arial"/>
                            <w:b/>
                            <w:color w:val="800080"/>
                            <w:sz w:val="11"/>
                          </w:rPr>
                          <w:t>new</w:t>
                        </w:r>
                        <w:r>
                          <w:rPr>
                            <w:rFonts w:ascii="Arial"/>
                            <w:b/>
                            <w:color w:val="800080"/>
                            <w:spacing w:val="40"/>
                            <w:sz w:val="11"/>
                          </w:rPr>
                          <w:t> </w:t>
                        </w:r>
                        <w:r>
                          <w:rPr>
                            <w:rFonts w:ascii="Arial"/>
                            <w:b/>
                            <w:color w:val="800080"/>
                            <w:sz w:val="11"/>
                          </w:rPr>
                          <w:t>dietary</w:t>
                        </w:r>
                        <w:r>
                          <w:rPr>
                            <w:rFonts w:ascii="Arial"/>
                            <w:b/>
                            <w:color w:val="800080"/>
                            <w:spacing w:val="40"/>
                            <w:sz w:val="11"/>
                          </w:rPr>
                          <w:t> </w:t>
                        </w:r>
                        <w:r>
                          <w:rPr>
                            <w:rFonts w:ascii="Arial"/>
                            <w:b/>
                            <w:color w:val="800080"/>
                            <w:sz w:val="11"/>
                          </w:rPr>
                          <w:t>guidelines:</w:t>
                        </w:r>
                        <w:r>
                          <w:rPr>
                            <w:rFonts w:ascii="Arial"/>
                            <w:b/>
                            <w:color w:val="800080"/>
                            <w:spacing w:val="40"/>
                            <w:sz w:val="11"/>
                          </w:rPr>
                          <w:t> </w:t>
                        </w:r>
                        <w:r>
                          <w:rPr>
                            <w:rFonts w:ascii="Arial"/>
                            <w:b/>
                            <w:color w:val="800080"/>
                            <w:sz w:val="11"/>
                          </w:rPr>
                          <w:t>2</w:t>
                        </w:r>
                        <w:r>
                          <w:rPr>
                            <w:rFonts w:ascii="Arial"/>
                            <w:b/>
                            <w:color w:val="800080"/>
                            <w:spacing w:val="40"/>
                            <w:sz w:val="11"/>
                          </w:rPr>
                          <w:t> </w:t>
                        </w:r>
                        <w:r>
                          <w:rPr>
                            <w:rFonts w:ascii="Arial"/>
                            <w:b/>
                            <w:color w:val="800080"/>
                            <w:sz w:val="11"/>
                          </w:rPr>
                          <w:t>(4</w:t>
                        </w:r>
                        <w:r>
                          <w:rPr>
                            <w:rFonts w:ascii="Arial"/>
                            <w:b/>
                            <w:color w:val="800080"/>
                            <w:spacing w:val="40"/>
                            <w:sz w:val="11"/>
                          </w:rPr>
                          <w:t> </w:t>
                        </w:r>
                        <w:r>
                          <w:rPr>
                            <w:rFonts w:ascii="Arial"/>
                            <w:b/>
                            <w:color w:val="800080"/>
                            <w:sz w:val="11"/>
                          </w:rPr>
                          <w:t>oz.)</w:t>
                        </w:r>
                        <w:r>
                          <w:rPr>
                            <w:rFonts w:ascii="Arial"/>
                            <w:b/>
                            <w:color w:val="800080"/>
                            <w:spacing w:val="40"/>
                            <w:sz w:val="11"/>
                          </w:rPr>
                          <w:t> </w:t>
                        </w:r>
                        <w:r>
                          <w:rPr>
                            <w:rFonts w:ascii="Arial"/>
                            <w:b/>
                            <w:color w:val="800080"/>
                            <w:sz w:val="11"/>
                          </w:rPr>
                          <w:t>seafood</w:t>
                        </w:r>
                        <w:r>
                          <w:rPr>
                            <w:rFonts w:ascii="Arial"/>
                            <w:b/>
                            <w:color w:val="800080"/>
                            <w:spacing w:val="40"/>
                            <w:sz w:val="11"/>
                          </w:rPr>
                          <w:t> </w:t>
                        </w:r>
                        <w:r>
                          <w:rPr>
                            <w:rFonts w:ascii="Arial"/>
                            <w:b/>
                            <w:color w:val="800080"/>
                            <w:sz w:val="11"/>
                          </w:rPr>
                          <w:t>meals</w:t>
                        </w:r>
                        <w:r>
                          <w:rPr>
                            <w:rFonts w:ascii="Arial"/>
                            <w:b/>
                            <w:color w:val="800080"/>
                            <w:spacing w:val="40"/>
                            <w:sz w:val="11"/>
                          </w:rPr>
                          <w:t> </w:t>
                        </w:r>
                        <w:r>
                          <w:rPr>
                            <w:rFonts w:ascii="Arial"/>
                            <w:b/>
                            <w:color w:val="800080"/>
                            <w:sz w:val="11"/>
                          </w:rPr>
                          <w:t>per</w:t>
                        </w:r>
                        <w:r>
                          <w:rPr>
                            <w:rFonts w:ascii="Arial"/>
                            <w:b/>
                            <w:color w:val="800080"/>
                            <w:spacing w:val="40"/>
                            <w:sz w:val="11"/>
                          </w:rPr>
                          <w:t> </w:t>
                        </w:r>
                        <w:r>
                          <w:rPr>
                            <w:rFonts w:ascii="Arial"/>
                            <w:b/>
                            <w:color w:val="800080"/>
                            <w:sz w:val="11"/>
                          </w:rPr>
                          <w:t>week</w:t>
                        </w:r>
                      </w:p>
                    </w:txbxContent>
                  </v:textbox>
                  <w10:wrap type="none"/>
                </v:shape>
                <v:shape style="position:absolute;left:2606;top:2067;width:140;height:524" type="#_x0000_t202" id="docshape105" filled="false" stroked="false">
                  <v:textbox inset="0,0,0,0">
                    <w:txbxContent>
                      <w:p>
                        <w:pPr>
                          <w:spacing w:before="1"/>
                          <w:ind w:left="0" w:right="0" w:firstLine="0"/>
                          <w:jc w:val="left"/>
                          <w:rPr>
                            <w:rFonts w:ascii="Arial"/>
                            <w:b/>
                            <w:sz w:val="9"/>
                          </w:rPr>
                        </w:pPr>
                        <w:r>
                          <w:rPr>
                            <w:rFonts w:ascii="Arial"/>
                            <w:b/>
                            <w:color w:val="000080"/>
                            <w:spacing w:val="-5"/>
                            <w:w w:val="105"/>
                            <w:sz w:val="9"/>
                          </w:rPr>
                          <w:t>12</w:t>
                        </w:r>
                      </w:p>
                      <w:p>
                        <w:pPr>
                          <w:spacing w:line="240" w:lineRule="auto" w:before="0"/>
                          <w:rPr>
                            <w:rFonts w:ascii="Arial"/>
                            <w:b/>
                            <w:sz w:val="9"/>
                          </w:rPr>
                        </w:pPr>
                      </w:p>
                      <w:p>
                        <w:pPr>
                          <w:spacing w:line="240" w:lineRule="auto" w:before="0"/>
                          <w:rPr>
                            <w:rFonts w:ascii="Arial"/>
                            <w:b/>
                            <w:sz w:val="9"/>
                          </w:rPr>
                        </w:pPr>
                      </w:p>
                      <w:p>
                        <w:pPr>
                          <w:spacing w:line="240" w:lineRule="auto" w:before="4"/>
                          <w:rPr>
                            <w:rFonts w:ascii="Arial"/>
                            <w:b/>
                            <w:sz w:val="9"/>
                          </w:rPr>
                        </w:pPr>
                      </w:p>
                      <w:p>
                        <w:pPr>
                          <w:spacing w:before="0"/>
                          <w:ind w:left="0" w:right="0" w:firstLine="0"/>
                          <w:jc w:val="left"/>
                          <w:rPr>
                            <w:rFonts w:ascii="Arial"/>
                            <w:b/>
                            <w:sz w:val="9"/>
                          </w:rPr>
                        </w:pPr>
                        <w:r>
                          <w:rPr>
                            <w:rFonts w:ascii="Arial"/>
                            <w:b/>
                            <w:color w:val="000080"/>
                            <w:spacing w:val="-5"/>
                            <w:w w:val="105"/>
                            <w:sz w:val="9"/>
                          </w:rPr>
                          <w:t>10</w:t>
                        </w:r>
                      </w:p>
                    </w:txbxContent>
                  </v:textbox>
                  <w10:wrap type="none"/>
                </v:shape>
                <v:shape style="position:absolute;left:3762;top:2820;width:2819;height:124" type="#_x0000_t202" id="docshape106" filled="false" stroked="false">
                  <v:textbox inset="0,0,0,0">
                    <w:txbxContent>
                      <w:p>
                        <w:pPr>
                          <w:spacing w:line="123" w:lineRule="exact" w:before="0"/>
                          <w:ind w:left="0" w:right="0" w:firstLine="0"/>
                          <w:jc w:val="left"/>
                          <w:rPr>
                            <w:rFonts w:ascii="Arial"/>
                            <w:b/>
                            <w:sz w:val="11"/>
                          </w:rPr>
                        </w:pPr>
                        <w:r>
                          <w:rPr>
                            <w:rFonts w:ascii="Arial"/>
                            <w:b/>
                            <w:color w:val="FF0745"/>
                            <w:sz w:val="11"/>
                          </w:rPr>
                          <w:t>Demand</w:t>
                        </w:r>
                        <w:r>
                          <w:rPr>
                            <w:rFonts w:ascii="Arial"/>
                            <w:b/>
                            <w:color w:val="FF0745"/>
                            <w:spacing w:val="42"/>
                            <w:sz w:val="11"/>
                          </w:rPr>
                          <w:t> </w:t>
                        </w:r>
                        <w:r>
                          <w:rPr>
                            <w:rFonts w:ascii="Arial"/>
                            <w:b/>
                            <w:color w:val="FF0745"/>
                            <w:sz w:val="11"/>
                          </w:rPr>
                          <w:t>=</w:t>
                        </w:r>
                        <w:r>
                          <w:rPr>
                            <w:rFonts w:ascii="Arial"/>
                            <w:b/>
                            <w:color w:val="FF0745"/>
                            <w:spacing w:val="37"/>
                            <w:sz w:val="11"/>
                          </w:rPr>
                          <w:t> </w:t>
                        </w:r>
                        <w:r>
                          <w:rPr>
                            <w:rFonts w:ascii="Arial"/>
                            <w:b/>
                            <w:color w:val="FF0745"/>
                            <w:sz w:val="11"/>
                          </w:rPr>
                          <w:t>Per</w:t>
                        </w:r>
                        <w:r>
                          <w:rPr>
                            <w:rFonts w:ascii="Arial"/>
                            <w:b/>
                            <w:color w:val="FF0745"/>
                            <w:spacing w:val="36"/>
                            <w:sz w:val="11"/>
                          </w:rPr>
                          <w:t> </w:t>
                        </w:r>
                        <w:r>
                          <w:rPr>
                            <w:rFonts w:ascii="Arial"/>
                            <w:b/>
                            <w:color w:val="FF0745"/>
                            <w:sz w:val="11"/>
                          </w:rPr>
                          <w:t>capita</w:t>
                        </w:r>
                        <w:r>
                          <w:rPr>
                            <w:rFonts w:ascii="Arial"/>
                            <w:b/>
                            <w:color w:val="FF0745"/>
                            <w:spacing w:val="41"/>
                            <w:sz w:val="11"/>
                          </w:rPr>
                          <w:t> </w:t>
                        </w:r>
                        <w:r>
                          <w:rPr>
                            <w:rFonts w:ascii="Arial"/>
                            <w:b/>
                            <w:color w:val="FF0745"/>
                            <w:sz w:val="11"/>
                          </w:rPr>
                          <w:t>consumption</w:t>
                        </w:r>
                        <w:r>
                          <w:rPr>
                            <w:rFonts w:ascii="Arial"/>
                            <w:b/>
                            <w:color w:val="FF0745"/>
                            <w:spacing w:val="39"/>
                            <w:sz w:val="11"/>
                          </w:rPr>
                          <w:t> </w:t>
                        </w:r>
                        <w:r>
                          <w:rPr>
                            <w:rFonts w:ascii="Arial"/>
                            <w:b/>
                            <w:color w:val="FF0745"/>
                            <w:sz w:val="11"/>
                          </w:rPr>
                          <w:t>x</w:t>
                        </w:r>
                        <w:r>
                          <w:rPr>
                            <w:rFonts w:ascii="Arial"/>
                            <w:b/>
                            <w:color w:val="FF0745"/>
                            <w:spacing w:val="34"/>
                            <w:sz w:val="11"/>
                          </w:rPr>
                          <w:t> </w:t>
                        </w:r>
                        <w:r>
                          <w:rPr>
                            <w:rFonts w:ascii="Arial"/>
                            <w:b/>
                            <w:color w:val="FF0745"/>
                            <w:spacing w:val="-2"/>
                            <w:sz w:val="11"/>
                          </w:rPr>
                          <w:t>population</w:t>
                        </w:r>
                      </w:p>
                    </w:txbxContent>
                  </v:textbox>
                  <w10:wrap type="none"/>
                </v:shape>
                <v:shape style="position:absolute;left:2685;top:2904;width:73;height:527" type="#_x0000_t202" id="docshape107" filled="false" stroked="false">
                  <v:textbox inset="0,0,0,0">
                    <w:txbxContent>
                      <w:p>
                        <w:pPr>
                          <w:spacing w:before="1"/>
                          <w:ind w:left="0" w:right="0" w:firstLine="0"/>
                          <w:jc w:val="left"/>
                          <w:rPr>
                            <w:rFonts w:ascii="Arial"/>
                            <w:b/>
                            <w:sz w:val="9"/>
                          </w:rPr>
                        </w:pPr>
                        <w:r>
                          <w:rPr>
                            <w:rFonts w:ascii="Arial"/>
                            <w:b/>
                            <w:color w:val="000080"/>
                            <w:spacing w:val="-10"/>
                            <w:w w:val="105"/>
                            <w:sz w:val="9"/>
                          </w:rPr>
                          <w:t>8</w:t>
                        </w:r>
                      </w:p>
                      <w:p>
                        <w:pPr>
                          <w:spacing w:line="240" w:lineRule="auto" w:before="0"/>
                          <w:rPr>
                            <w:rFonts w:ascii="Arial"/>
                            <w:b/>
                            <w:sz w:val="9"/>
                          </w:rPr>
                        </w:pPr>
                      </w:p>
                      <w:p>
                        <w:pPr>
                          <w:spacing w:line="240" w:lineRule="auto" w:before="0"/>
                          <w:rPr>
                            <w:rFonts w:ascii="Arial"/>
                            <w:b/>
                            <w:sz w:val="9"/>
                          </w:rPr>
                        </w:pPr>
                      </w:p>
                      <w:p>
                        <w:pPr>
                          <w:spacing w:line="240" w:lineRule="auto" w:before="6"/>
                          <w:rPr>
                            <w:rFonts w:ascii="Arial"/>
                            <w:b/>
                            <w:sz w:val="9"/>
                          </w:rPr>
                        </w:pPr>
                      </w:p>
                      <w:p>
                        <w:pPr>
                          <w:spacing w:before="0"/>
                          <w:ind w:left="0" w:right="0" w:firstLine="0"/>
                          <w:jc w:val="left"/>
                          <w:rPr>
                            <w:rFonts w:ascii="Arial"/>
                            <w:b/>
                            <w:sz w:val="9"/>
                          </w:rPr>
                        </w:pPr>
                        <w:r>
                          <w:rPr>
                            <w:rFonts w:ascii="Arial"/>
                            <w:b/>
                            <w:color w:val="000080"/>
                            <w:spacing w:val="-10"/>
                            <w:w w:val="105"/>
                            <w:sz w:val="9"/>
                          </w:rPr>
                          <w:t>6</w:t>
                        </w:r>
                      </w:p>
                    </w:txbxContent>
                  </v:textbox>
                  <w10:wrap type="none"/>
                </v:shape>
                <v:shape style="position:absolute;left:6523;top:3483;width:851;height:141" type="#_x0000_t202" id="docshape108" filled="false" stroked="false">
                  <v:textbox inset="0,0,0,0">
                    <w:txbxContent>
                      <w:p>
                        <w:pPr>
                          <w:spacing w:before="1"/>
                          <w:ind w:left="0" w:right="0" w:firstLine="0"/>
                          <w:jc w:val="left"/>
                          <w:rPr>
                            <w:rFonts w:ascii="Arial"/>
                            <w:b/>
                            <w:sz w:val="12"/>
                          </w:rPr>
                        </w:pPr>
                        <w:r>
                          <w:rPr>
                            <w:rFonts w:ascii="Arial"/>
                            <w:b/>
                            <w:color w:val="0000FF"/>
                            <w:w w:val="105"/>
                            <w:sz w:val="12"/>
                          </w:rPr>
                          <w:t>U.S.</w:t>
                        </w:r>
                        <w:r>
                          <w:rPr>
                            <w:rFonts w:ascii="Arial"/>
                            <w:b/>
                            <w:color w:val="0000FF"/>
                            <w:spacing w:val="28"/>
                            <w:w w:val="105"/>
                            <w:sz w:val="12"/>
                          </w:rPr>
                          <w:t> </w:t>
                        </w:r>
                        <w:r>
                          <w:rPr>
                            <w:rFonts w:ascii="Arial"/>
                            <w:b/>
                            <w:color w:val="0000FF"/>
                            <w:spacing w:val="-2"/>
                            <w:w w:val="105"/>
                            <w:sz w:val="12"/>
                          </w:rPr>
                          <w:t>Harvest</w:t>
                        </w:r>
                      </w:p>
                    </w:txbxContent>
                  </v:textbox>
                  <w10:wrap type="none"/>
                </v:shape>
                <v:shape style="position:absolute;left:2685;top:3743;width:73;height:524" type="#_x0000_t202" id="docshape109" filled="false" stroked="false">
                  <v:textbox inset="0,0,0,0">
                    <w:txbxContent>
                      <w:p>
                        <w:pPr>
                          <w:spacing w:before="1"/>
                          <w:ind w:left="0" w:right="0" w:firstLine="0"/>
                          <w:jc w:val="left"/>
                          <w:rPr>
                            <w:rFonts w:ascii="Arial"/>
                            <w:b/>
                            <w:sz w:val="9"/>
                          </w:rPr>
                        </w:pPr>
                        <w:r>
                          <w:rPr>
                            <w:rFonts w:ascii="Arial"/>
                            <w:b/>
                            <w:color w:val="000080"/>
                            <w:spacing w:val="-10"/>
                            <w:w w:val="105"/>
                            <w:sz w:val="9"/>
                          </w:rPr>
                          <w:t>4</w:t>
                        </w:r>
                      </w:p>
                      <w:p>
                        <w:pPr>
                          <w:spacing w:line="240" w:lineRule="auto" w:before="0"/>
                          <w:rPr>
                            <w:rFonts w:ascii="Arial"/>
                            <w:b/>
                            <w:sz w:val="9"/>
                          </w:rPr>
                        </w:pPr>
                      </w:p>
                      <w:p>
                        <w:pPr>
                          <w:spacing w:line="240" w:lineRule="auto" w:before="0"/>
                          <w:rPr>
                            <w:rFonts w:ascii="Arial"/>
                            <w:b/>
                            <w:sz w:val="9"/>
                          </w:rPr>
                        </w:pPr>
                      </w:p>
                      <w:p>
                        <w:pPr>
                          <w:spacing w:line="240" w:lineRule="auto" w:before="4"/>
                          <w:rPr>
                            <w:rFonts w:ascii="Arial"/>
                            <w:b/>
                            <w:sz w:val="9"/>
                          </w:rPr>
                        </w:pPr>
                      </w:p>
                      <w:p>
                        <w:pPr>
                          <w:spacing w:before="0"/>
                          <w:ind w:left="0" w:right="0" w:firstLine="0"/>
                          <w:jc w:val="left"/>
                          <w:rPr>
                            <w:rFonts w:ascii="Arial"/>
                            <w:b/>
                            <w:sz w:val="9"/>
                          </w:rPr>
                        </w:pPr>
                        <w:r>
                          <w:rPr>
                            <w:rFonts w:ascii="Arial"/>
                            <w:b/>
                            <w:color w:val="000080"/>
                            <w:spacing w:val="-10"/>
                            <w:w w:val="105"/>
                            <w:sz w:val="9"/>
                          </w:rPr>
                          <w:t>2</w:t>
                        </w:r>
                      </w:p>
                    </w:txbxContent>
                  </v:textbox>
                  <w10:wrap type="none"/>
                </v:shape>
                <v:shape style="position:absolute;left:5635;top:4291;width:2139;height:141" type="#_x0000_t202" id="docshape110" filled="false" stroked="false">
                  <v:textbox inset="0,0,0,0">
                    <w:txbxContent>
                      <w:p>
                        <w:pPr>
                          <w:spacing w:before="1"/>
                          <w:ind w:left="0" w:right="0" w:firstLine="0"/>
                          <w:jc w:val="left"/>
                          <w:rPr>
                            <w:rFonts w:ascii="Arial"/>
                            <w:b/>
                            <w:sz w:val="12"/>
                          </w:rPr>
                        </w:pPr>
                        <w:r>
                          <w:rPr>
                            <w:rFonts w:ascii="Arial"/>
                            <w:b/>
                            <w:color w:val="00AAAA"/>
                            <w:w w:val="105"/>
                            <w:sz w:val="12"/>
                          </w:rPr>
                          <w:t>U.S.</w:t>
                        </w:r>
                        <w:r>
                          <w:rPr>
                            <w:rFonts w:ascii="Arial"/>
                            <w:b/>
                            <w:color w:val="00AAAA"/>
                            <w:spacing w:val="28"/>
                            <w:w w:val="105"/>
                            <w:sz w:val="12"/>
                          </w:rPr>
                          <w:t> </w:t>
                        </w:r>
                        <w:r>
                          <w:rPr>
                            <w:rFonts w:ascii="Arial"/>
                            <w:b/>
                            <w:color w:val="00AAAA"/>
                            <w:w w:val="105"/>
                            <w:sz w:val="12"/>
                          </w:rPr>
                          <w:t>Supply</w:t>
                        </w:r>
                        <w:r>
                          <w:rPr>
                            <w:rFonts w:ascii="Arial"/>
                            <w:b/>
                            <w:color w:val="00AAAA"/>
                            <w:spacing w:val="33"/>
                            <w:w w:val="105"/>
                            <w:sz w:val="12"/>
                          </w:rPr>
                          <w:t> </w:t>
                        </w:r>
                        <w:r>
                          <w:rPr>
                            <w:rFonts w:ascii="Arial"/>
                            <w:b/>
                            <w:color w:val="00AAAA"/>
                            <w:w w:val="105"/>
                            <w:sz w:val="12"/>
                          </w:rPr>
                          <w:t>=</w:t>
                        </w:r>
                        <w:r>
                          <w:rPr>
                            <w:rFonts w:ascii="Arial"/>
                            <w:b/>
                            <w:color w:val="00AAAA"/>
                            <w:spacing w:val="39"/>
                            <w:w w:val="105"/>
                            <w:sz w:val="12"/>
                          </w:rPr>
                          <w:t> </w:t>
                        </w:r>
                        <w:r>
                          <w:rPr>
                            <w:rFonts w:ascii="Arial"/>
                            <w:b/>
                            <w:color w:val="00AAAA"/>
                            <w:w w:val="105"/>
                            <w:sz w:val="12"/>
                          </w:rPr>
                          <w:t>Harvest</w:t>
                        </w:r>
                        <w:r>
                          <w:rPr>
                            <w:rFonts w:ascii="Arial"/>
                            <w:b/>
                            <w:color w:val="00AAAA"/>
                            <w:spacing w:val="31"/>
                            <w:w w:val="105"/>
                            <w:sz w:val="12"/>
                          </w:rPr>
                          <w:t> </w:t>
                        </w:r>
                        <w:r>
                          <w:rPr>
                            <w:rFonts w:ascii="Arial"/>
                            <w:b/>
                            <w:color w:val="00AAAA"/>
                            <w:w w:val="105"/>
                            <w:sz w:val="12"/>
                          </w:rPr>
                          <w:t>-</w:t>
                        </w:r>
                        <w:r>
                          <w:rPr>
                            <w:rFonts w:ascii="Arial"/>
                            <w:b/>
                            <w:color w:val="00AAAA"/>
                            <w:spacing w:val="31"/>
                            <w:w w:val="105"/>
                            <w:sz w:val="12"/>
                          </w:rPr>
                          <w:t> </w:t>
                        </w:r>
                        <w:r>
                          <w:rPr>
                            <w:rFonts w:ascii="Arial"/>
                            <w:b/>
                            <w:color w:val="00AAAA"/>
                            <w:spacing w:val="-2"/>
                            <w:w w:val="105"/>
                            <w:sz w:val="12"/>
                          </w:rPr>
                          <w:t>Exports</w:t>
                        </w:r>
                      </w:p>
                    </w:txbxContent>
                  </v:textbox>
                  <w10:wrap type="none"/>
                </v:shape>
                <v:shape style="position:absolute;left:2685;top:4579;width:73;height:107" type="#_x0000_t202" id="docshape111" filled="false" stroked="false">
                  <v:textbox inset="0,0,0,0">
                    <w:txbxContent>
                      <w:p>
                        <w:pPr>
                          <w:spacing w:before="1"/>
                          <w:ind w:left="0" w:right="0" w:firstLine="0"/>
                          <w:jc w:val="left"/>
                          <w:rPr>
                            <w:rFonts w:ascii="Arial"/>
                            <w:b/>
                            <w:sz w:val="9"/>
                          </w:rPr>
                        </w:pPr>
                        <w:r>
                          <w:rPr>
                            <w:rFonts w:ascii="Arial"/>
                            <w:b/>
                            <w:color w:val="000080"/>
                            <w:spacing w:val="-10"/>
                            <w:w w:val="105"/>
                            <w:sz w:val="9"/>
                          </w:rPr>
                          <w:t>0</w:t>
                        </w:r>
                      </w:p>
                    </w:txbxContent>
                  </v:textbox>
                  <w10:wrap type="none"/>
                </v:shape>
                <v:shape style="position:absolute;left:2862;top:4723;width:52;height:107" type="#_x0000_t202" id="docshape112" filled="false" stroked="false">
                  <v:textbox inset="0,0,0,0">
                    <w:txbxContent>
                      <w:p>
                        <w:pPr>
                          <w:spacing w:before="1"/>
                          <w:ind w:left="0" w:right="0" w:firstLine="0"/>
                          <w:jc w:val="left"/>
                          <w:rPr>
                            <w:rFonts w:ascii="Arial"/>
                            <w:b/>
                            <w:sz w:val="9"/>
                          </w:rPr>
                        </w:pPr>
                        <w:r>
                          <w:rPr>
                            <w:rFonts w:ascii="Arial"/>
                            <w:b/>
                            <w:color w:val="000080"/>
                            <w:spacing w:val="-10"/>
                            <w:w w:val="105"/>
                            <w:sz w:val="9"/>
                          </w:rPr>
                          <w:t>-</w:t>
                        </w:r>
                      </w:p>
                    </w:txbxContent>
                  </v:textbox>
                  <w10:wrap type="none"/>
                </v:shape>
                <v:shape style="position:absolute;left:3334;top:4723;width:5115;height:107" type="#_x0000_t202" id="docshape113" filled="false" stroked="false">
                  <v:textbox inset="0,0,0,0">
                    <w:txbxContent>
                      <w:p>
                        <w:pPr>
                          <w:tabs>
                            <w:tab w:pos="607" w:val="left" w:leader="none"/>
                            <w:tab w:pos="1215" w:val="left" w:leader="none"/>
                            <w:tab w:pos="1822" w:val="left" w:leader="none"/>
                            <w:tab w:pos="2427" w:val="left" w:leader="none"/>
                            <w:tab w:pos="3036" w:val="left" w:leader="none"/>
                            <w:tab w:pos="3641" w:val="left" w:leader="none"/>
                            <w:tab w:pos="4248" w:val="left" w:leader="none"/>
                            <w:tab w:pos="4855" w:val="left" w:leader="none"/>
                          </w:tabs>
                          <w:spacing w:before="1"/>
                          <w:ind w:left="0" w:right="0" w:firstLine="0"/>
                          <w:jc w:val="left"/>
                          <w:rPr>
                            <w:rFonts w:ascii="Arial"/>
                            <w:b/>
                            <w:sz w:val="9"/>
                          </w:rPr>
                        </w:pPr>
                        <w:r>
                          <w:rPr>
                            <w:rFonts w:ascii="Arial"/>
                            <w:b/>
                            <w:color w:val="000080"/>
                            <w:spacing w:val="-4"/>
                            <w:w w:val="105"/>
                            <w:sz w:val="9"/>
                          </w:rPr>
                          <w:t>1985</w:t>
                        </w:r>
                        <w:r>
                          <w:rPr>
                            <w:rFonts w:ascii="Arial"/>
                            <w:b/>
                            <w:color w:val="000080"/>
                            <w:sz w:val="9"/>
                          </w:rPr>
                          <w:tab/>
                        </w:r>
                        <w:r>
                          <w:rPr>
                            <w:rFonts w:ascii="Arial"/>
                            <w:b/>
                            <w:color w:val="000080"/>
                            <w:spacing w:val="-4"/>
                            <w:w w:val="105"/>
                            <w:sz w:val="9"/>
                          </w:rPr>
                          <w:t>1990</w:t>
                        </w:r>
                        <w:r>
                          <w:rPr>
                            <w:rFonts w:ascii="Arial"/>
                            <w:b/>
                            <w:color w:val="000080"/>
                            <w:sz w:val="9"/>
                          </w:rPr>
                          <w:tab/>
                        </w:r>
                        <w:r>
                          <w:rPr>
                            <w:rFonts w:ascii="Arial"/>
                            <w:b/>
                            <w:color w:val="000080"/>
                            <w:spacing w:val="-4"/>
                            <w:w w:val="105"/>
                            <w:sz w:val="9"/>
                          </w:rPr>
                          <w:t>1995</w:t>
                        </w:r>
                        <w:r>
                          <w:rPr>
                            <w:rFonts w:ascii="Arial"/>
                            <w:b/>
                            <w:color w:val="000080"/>
                            <w:sz w:val="9"/>
                          </w:rPr>
                          <w:tab/>
                        </w:r>
                        <w:r>
                          <w:rPr>
                            <w:rFonts w:ascii="Arial"/>
                            <w:b/>
                            <w:color w:val="000080"/>
                            <w:spacing w:val="-4"/>
                            <w:w w:val="105"/>
                            <w:sz w:val="9"/>
                          </w:rPr>
                          <w:t>2000</w:t>
                        </w:r>
                        <w:r>
                          <w:rPr>
                            <w:rFonts w:ascii="Arial"/>
                            <w:b/>
                            <w:color w:val="000080"/>
                            <w:sz w:val="9"/>
                          </w:rPr>
                          <w:tab/>
                        </w:r>
                        <w:r>
                          <w:rPr>
                            <w:rFonts w:ascii="Arial"/>
                            <w:b/>
                            <w:color w:val="000080"/>
                            <w:spacing w:val="-4"/>
                            <w:w w:val="105"/>
                            <w:sz w:val="9"/>
                          </w:rPr>
                          <w:t>2005</w:t>
                        </w:r>
                        <w:r>
                          <w:rPr>
                            <w:rFonts w:ascii="Arial"/>
                            <w:b/>
                            <w:color w:val="000080"/>
                            <w:sz w:val="9"/>
                          </w:rPr>
                          <w:tab/>
                        </w:r>
                        <w:r>
                          <w:rPr>
                            <w:rFonts w:ascii="Arial"/>
                            <w:b/>
                            <w:color w:val="000080"/>
                            <w:spacing w:val="-4"/>
                            <w:w w:val="105"/>
                            <w:sz w:val="9"/>
                          </w:rPr>
                          <w:t>2010</w:t>
                        </w:r>
                        <w:r>
                          <w:rPr>
                            <w:rFonts w:ascii="Arial"/>
                            <w:b/>
                            <w:color w:val="000080"/>
                            <w:sz w:val="9"/>
                          </w:rPr>
                          <w:tab/>
                        </w:r>
                        <w:r>
                          <w:rPr>
                            <w:rFonts w:ascii="Arial"/>
                            <w:b/>
                            <w:color w:val="000080"/>
                            <w:spacing w:val="-4"/>
                            <w:w w:val="105"/>
                            <w:sz w:val="9"/>
                          </w:rPr>
                          <w:t>2015</w:t>
                        </w:r>
                        <w:r>
                          <w:rPr>
                            <w:rFonts w:ascii="Arial"/>
                            <w:b/>
                            <w:color w:val="000080"/>
                            <w:sz w:val="9"/>
                          </w:rPr>
                          <w:tab/>
                        </w:r>
                        <w:r>
                          <w:rPr>
                            <w:rFonts w:ascii="Arial"/>
                            <w:b/>
                            <w:color w:val="000080"/>
                            <w:spacing w:val="-4"/>
                            <w:w w:val="105"/>
                            <w:sz w:val="9"/>
                          </w:rPr>
                          <w:t>2020</w:t>
                        </w:r>
                        <w:r>
                          <w:rPr>
                            <w:rFonts w:ascii="Arial"/>
                            <w:b/>
                            <w:color w:val="000080"/>
                            <w:sz w:val="9"/>
                          </w:rPr>
                          <w:tab/>
                        </w:r>
                        <w:r>
                          <w:rPr>
                            <w:rFonts w:ascii="Arial"/>
                            <w:b/>
                            <w:color w:val="000080"/>
                            <w:spacing w:val="-4"/>
                            <w:w w:val="105"/>
                            <w:sz w:val="9"/>
                          </w:rPr>
                          <w:t>2025</w:t>
                        </w:r>
                      </w:p>
                    </w:txbxContent>
                  </v:textbox>
                  <w10:wrap type="none"/>
                </v:shape>
                <w10:wrap type="topAndBottom"/>
              </v:group>
            </w:pict>
          </mc:Fallback>
        </mc:AlternateContent>
      </w:r>
    </w:p>
    <w:p>
      <w:pPr>
        <w:spacing w:before="190"/>
        <w:ind w:left="2249" w:right="3040" w:firstLine="0"/>
        <w:jc w:val="left"/>
        <w:rPr>
          <w:rFonts w:ascii="Arial"/>
          <w:i/>
          <w:sz w:val="20"/>
        </w:rPr>
      </w:pPr>
      <w:r>
        <w:rPr>
          <w:rFonts w:ascii="Arial"/>
          <w:i/>
          <w:sz w:val="20"/>
        </w:rPr>
        <w:t>Assuming</w:t>
      </w:r>
      <w:r>
        <w:rPr>
          <w:rFonts w:ascii="Arial"/>
          <w:i/>
          <w:spacing w:val="-4"/>
          <w:sz w:val="20"/>
        </w:rPr>
        <w:t> </w:t>
      </w:r>
      <w:r>
        <w:rPr>
          <w:rFonts w:ascii="Arial"/>
          <w:i/>
          <w:sz w:val="20"/>
        </w:rPr>
        <w:t>current</w:t>
      </w:r>
      <w:r>
        <w:rPr>
          <w:rFonts w:ascii="Arial"/>
          <w:i/>
          <w:spacing w:val="-3"/>
          <w:sz w:val="20"/>
        </w:rPr>
        <w:t> </w:t>
      </w:r>
      <w:r>
        <w:rPr>
          <w:rFonts w:ascii="Arial"/>
          <w:i/>
          <w:sz w:val="20"/>
        </w:rPr>
        <w:t>per</w:t>
      </w:r>
      <w:r>
        <w:rPr>
          <w:rFonts w:ascii="Arial"/>
          <w:i/>
          <w:spacing w:val="-3"/>
          <w:sz w:val="20"/>
        </w:rPr>
        <w:t> </w:t>
      </w:r>
      <w:r>
        <w:rPr>
          <w:rFonts w:ascii="Arial"/>
          <w:i/>
          <w:sz w:val="20"/>
        </w:rPr>
        <w:t>capita</w:t>
      </w:r>
      <w:r>
        <w:rPr>
          <w:rFonts w:ascii="Arial"/>
          <w:i/>
          <w:spacing w:val="-3"/>
          <w:sz w:val="20"/>
        </w:rPr>
        <w:t> </w:t>
      </w:r>
      <w:r>
        <w:rPr>
          <w:rFonts w:ascii="Arial"/>
          <w:i/>
          <w:sz w:val="20"/>
        </w:rPr>
        <w:t>consumption</w:t>
      </w:r>
      <w:r>
        <w:rPr>
          <w:rFonts w:ascii="Arial"/>
          <w:i/>
          <w:spacing w:val="-3"/>
          <w:sz w:val="20"/>
        </w:rPr>
        <w:t> </w:t>
      </w:r>
      <w:r>
        <w:rPr>
          <w:rFonts w:ascii="Arial"/>
          <w:i/>
          <w:sz w:val="20"/>
        </w:rPr>
        <w:t>of</w:t>
      </w:r>
      <w:r>
        <w:rPr>
          <w:rFonts w:ascii="Arial"/>
          <w:i/>
          <w:spacing w:val="-3"/>
          <w:sz w:val="20"/>
        </w:rPr>
        <w:t> </w:t>
      </w:r>
      <w:r>
        <w:rPr>
          <w:rFonts w:ascii="Arial"/>
          <w:i/>
          <w:sz w:val="20"/>
        </w:rPr>
        <w:t>about</w:t>
      </w:r>
      <w:r>
        <w:rPr>
          <w:rFonts w:ascii="Arial"/>
          <w:i/>
          <w:spacing w:val="-3"/>
          <w:sz w:val="20"/>
        </w:rPr>
        <w:t> </w:t>
      </w:r>
      <w:r>
        <w:rPr>
          <w:rFonts w:ascii="Arial"/>
          <w:i/>
          <w:sz w:val="20"/>
        </w:rPr>
        <w:t>16</w:t>
      </w:r>
      <w:r>
        <w:rPr>
          <w:rFonts w:ascii="Arial"/>
          <w:i/>
          <w:spacing w:val="-4"/>
          <w:sz w:val="20"/>
        </w:rPr>
        <w:t> </w:t>
      </w:r>
      <w:r>
        <w:rPr>
          <w:rFonts w:ascii="Arial"/>
          <w:i/>
          <w:sz w:val="20"/>
        </w:rPr>
        <w:t>pounds</w:t>
      </w:r>
      <w:r>
        <w:rPr>
          <w:rFonts w:ascii="Arial"/>
          <w:i/>
          <w:spacing w:val="-3"/>
          <w:sz w:val="20"/>
        </w:rPr>
        <w:t> </w:t>
      </w:r>
      <w:r>
        <w:rPr>
          <w:rFonts w:ascii="Arial"/>
          <w:i/>
          <w:sz w:val="20"/>
        </w:rPr>
        <w:t>per</w:t>
      </w:r>
      <w:r>
        <w:rPr>
          <w:rFonts w:ascii="Arial"/>
          <w:i/>
          <w:spacing w:val="-3"/>
          <w:sz w:val="20"/>
        </w:rPr>
        <w:t> </w:t>
      </w:r>
      <w:r>
        <w:rPr>
          <w:rFonts w:ascii="Arial"/>
          <w:i/>
          <w:sz w:val="20"/>
        </w:rPr>
        <w:t>person</w:t>
      </w:r>
      <w:r>
        <w:rPr>
          <w:rFonts w:ascii="Arial"/>
          <w:i/>
          <w:spacing w:val="-3"/>
          <w:sz w:val="20"/>
        </w:rPr>
        <w:t> </w:t>
      </w:r>
      <w:r>
        <w:rPr>
          <w:rFonts w:ascii="Arial"/>
          <w:i/>
          <w:sz w:val="20"/>
        </w:rPr>
        <w:t>per</w:t>
      </w:r>
      <w:r>
        <w:rPr>
          <w:rFonts w:ascii="Arial"/>
          <w:i/>
          <w:sz w:val="20"/>
        </w:rPr>
        <w:t> year</w:t>
      </w:r>
      <w:r>
        <w:rPr>
          <w:rFonts w:ascii="Arial"/>
          <w:i/>
          <w:spacing w:val="-3"/>
          <w:sz w:val="20"/>
        </w:rPr>
        <w:t> </w:t>
      </w:r>
      <w:r>
        <w:rPr>
          <w:rFonts w:ascii="Arial"/>
          <w:i/>
          <w:sz w:val="20"/>
        </w:rPr>
        <w:t>and</w:t>
      </w:r>
      <w:r>
        <w:rPr>
          <w:rFonts w:ascii="Arial"/>
          <w:i/>
          <w:spacing w:val="-5"/>
          <w:sz w:val="20"/>
        </w:rPr>
        <w:t> </w:t>
      </w:r>
      <w:r>
        <w:rPr>
          <w:rFonts w:ascii="Arial"/>
          <w:i/>
          <w:sz w:val="20"/>
        </w:rPr>
        <w:t>current</w:t>
      </w:r>
      <w:r>
        <w:rPr>
          <w:rFonts w:ascii="Arial"/>
          <w:i/>
          <w:spacing w:val="-4"/>
          <w:sz w:val="20"/>
        </w:rPr>
        <w:t> </w:t>
      </w:r>
      <w:r>
        <w:rPr>
          <w:rFonts w:ascii="Arial"/>
          <w:i/>
          <w:sz w:val="20"/>
        </w:rPr>
        <w:t>projections</w:t>
      </w:r>
      <w:r>
        <w:rPr>
          <w:rFonts w:ascii="Arial"/>
          <w:i/>
          <w:spacing w:val="-4"/>
          <w:sz w:val="20"/>
        </w:rPr>
        <w:t> </w:t>
      </w:r>
      <w:r>
        <w:rPr>
          <w:rFonts w:ascii="Arial"/>
          <w:i/>
          <w:sz w:val="20"/>
        </w:rPr>
        <w:t>for</w:t>
      </w:r>
      <w:r>
        <w:rPr>
          <w:rFonts w:ascii="Arial"/>
          <w:i/>
          <w:spacing w:val="-4"/>
          <w:sz w:val="20"/>
        </w:rPr>
        <w:t> </w:t>
      </w:r>
      <w:r>
        <w:rPr>
          <w:rFonts w:ascii="Arial"/>
          <w:i/>
          <w:sz w:val="20"/>
        </w:rPr>
        <w:t>increases</w:t>
      </w:r>
      <w:r>
        <w:rPr>
          <w:rFonts w:ascii="Arial"/>
          <w:i/>
          <w:spacing w:val="-4"/>
          <w:sz w:val="20"/>
        </w:rPr>
        <w:t> </w:t>
      </w:r>
      <w:r>
        <w:rPr>
          <w:rFonts w:ascii="Arial"/>
          <w:i/>
          <w:sz w:val="20"/>
        </w:rPr>
        <w:t>in</w:t>
      </w:r>
      <w:r>
        <w:rPr>
          <w:rFonts w:ascii="Arial"/>
          <w:i/>
          <w:spacing w:val="-4"/>
          <w:sz w:val="20"/>
        </w:rPr>
        <w:t> </w:t>
      </w:r>
      <w:r>
        <w:rPr>
          <w:rFonts w:ascii="Arial"/>
          <w:i/>
          <w:sz w:val="20"/>
        </w:rPr>
        <w:t>population,</w:t>
      </w:r>
      <w:r>
        <w:rPr>
          <w:rFonts w:ascii="Arial"/>
          <w:i/>
          <w:spacing w:val="-4"/>
          <w:sz w:val="20"/>
        </w:rPr>
        <w:t> </w:t>
      </w:r>
      <w:r>
        <w:rPr>
          <w:rFonts w:ascii="Arial"/>
          <w:i/>
          <w:sz w:val="20"/>
        </w:rPr>
        <w:t>the</w:t>
      </w:r>
      <w:r>
        <w:rPr>
          <w:rFonts w:ascii="Arial"/>
          <w:i/>
          <w:spacing w:val="-4"/>
          <w:sz w:val="20"/>
        </w:rPr>
        <w:t> </w:t>
      </w:r>
      <w:r>
        <w:rPr>
          <w:rFonts w:ascii="Arial"/>
          <w:i/>
          <w:sz w:val="20"/>
        </w:rPr>
        <w:t>U.S.</w:t>
      </w:r>
      <w:r>
        <w:rPr>
          <w:rFonts w:ascii="Arial"/>
          <w:i/>
          <w:spacing w:val="-4"/>
          <w:sz w:val="20"/>
        </w:rPr>
        <w:t> </w:t>
      </w:r>
      <w:r>
        <w:rPr>
          <w:rFonts w:ascii="Arial"/>
          <w:i/>
          <w:sz w:val="20"/>
        </w:rPr>
        <w:t>will</w:t>
      </w:r>
      <w:r>
        <w:rPr>
          <w:rFonts w:ascii="Arial"/>
          <w:i/>
          <w:spacing w:val="-4"/>
          <w:sz w:val="20"/>
        </w:rPr>
        <w:t> </w:t>
      </w:r>
      <w:r>
        <w:rPr>
          <w:rFonts w:ascii="Arial"/>
          <w:i/>
          <w:sz w:val="20"/>
        </w:rPr>
        <w:t>need</w:t>
      </w:r>
      <w:r>
        <w:rPr>
          <w:rFonts w:ascii="Arial"/>
          <w:i/>
          <w:spacing w:val="-4"/>
          <w:sz w:val="20"/>
        </w:rPr>
        <w:t> </w:t>
      </w:r>
      <w:r>
        <w:rPr>
          <w:rFonts w:ascii="Arial"/>
          <w:i/>
          <w:sz w:val="20"/>
        </w:rPr>
        <w:t>an addition</w:t>
      </w:r>
      <w:r>
        <w:rPr>
          <w:rFonts w:ascii="Arial"/>
          <w:i/>
          <w:spacing w:val="-2"/>
          <w:sz w:val="20"/>
        </w:rPr>
        <w:t> </w:t>
      </w:r>
      <w:r>
        <w:rPr>
          <w:rFonts w:ascii="Arial"/>
          <w:i/>
          <w:sz w:val="20"/>
        </w:rPr>
        <w:t>2</w:t>
      </w:r>
      <w:r>
        <w:rPr>
          <w:rFonts w:ascii="Arial"/>
          <w:i/>
          <w:spacing w:val="-2"/>
          <w:sz w:val="20"/>
        </w:rPr>
        <w:t> </w:t>
      </w:r>
      <w:r>
        <w:rPr>
          <w:rFonts w:ascii="Arial"/>
          <w:i/>
          <w:sz w:val="20"/>
        </w:rPr>
        <w:t>million</w:t>
      </w:r>
      <w:r>
        <w:rPr>
          <w:rFonts w:ascii="Arial"/>
          <w:i/>
          <w:spacing w:val="-2"/>
          <w:sz w:val="20"/>
        </w:rPr>
        <w:t> </w:t>
      </w:r>
      <w:r>
        <w:rPr>
          <w:rFonts w:ascii="Arial"/>
          <w:i/>
          <w:sz w:val="20"/>
        </w:rPr>
        <w:t>metric</w:t>
      </w:r>
      <w:r>
        <w:rPr>
          <w:rFonts w:ascii="Arial"/>
          <w:i/>
          <w:spacing w:val="-2"/>
          <w:sz w:val="20"/>
        </w:rPr>
        <w:t> </w:t>
      </w:r>
      <w:r>
        <w:rPr>
          <w:rFonts w:ascii="Arial"/>
          <w:i/>
          <w:sz w:val="20"/>
        </w:rPr>
        <w:t>tons</w:t>
      </w:r>
      <w:r>
        <w:rPr>
          <w:rFonts w:ascii="Arial"/>
          <w:i/>
          <w:spacing w:val="-1"/>
          <w:sz w:val="20"/>
        </w:rPr>
        <w:t> </w:t>
      </w:r>
      <w:r>
        <w:rPr>
          <w:rFonts w:ascii="Arial"/>
          <w:i/>
          <w:sz w:val="20"/>
        </w:rPr>
        <w:t>per</w:t>
      </w:r>
      <w:r>
        <w:rPr>
          <w:rFonts w:ascii="Arial"/>
          <w:i/>
          <w:spacing w:val="-3"/>
          <w:sz w:val="20"/>
        </w:rPr>
        <w:t> </w:t>
      </w:r>
      <w:r>
        <w:rPr>
          <w:rFonts w:ascii="Arial"/>
          <w:i/>
          <w:sz w:val="20"/>
        </w:rPr>
        <w:t>year</w:t>
      </w:r>
      <w:r>
        <w:rPr>
          <w:rFonts w:ascii="Arial"/>
          <w:i/>
          <w:spacing w:val="-1"/>
          <w:sz w:val="20"/>
        </w:rPr>
        <w:t> </w:t>
      </w:r>
      <w:r>
        <w:rPr>
          <w:rFonts w:ascii="Arial"/>
          <w:i/>
          <w:sz w:val="20"/>
        </w:rPr>
        <w:t>by</w:t>
      </w:r>
      <w:r>
        <w:rPr>
          <w:rFonts w:ascii="Arial"/>
          <w:i/>
          <w:spacing w:val="-1"/>
          <w:sz w:val="20"/>
        </w:rPr>
        <w:t> </w:t>
      </w:r>
      <w:r>
        <w:rPr>
          <w:rFonts w:ascii="Arial"/>
          <w:i/>
          <w:sz w:val="20"/>
        </w:rPr>
        <w:t>2025.</w:t>
      </w:r>
      <w:r>
        <w:rPr>
          <w:rFonts w:ascii="Arial"/>
          <w:i/>
          <w:spacing w:val="-2"/>
          <w:sz w:val="20"/>
        </w:rPr>
        <w:t> </w:t>
      </w:r>
      <w:r>
        <w:rPr>
          <w:rFonts w:ascii="Arial"/>
          <w:i/>
          <w:sz w:val="20"/>
        </w:rPr>
        <w:t>If</w:t>
      </w:r>
      <w:r>
        <w:rPr>
          <w:rFonts w:ascii="Arial"/>
          <w:i/>
          <w:spacing w:val="-2"/>
          <w:sz w:val="20"/>
        </w:rPr>
        <w:t> </w:t>
      </w:r>
      <w:r>
        <w:rPr>
          <w:rFonts w:ascii="Arial"/>
          <w:i/>
          <w:sz w:val="20"/>
        </w:rPr>
        <w:t>we</w:t>
      </w:r>
      <w:r>
        <w:rPr>
          <w:rFonts w:ascii="Arial"/>
          <w:i/>
          <w:spacing w:val="-2"/>
          <w:sz w:val="20"/>
        </w:rPr>
        <w:t> </w:t>
      </w:r>
      <w:r>
        <w:rPr>
          <w:rFonts w:ascii="Arial"/>
          <w:i/>
          <w:sz w:val="20"/>
        </w:rPr>
        <w:t>are</w:t>
      </w:r>
      <w:r>
        <w:rPr>
          <w:rFonts w:ascii="Arial"/>
          <w:i/>
          <w:spacing w:val="-2"/>
          <w:sz w:val="20"/>
        </w:rPr>
        <w:t> </w:t>
      </w:r>
      <w:r>
        <w:rPr>
          <w:rFonts w:ascii="Arial"/>
          <w:i/>
          <w:sz w:val="20"/>
        </w:rPr>
        <w:t>to</w:t>
      </w:r>
      <w:r>
        <w:rPr>
          <w:rFonts w:ascii="Arial"/>
          <w:i/>
          <w:spacing w:val="-2"/>
          <w:sz w:val="20"/>
        </w:rPr>
        <w:t> </w:t>
      </w:r>
      <w:r>
        <w:rPr>
          <w:rFonts w:ascii="Arial"/>
          <w:i/>
          <w:sz w:val="20"/>
        </w:rPr>
        <w:t>more</w:t>
      </w:r>
      <w:r>
        <w:rPr>
          <w:rFonts w:ascii="Arial"/>
          <w:i/>
          <w:spacing w:val="-2"/>
          <w:sz w:val="20"/>
        </w:rPr>
        <w:t> </w:t>
      </w:r>
      <w:r>
        <w:rPr>
          <w:rFonts w:ascii="Arial"/>
          <w:i/>
          <w:sz w:val="20"/>
        </w:rPr>
        <w:t>than</w:t>
      </w:r>
      <w:r>
        <w:rPr>
          <w:rFonts w:ascii="Arial"/>
          <w:i/>
          <w:spacing w:val="-2"/>
          <w:sz w:val="20"/>
        </w:rPr>
        <w:t> </w:t>
      </w:r>
      <w:r>
        <w:rPr>
          <w:rFonts w:ascii="Arial"/>
          <w:i/>
          <w:sz w:val="20"/>
        </w:rPr>
        <w:t>double our seafood consumption as federal nutritionists recommend, the U.S. will need an additional 4 to 6 million metric tons per year over current levels.</w:t>
      </w:r>
    </w:p>
    <w:p>
      <w:pPr>
        <w:pStyle w:val="BodyText"/>
        <w:spacing w:before="27"/>
        <w:rPr>
          <w:rFonts w:ascii="Arial"/>
          <w:i/>
          <w:sz w:val="20"/>
        </w:rPr>
      </w:pPr>
    </w:p>
    <w:p>
      <w:pPr>
        <w:spacing w:before="0"/>
        <w:ind w:left="2417" w:right="2417" w:firstLine="0"/>
        <w:jc w:val="center"/>
        <w:rPr>
          <w:rFonts w:ascii="Arial"/>
          <w:b/>
          <w:sz w:val="24"/>
        </w:rPr>
      </w:pPr>
      <w:r>
        <w:rPr>
          <w:rFonts w:ascii="Arial"/>
          <w:b/>
          <w:spacing w:val="-2"/>
          <w:sz w:val="24"/>
        </w:rPr>
        <w:t>************************</w:t>
      </w:r>
    </w:p>
    <w:p>
      <w:pPr>
        <w:pStyle w:val="BodyText"/>
        <w:rPr>
          <w:rFonts w:ascii="Arial"/>
          <w:b/>
        </w:rPr>
      </w:pPr>
    </w:p>
    <w:p>
      <w:pPr>
        <w:spacing w:line="480" w:lineRule="auto" w:before="0"/>
        <w:ind w:left="2417" w:right="2412" w:firstLine="0"/>
        <w:jc w:val="center"/>
        <w:rPr>
          <w:rFonts w:ascii="Arial"/>
          <w:b/>
          <w:sz w:val="24"/>
        </w:rPr>
      </w:pPr>
      <w:r>
        <w:rPr>
          <w:rFonts w:ascii="Arial"/>
          <w:b/>
          <w:sz w:val="24"/>
        </w:rPr>
        <w:t>For</w:t>
      </w:r>
      <w:r>
        <w:rPr>
          <w:rFonts w:ascii="Arial"/>
          <w:b/>
          <w:spacing w:val="-5"/>
          <w:sz w:val="24"/>
        </w:rPr>
        <w:t> </w:t>
      </w:r>
      <w:r>
        <w:rPr>
          <w:rFonts w:ascii="Arial"/>
          <w:b/>
          <w:sz w:val="24"/>
        </w:rPr>
        <w:t>more</w:t>
      </w:r>
      <w:r>
        <w:rPr>
          <w:rFonts w:ascii="Arial"/>
          <w:b/>
          <w:spacing w:val="-5"/>
          <w:sz w:val="24"/>
        </w:rPr>
        <w:t> </w:t>
      </w:r>
      <w:r>
        <w:rPr>
          <w:rFonts w:ascii="Arial"/>
          <w:b/>
          <w:sz w:val="24"/>
        </w:rPr>
        <w:t>information</w:t>
      </w:r>
      <w:r>
        <w:rPr>
          <w:rFonts w:ascii="Arial"/>
          <w:b/>
          <w:spacing w:val="-5"/>
          <w:sz w:val="24"/>
        </w:rPr>
        <w:t> </w:t>
      </w:r>
      <w:r>
        <w:rPr>
          <w:rFonts w:ascii="Arial"/>
          <w:b/>
          <w:sz w:val="24"/>
        </w:rPr>
        <w:t>on</w:t>
      </w:r>
      <w:r>
        <w:rPr>
          <w:rFonts w:ascii="Arial"/>
          <w:b/>
          <w:spacing w:val="-5"/>
          <w:sz w:val="24"/>
        </w:rPr>
        <w:t> </w:t>
      </w:r>
      <w:r>
        <w:rPr>
          <w:rFonts w:ascii="Arial"/>
          <w:b/>
          <w:sz w:val="24"/>
        </w:rPr>
        <w:t>the</w:t>
      </w:r>
      <w:r>
        <w:rPr>
          <w:rFonts w:ascii="Arial"/>
          <w:b/>
          <w:spacing w:val="-5"/>
          <w:sz w:val="24"/>
        </w:rPr>
        <w:t> </w:t>
      </w:r>
      <w:r>
        <w:rPr>
          <w:rFonts w:ascii="Arial"/>
          <w:b/>
          <w:sz w:val="24"/>
        </w:rPr>
        <w:t>bill,</w:t>
      </w:r>
      <w:r>
        <w:rPr>
          <w:rFonts w:ascii="Arial"/>
          <w:b/>
          <w:spacing w:val="-5"/>
          <w:sz w:val="24"/>
        </w:rPr>
        <w:t> </w:t>
      </w:r>
      <w:r>
        <w:rPr>
          <w:rFonts w:ascii="Arial"/>
          <w:b/>
          <w:sz w:val="24"/>
        </w:rPr>
        <w:t>go</w:t>
      </w:r>
      <w:r>
        <w:rPr>
          <w:rFonts w:ascii="Arial"/>
          <w:b/>
          <w:spacing w:val="-5"/>
          <w:sz w:val="24"/>
        </w:rPr>
        <w:t> </w:t>
      </w:r>
      <w:r>
        <w:rPr>
          <w:rFonts w:ascii="Arial"/>
          <w:b/>
          <w:sz w:val="24"/>
        </w:rPr>
        <w:t>to: </w:t>
      </w:r>
      <w:hyperlink r:id="rId22">
        <w:r>
          <w:rPr>
            <w:rFonts w:ascii="Arial"/>
            <w:b/>
            <w:color w:val="0000FF"/>
            <w:spacing w:val="-2"/>
            <w:sz w:val="24"/>
            <w:u w:val="single" w:color="0000FF"/>
          </w:rPr>
          <w:t>www.noaa.gov/aquaculture</w:t>
        </w:r>
      </w:hyperlink>
    </w:p>
    <w:p>
      <w:pPr>
        <w:spacing w:line="480" w:lineRule="auto" w:before="0"/>
        <w:ind w:left="4566" w:right="49" w:hanging="1514"/>
        <w:jc w:val="left"/>
        <w:rPr>
          <w:rFonts w:ascii="Arial"/>
          <w:b/>
          <w:sz w:val="24"/>
        </w:rPr>
      </w:pPr>
      <w:r>
        <w:rPr>
          <w:rFonts w:ascii="Arial"/>
          <w:b/>
          <w:sz w:val="24"/>
        </w:rPr>
        <w:t>For</w:t>
      </w:r>
      <w:r>
        <w:rPr>
          <w:rFonts w:ascii="Arial"/>
          <w:b/>
          <w:spacing w:val="-5"/>
          <w:sz w:val="24"/>
        </w:rPr>
        <w:t> </w:t>
      </w:r>
      <w:r>
        <w:rPr>
          <w:rFonts w:ascii="Arial"/>
          <w:b/>
          <w:sz w:val="24"/>
        </w:rPr>
        <w:t>general</w:t>
      </w:r>
      <w:r>
        <w:rPr>
          <w:rFonts w:ascii="Arial"/>
          <w:b/>
          <w:spacing w:val="-5"/>
          <w:sz w:val="24"/>
        </w:rPr>
        <w:t> </w:t>
      </w:r>
      <w:r>
        <w:rPr>
          <w:rFonts w:ascii="Arial"/>
          <w:b/>
          <w:sz w:val="24"/>
        </w:rPr>
        <w:t>information</w:t>
      </w:r>
      <w:r>
        <w:rPr>
          <w:rFonts w:ascii="Arial"/>
          <w:b/>
          <w:spacing w:val="-5"/>
          <w:sz w:val="24"/>
        </w:rPr>
        <w:t> </w:t>
      </w:r>
      <w:r>
        <w:rPr>
          <w:rFonts w:ascii="Arial"/>
          <w:b/>
          <w:sz w:val="24"/>
        </w:rPr>
        <w:t>on</w:t>
      </w:r>
      <w:r>
        <w:rPr>
          <w:rFonts w:ascii="Arial"/>
          <w:b/>
          <w:spacing w:val="-5"/>
          <w:sz w:val="24"/>
        </w:rPr>
        <w:t> </w:t>
      </w:r>
      <w:r>
        <w:rPr>
          <w:rFonts w:ascii="Arial"/>
          <w:b/>
          <w:sz w:val="24"/>
        </w:rPr>
        <w:t>marine</w:t>
      </w:r>
      <w:r>
        <w:rPr>
          <w:rFonts w:ascii="Arial"/>
          <w:b/>
          <w:spacing w:val="-5"/>
          <w:sz w:val="24"/>
        </w:rPr>
        <w:t> </w:t>
      </w:r>
      <w:r>
        <w:rPr>
          <w:rFonts w:ascii="Arial"/>
          <w:b/>
          <w:sz w:val="24"/>
        </w:rPr>
        <w:t>aquaculture,</w:t>
      </w:r>
      <w:r>
        <w:rPr>
          <w:rFonts w:ascii="Arial"/>
          <w:b/>
          <w:spacing w:val="-5"/>
          <w:sz w:val="24"/>
        </w:rPr>
        <w:t> </w:t>
      </w:r>
      <w:r>
        <w:rPr>
          <w:rFonts w:ascii="Arial"/>
          <w:b/>
          <w:sz w:val="24"/>
        </w:rPr>
        <w:t>go</w:t>
      </w:r>
      <w:r>
        <w:rPr>
          <w:rFonts w:ascii="Arial"/>
          <w:b/>
          <w:spacing w:val="-5"/>
          <w:sz w:val="24"/>
        </w:rPr>
        <w:t> </w:t>
      </w:r>
      <w:r>
        <w:rPr>
          <w:rFonts w:ascii="Arial"/>
          <w:b/>
          <w:sz w:val="24"/>
        </w:rPr>
        <w:t>to: </w:t>
      </w:r>
      <w:hyperlink r:id="rId10">
        <w:r>
          <w:rPr>
            <w:rFonts w:ascii="Arial"/>
            <w:b/>
            <w:color w:val="0000FF"/>
            <w:spacing w:val="-2"/>
            <w:sz w:val="24"/>
            <w:u w:val="single" w:color="0000FF"/>
          </w:rPr>
          <w:t>www.aquaculture.noaa.gov</w:t>
        </w:r>
      </w:hyperlink>
    </w:p>
    <w:p>
      <w:pPr>
        <w:spacing w:after="0" w:line="480" w:lineRule="auto"/>
        <w:jc w:val="left"/>
        <w:rPr>
          <w:rFonts w:ascii="Arial"/>
          <w:b/>
          <w:sz w:val="24"/>
        </w:rPr>
        <w:sectPr>
          <w:pgSz w:w="12240" w:h="15840"/>
          <w:pgMar w:header="0" w:footer="1004" w:top="1300" w:bottom="1200" w:left="0" w:right="0"/>
        </w:sectPr>
      </w:pPr>
    </w:p>
    <w:p>
      <w:pPr>
        <w:pStyle w:val="Heading9"/>
        <w:spacing w:line="240" w:lineRule="auto" w:before="79"/>
        <w:ind w:left="2417" w:right="2417"/>
        <w:jc w:val="center"/>
      </w:pPr>
      <w:r>
        <w:rPr/>
        <w:t>SECTION-BY-SECTION</w:t>
      </w:r>
      <w:r>
        <w:rPr>
          <w:spacing w:val="-16"/>
        </w:rPr>
        <w:t> </w:t>
      </w:r>
      <w:r>
        <w:rPr>
          <w:spacing w:val="-2"/>
        </w:rPr>
        <w:t>ANALYSIS</w:t>
      </w:r>
    </w:p>
    <w:p>
      <w:pPr>
        <w:pStyle w:val="BodyText"/>
        <w:rPr>
          <w:b/>
        </w:rPr>
      </w:pPr>
    </w:p>
    <w:p>
      <w:pPr>
        <w:spacing w:before="0"/>
        <w:ind w:left="2417" w:right="2417" w:firstLine="0"/>
        <w:jc w:val="center"/>
        <w:rPr>
          <w:b/>
          <w:sz w:val="24"/>
        </w:rPr>
      </w:pPr>
      <w:r>
        <w:rPr>
          <w:b/>
          <w:sz w:val="24"/>
        </w:rPr>
        <w:t>National Offshore Aquaculture Act of </w:t>
      </w:r>
      <w:r>
        <w:rPr>
          <w:b/>
          <w:spacing w:val="-4"/>
          <w:sz w:val="24"/>
        </w:rPr>
        <w:t>2005</w:t>
      </w:r>
    </w:p>
    <w:p>
      <w:pPr>
        <w:pStyle w:val="BodyText"/>
        <w:rPr>
          <w:b/>
        </w:rPr>
      </w:pPr>
    </w:p>
    <w:p>
      <w:pPr>
        <w:pStyle w:val="BodyText"/>
        <w:rPr>
          <w:b/>
        </w:rPr>
      </w:pPr>
    </w:p>
    <w:p>
      <w:pPr>
        <w:pStyle w:val="Heading9"/>
      </w:pPr>
      <w:r>
        <w:rPr>
          <w:spacing w:val="-2"/>
        </w:rPr>
        <w:t>SUMMARY</w:t>
      </w:r>
    </w:p>
    <w:p>
      <w:pPr>
        <w:pStyle w:val="BodyText"/>
        <w:ind w:left="1440" w:right="2300"/>
        <w:jc w:val="both"/>
      </w:pPr>
      <w:r>
        <w:rPr/>
        <w:t>The</w:t>
      </w:r>
      <w:r>
        <w:rPr>
          <w:spacing w:val="-3"/>
        </w:rPr>
        <w:t> </w:t>
      </w:r>
      <w:r>
        <w:rPr/>
        <w:t>overall</w:t>
      </w:r>
      <w:r>
        <w:rPr>
          <w:spacing w:val="-3"/>
        </w:rPr>
        <w:t> </w:t>
      </w:r>
      <w:r>
        <w:rPr/>
        <w:t>purpose</w:t>
      </w:r>
      <w:r>
        <w:rPr>
          <w:spacing w:val="-3"/>
        </w:rPr>
        <w:t> </w:t>
      </w:r>
      <w:r>
        <w:rPr/>
        <w:t>of</w:t>
      </w:r>
      <w:r>
        <w:rPr>
          <w:spacing w:val="-3"/>
        </w:rPr>
        <w:t> </w:t>
      </w:r>
      <w:r>
        <w:rPr/>
        <w:t>this</w:t>
      </w:r>
      <w:r>
        <w:rPr>
          <w:spacing w:val="-3"/>
        </w:rPr>
        <w:t> </w:t>
      </w:r>
      <w:r>
        <w:rPr/>
        <w:t>Act</w:t>
      </w:r>
      <w:r>
        <w:rPr>
          <w:spacing w:val="-2"/>
        </w:rPr>
        <w:t> </w:t>
      </w:r>
      <w:r>
        <w:rPr/>
        <w:t>is</w:t>
      </w:r>
      <w:r>
        <w:rPr>
          <w:spacing w:val="-3"/>
        </w:rPr>
        <w:t> </w:t>
      </w:r>
      <w:r>
        <w:rPr/>
        <w:t>to</w:t>
      </w:r>
      <w:r>
        <w:rPr>
          <w:spacing w:val="-3"/>
        </w:rPr>
        <w:t> </w:t>
      </w:r>
      <w:r>
        <w:rPr/>
        <w:t>provide</w:t>
      </w:r>
      <w:r>
        <w:rPr>
          <w:spacing w:val="-3"/>
        </w:rPr>
        <w:t> </w:t>
      </w:r>
      <w:r>
        <w:rPr/>
        <w:t>the</w:t>
      </w:r>
      <w:r>
        <w:rPr>
          <w:spacing w:val="-3"/>
        </w:rPr>
        <w:t> </w:t>
      </w:r>
      <w:r>
        <w:rPr/>
        <w:t>necessary</w:t>
      </w:r>
      <w:r>
        <w:rPr>
          <w:spacing w:val="-3"/>
        </w:rPr>
        <w:t> </w:t>
      </w:r>
      <w:r>
        <w:rPr/>
        <w:t>authorities</w:t>
      </w:r>
      <w:r>
        <w:rPr>
          <w:spacing w:val="-2"/>
        </w:rPr>
        <w:t> </w:t>
      </w:r>
      <w:r>
        <w:rPr/>
        <w:t>to</w:t>
      </w:r>
      <w:r>
        <w:rPr>
          <w:spacing w:val="-2"/>
        </w:rPr>
        <w:t> </w:t>
      </w:r>
      <w:r>
        <w:rPr/>
        <w:t>the</w:t>
      </w:r>
      <w:r>
        <w:rPr>
          <w:spacing w:val="-2"/>
        </w:rPr>
        <w:t> </w:t>
      </w:r>
      <w:r>
        <w:rPr/>
        <w:t>Secretary</w:t>
      </w:r>
      <w:r>
        <w:rPr>
          <w:spacing w:val="-4"/>
        </w:rPr>
        <w:t> </w:t>
      </w:r>
      <w:r>
        <w:rPr/>
        <w:t>of Commerce</w:t>
      </w:r>
      <w:r>
        <w:rPr>
          <w:spacing w:val="-4"/>
        </w:rPr>
        <w:t> </w:t>
      </w:r>
      <w:r>
        <w:rPr/>
        <w:t>for</w:t>
      </w:r>
      <w:r>
        <w:rPr>
          <w:spacing w:val="-4"/>
        </w:rPr>
        <w:t> </w:t>
      </w:r>
      <w:r>
        <w:rPr/>
        <w:t>the</w:t>
      </w:r>
      <w:r>
        <w:rPr>
          <w:spacing w:val="-4"/>
        </w:rPr>
        <w:t> </w:t>
      </w:r>
      <w:r>
        <w:rPr/>
        <w:t>establishment</w:t>
      </w:r>
      <w:r>
        <w:rPr>
          <w:spacing w:val="-4"/>
        </w:rPr>
        <w:t> </w:t>
      </w:r>
      <w:r>
        <w:rPr/>
        <w:t>and</w:t>
      </w:r>
      <w:r>
        <w:rPr>
          <w:spacing w:val="-4"/>
        </w:rPr>
        <w:t> </w:t>
      </w:r>
      <w:r>
        <w:rPr/>
        <w:t>implementation</w:t>
      </w:r>
      <w:r>
        <w:rPr>
          <w:spacing w:val="-4"/>
        </w:rPr>
        <w:t> </w:t>
      </w:r>
      <w:r>
        <w:rPr/>
        <w:t>of</w:t>
      </w:r>
      <w:r>
        <w:rPr>
          <w:spacing w:val="-4"/>
        </w:rPr>
        <w:t> </w:t>
      </w:r>
      <w:r>
        <w:rPr/>
        <w:t>a</w:t>
      </w:r>
      <w:r>
        <w:rPr>
          <w:spacing w:val="-4"/>
        </w:rPr>
        <w:t> </w:t>
      </w:r>
      <w:r>
        <w:rPr/>
        <w:t>regulatory</w:t>
      </w:r>
      <w:r>
        <w:rPr>
          <w:spacing w:val="-4"/>
        </w:rPr>
        <w:t> </w:t>
      </w:r>
      <w:r>
        <w:rPr/>
        <w:t>system</w:t>
      </w:r>
      <w:r>
        <w:rPr>
          <w:spacing w:val="-4"/>
        </w:rPr>
        <w:t> </w:t>
      </w:r>
      <w:r>
        <w:rPr/>
        <w:t>for</w:t>
      </w:r>
      <w:r>
        <w:rPr>
          <w:spacing w:val="-4"/>
        </w:rPr>
        <w:t> </w:t>
      </w:r>
      <w:r>
        <w:rPr/>
        <w:t>offshore aquaculture in the U.S. Exclusive Economic Zone (EEZ).</w:t>
      </w:r>
      <w:r>
        <w:rPr>
          <w:spacing w:val="40"/>
        </w:rPr>
        <w:t> </w:t>
      </w:r>
      <w:r>
        <w:rPr/>
        <w:t>Specifically, the Act:</w:t>
      </w:r>
    </w:p>
    <w:p>
      <w:pPr>
        <w:pStyle w:val="ListParagraph"/>
        <w:numPr>
          <w:ilvl w:val="0"/>
          <w:numId w:val="5"/>
        </w:numPr>
        <w:tabs>
          <w:tab w:pos="2160" w:val="left" w:leader="none"/>
        </w:tabs>
        <w:spacing w:line="240" w:lineRule="auto" w:before="0" w:after="0"/>
        <w:ind w:left="2160" w:right="1594" w:hanging="720"/>
        <w:jc w:val="left"/>
        <w:rPr>
          <w:rFonts w:ascii="Times New Roman" w:hAnsi="Times New Roman"/>
          <w:sz w:val="24"/>
        </w:rPr>
      </w:pPr>
      <w:r>
        <w:rPr>
          <w:rFonts w:ascii="Times New Roman" w:hAnsi="Times New Roman"/>
          <w:sz w:val="24"/>
        </w:rPr>
        <w:t>Authorizes the Secretary of Commerce to issue offshore aquaculture permits and to establish</w:t>
      </w:r>
      <w:r>
        <w:rPr>
          <w:rFonts w:ascii="Times New Roman" w:hAnsi="Times New Roman"/>
          <w:spacing w:val="-5"/>
          <w:sz w:val="24"/>
        </w:rPr>
        <w:t> </w:t>
      </w:r>
      <w:r>
        <w:rPr>
          <w:rFonts w:ascii="Times New Roman" w:hAnsi="Times New Roman"/>
          <w:sz w:val="24"/>
        </w:rPr>
        <w:t>environmental</w:t>
      </w:r>
      <w:r>
        <w:rPr>
          <w:rFonts w:ascii="Times New Roman" w:hAnsi="Times New Roman"/>
          <w:spacing w:val="-5"/>
          <w:sz w:val="24"/>
        </w:rPr>
        <w:t> </w:t>
      </w:r>
      <w:r>
        <w:rPr>
          <w:rFonts w:ascii="Times New Roman" w:hAnsi="Times New Roman"/>
          <w:sz w:val="24"/>
        </w:rPr>
        <w:t>requirements</w:t>
      </w:r>
      <w:r>
        <w:rPr>
          <w:rFonts w:ascii="Times New Roman" w:hAnsi="Times New Roman"/>
          <w:spacing w:val="-5"/>
          <w:sz w:val="24"/>
        </w:rPr>
        <w:t> </w:t>
      </w:r>
      <w:r>
        <w:rPr>
          <w:rFonts w:ascii="Times New Roman" w:hAnsi="Times New Roman"/>
          <w:sz w:val="24"/>
        </w:rPr>
        <w:t>where</w:t>
      </w:r>
      <w:r>
        <w:rPr>
          <w:rFonts w:ascii="Times New Roman" w:hAnsi="Times New Roman"/>
          <w:spacing w:val="-5"/>
          <w:sz w:val="24"/>
        </w:rPr>
        <w:t> </w:t>
      </w:r>
      <w:r>
        <w:rPr>
          <w:rFonts w:ascii="Times New Roman" w:hAnsi="Times New Roman"/>
          <w:sz w:val="24"/>
        </w:rPr>
        <w:t>existing</w:t>
      </w:r>
      <w:r>
        <w:rPr>
          <w:rFonts w:ascii="Times New Roman" w:hAnsi="Times New Roman"/>
          <w:spacing w:val="-5"/>
          <w:sz w:val="24"/>
        </w:rPr>
        <w:t> </w:t>
      </w:r>
      <w:r>
        <w:rPr>
          <w:rFonts w:ascii="Times New Roman" w:hAnsi="Times New Roman"/>
          <w:sz w:val="24"/>
        </w:rPr>
        <w:t>requirements</w:t>
      </w:r>
      <w:r>
        <w:rPr>
          <w:rFonts w:ascii="Times New Roman" w:hAnsi="Times New Roman"/>
          <w:spacing w:val="-5"/>
          <w:sz w:val="24"/>
        </w:rPr>
        <w:t> </w:t>
      </w:r>
      <w:r>
        <w:rPr>
          <w:rFonts w:ascii="Times New Roman" w:hAnsi="Times New Roman"/>
          <w:sz w:val="24"/>
        </w:rPr>
        <w:t>under</w:t>
      </w:r>
      <w:r>
        <w:rPr>
          <w:rFonts w:ascii="Times New Roman" w:hAnsi="Times New Roman"/>
          <w:spacing w:val="-5"/>
          <w:sz w:val="24"/>
        </w:rPr>
        <w:t> </w:t>
      </w:r>
      <w:r>
        <w:rPr>
          <w:rFonts w:ascii="Times New Roman" w:hAnsi="Times New Roman"/>
          <w:sz w:val="24"/>
        </w:rPr>
        <w:t>current</w:t>
      </w:r>
      <w:r>
        <w:rPr>
          <w:rFonts w:ascii="Times New Roman" w:hAnsi="Times New Roman"/>
          <w:spacing w:val="-5"/>
          <w:sz w:val="24"/>
        </w:rPr>
        <w:t> </w:t>
      </w:r>
      <w:r>
        <w:rPr>
          <w:rFonts w:ascii="Times New Roman" w:hAnsi="Times New Roman"/>
          <w:sz w:val="24"/>
        </w:rPr>
        <w:t>law</w:t>
      </w:r>
      <w:r>
        <w:rPr>
          <w:rFonts w:ascii="Times New Roman" w:hAnsi="Times New Roman"/>
          <w:spacing w:val="-5"/>
          <w:sz w:val="24"/>
        </w:rPr>
        <w:t> </w:t>
      </w:r>
      <w:r>
        <w:rPr>
          <w:rFonts w:ascii="Times New Roman" w:hAnsi="Times New Roman"/>
          <w:sz w:val="24"/>
        </w:rPr>
        <w:t>are </w:t>
      </w:r>
      <w:r>
        <w:rPr>
          <w:rFonts w:ascii="Times New Roman" w:hAnsi="Times New Roman"/>
          <w:spacing w:val="-2"/>
          <w:sz w:val="24"/>
        </w:rPr>
        <w:t>inadequate</w:t>
      </w:r>
    </w:p>
    <w:p>
      <w:pPr>
        <w:pStyle w:val="ListParagraph"/>
        <w:numPr>
          <w:ilvl w:val="0"/>
          <w:numId w:val="5"/>
        </w:numPr>
        <w:tabs>
          <w:tab w:pos="2160" w:val="left" w:leader="none"/>
        </w:tabs>
        <w:spacing w:line="240" w:lineRule="auto" w:before="0" w:after="0"/>
        <w:ind w:left="2160" w:right="2118" w:hanging="720"/>
        <w:jc w:val="left"/>
        <w:rPr>
          <w:rFonts w:ascii="Times New Roman" w:hAnsi="Times New Roman"/>
          <w:sz w:val="24"/>
        </w:rPr>
      </w:pPr>
      <w:r>
        <w:rPr>
          <w:rFonts w:ascii="Times New Roman" w:hAnsi="Times New Roman"/>
          <w:sz w:val="24"/>
        </w:rPr>
        <w:t>Exempts</w:t>
      </w:r>
      <w:r>
        <w:rPr>
          <w:rFonts w:ascii="Times New Roman" w:hAnsi="Times New Roman"/>
          <w:spacing w:val="-5"/>
          <w:sz w:val="24"/>
        </w:rPr>
        <w:t> </w:t>
      </w:r>
      <w:r>
        <w:rPr>
          <w:rFonts w:ascii="Times New Roman" w:hAnsi="Times New Roman"/>
          <w:sz w:val="24"/>
        </w:rPr>
        <w:t>permitted</w:t>
      </w:r>
      <w:r>
        <w:rPr>
          <w:rFonts w:ascii="Times New Roman" w:hAnsi="Times New Roman"/>
          <w:spacing w:val="-5"/>
          <w:sz w:val="24"/>
        </w:rPr>
        <w:t> </w:t>
      </w:r>
      <w:r>
        <w:rPr>
          <w:rFonts w:ascii="Times New Roman" w:hAnsi="Times New Roman"/>
          <w:sz w:val="24"/>
        </w:rPr>
        <w:t>offshore</w:t>
      </w:r>
      <w:r>
        <w:rPr>
          <w:rFonts w:ascii="Times New Roman" w:hAnsi="Times New Roman"/>
          <w:spacing w:val="-5"/>
          <w:sz w:val="24"/>
        </w:rPr>
        <w:t> </w:t>
      </w:r>
      <w:r>
        <w:rPr>
          <w:rFonts w:ascii="Times New Roman" w:hAnsi="Times New Roman"/>
          <w:sz w:val="24"/>
        </w:rPr>
        <w:t>aquaculture</w:t>
      </w:r>
      <w:r>
        <w:rPr>
          <w:rFonts w:ascii="Times New Roman" w:hAnsi="Times New Roman"/>
          <w:spacing w:val="-5"/>
          <w:sz w:val="24"/>
        </w:rPr>
        <w:t> </w:t>
      </w:r>
      <w:r>
        <w:rPr>
          <w:rFonts w:ascii="Times New Roman" w:hAnsi="Times New Roman"/>
          <w:sz w:val="24"/>
        </w:rPr>
        <w:t>from</w:t>
      </w:r>
      <w:r>
        <w:rPr>
          <w:rFonts w:ascii="Times New Roman" w:hAnsi="Times New Roman"/>
          <w:spacing w:val="-7"/>
          <w:sz w:val="24"/>
        </w:rPr>
        <w:t> </w:t>
      </w:r>
      <w:r>
        <w:rPr>
          <w:rFonts w:ascii="Times New Roman" w:hAnsi="Times New Roman"/>
          <w:sz w:val="24"/>
        </w:rPr>
        <w:t>provisions</w:t>
      </w:r>
      <w:r>
        <w:rPr>
          <w:rFonts w:ascii="Times New Roman" w:hAnsi="Times New Roman"/>
          <w:spacing w:val="-5"/>
          <w:sz w:val="24"/>
        </w:rPr>
        <w:t> </w:t>
      </w:r>
      <w:r>
        <w:rPr>
          <w:rFonts w:ascii="Times New Roman" w:hAnsi="Times New Roman"/>
          <w:sz w:val="24"/>
        </w:rPr>
        <w:t>of</w:t>
      </w:r>
      <w:r>
        <w:rPr>
          <w:rFonts w:ascii="Times New Roman" w:hAnsi="Times New Roman"/>
          <w:spacing w:val="-5"/>
          <w:sz w:val="24"/>
        </w:rPr>
        <w:t> </w:t>
      </w:r>
      <w:r>
        <w:rPr>
          <w:rFonts w:ascii="Times New Roman" w:hAnsi="Times New Roman"/>
          <w:sz w:val="24"/>
        </w:rPr>
        <w:t>the</w:t>
      </w:r>
      <w:r>
        <w:rPr>
          <w:rFonts w:ascii="Times New Roman" w:hAnsi="Times New Roman"/>
          <w:spacing w:val="-5"/>
          <w:sz w:val="24"/>
        </w:rPr>
        <w:t> </w:t>
      </w:r>
      <w:r>
        <w:rPr>
          <w:rFonts w:ascii="Times New Roman" w:hAnsi="Times New Roman"/>
          <w:sz w:val="24"/>
        </w:rPr>
        <w:t>Magnuson-Stevens Fishery Conservation and Management Act</w:t>
      </w:r>
    </w:p>
    <w:p>
      <w:pPr>
        <w:pStyle w:val="ListParagraph"/>
        <w:numPr>
          <w:ilvl w:val="0"/>
          <w:numId w:val="5"/>
        </w:numPr>
        <w:tabs>
          <w:tab w:pos="2160" w:val="left" w:leader="none"/>
        </w:tabs>
        <w:spacing w:line="240" w:lineRule="auto" w:before="0" w:after="0"/>
        <w:ind w:left="2160" w:right="2141" w:hanging="720"/>
        <w:jc w:val="left"/>
        <w:rPr>
          <w:rFonts w:ascii="Times New Roman" w:hAnsi="Times New Roman"/>
          <w:sz w:val="24"/>
        </w:rPr>
      </w:pPr>
      <w:r>
        <w:rPr>
          <w:rFonts w:ascii="Times New Roman" w:hAnsi="Times New Roman"/>
          <w:sz w:val="24"/>
        </w:rPr>
        <w:t>Authorizes</w:t>
      </w:r>
      <w:r>
        <w:rPr>
          <w:rFonts w:ascii="Times New Roman" w:hAnsi="Times New Roman"/>
          <w:spacing w:val="-4"/>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establishment</w:t>
      </w:r>
      <w:r>
        <w:rPr>
          <w:rFonts w:ascii="Times New Roman" w:hAnsi="Times New Roman"/>
          <w:spacing w:val="-4"/>
          <w:sz w:val="24"/>
        </w:rPr>
        <w:t> </w:t>
      </w:r>
      <w:r>
        <w:rPr>
          <w:rFonts w:ascii="Times New Roman" w:hAnsi="Times New Roman"/>
          <w:sz w:val="24"/>
        </w:rPr>
        <w:t>of</w:t>
      </w:r>
      <w:r>
        <w:rPr>
          <w:rFonts w:ascii="Times New Roman" w:hAnsi="Times New Roman"/>
          <w:spacing w:val="-4"/>
          <w:sz w:val="24"/>
        </w:rPr>
        <w:t> </w:t>
      </w:r>
      <w:r>
        <w:rPr>
          <w:rFonts w:ascii="Times New Roman" w:hAnsi="Times New Roman"/>
          <w:sz w:val="24"/>
        </w:rPr>
        <w:t>a</w:t>
      </w:r>
      <w:r>
        <w:rPr>
          <w:rFonts w:ascii="Times New Roman" w:hAnsi="Times New Roman"/>
          <w:spacing w:val="-4"/>
          <w:sz w:val="24"/>
        </w:rPr>
        <w:t> </w:t>
      </w:r>
      <w:r>
        <w:rPr>
          <w:rFonts w:ascii="Times New Roman" w:hAnsi="Times New Roman"/>
          <w:sz w:val="24"/>
        </w:rPr>
        <w:t>research</w:t>
      </w:r>
      <w:r>
        <w:rPr>
          <w:rFonts w:ascii="Times New Roman" w:hAnsi="Times New Roman"/>
          <w:spacing w:val="-4"/>
          <w:sz w:val="24"/>
        </w:rPr>
        <w:t> </w:t>
      </w:r>
      <w:r>
        <w:rPr>
          <w:rFonts w:ascii="Times New Roman" w:hAnsi="Times New Roman"/>
          <w:sz w:val="24"/>
        </w:rPr>
        <w:t>and</w:t>
      </w:r>
      <w:r>
        <w:rPr>
          <w:rFonts w:ascii="Times New Roman" w:hAnsi="Times New Roman"/>
          <w:spacing w:val="-4"/>
          <w:sz w:val="24"/>
        </w:rPr>
        <w:t> </w:t>
      </w:r>
      <w:r>
        <w:rPr>
          <w:rFonts w:ascii="Times New Roman" w:hAnsi="Times New Roman"/>
          <w:sz w:val="24"/>
        </w:rPr>
        <w:t>development</w:t>
      </w:r>
      <w:r>
        <w:rPr>
          <w:rFonts w:ascii="Times New Roman" w:hAnsi="Times New Roman"/>
          <w:spacing w:val="-4"/>
          <w:sz w:val="24"/>
        </w:rPr>
        <w:t> </w:t>
      </w:r>
      <w:r>
        <w:rPr>
          <w:rFonts w:ascii="Times New Roman" w:hAnsi="Times New Roman"/>
          <w:sz w:val="24"/>
        </w:rPr>
        <w:t>program</w:t>
      </w:r>
      <w:r>
        <w:rPr>
          <w:rFonts w:ascii="Times New Roman" w:hAnsi="Times New Roman"/>
          <w:spacing w:val="-6"/>
          <w:sz w:val="24"/>
        </w:rPr>
        <w:t> </w:t>
      </w:r>
      <w:r>
        <w:rPr>
          <w:rFonts w:ascii="Times New Roman" w:hAnsi="Times New Roman"/>
          <w:sz w:val="24"/>
        </w:rPr>
        <w:t>in</w:t>
      </w:r>
      <w:r>
        <w:rPr>
          <w:rFonts w:ascii="Times New Roman" w:hAnsi="Times New Roman"/>
          <w:spacing w:val="-4"/>
          <w:sz w:val="24"/>
        </w:rPr>
        <w:t> </w:t>
      </w:r>
      <w:r>
        <w:rPr>
          <w:rFonts w:ascii="Times New Roman" w:hAnsi="Times New Roman"/>
          <w:sz w:val="24"/>
        </w:rPr>
        <w:t>support</w:t>
      </w:r>
      <w:r>
        <w:rPr>
          <w:rFonts w:ascii="Times New Roman" w:hAnsi="Times New Roman"/>
          <w:spacing w:val="-4"/>
          <w:sz w:val="24"/>
        </w:rPr>
        <w:t> </w:t>
      </w:r>
      <w:r>
        <w:rPr>
          <w:rFonts w:ascii="Times New Roman" w:hAnsi="Times New Roman"/>
          <w:sz w:val="24"/>
        </w:rPr>
        <w:t>of offshore aquaculture</w:t>
      </w:r>
    </w:p>
    <w:p>
      <w:pPr>
        <w:pStyle w:val="ListParagraph"/>
        <w:numPr>
          <w:ilvl w:val="0"/>
          <w:numId w:val="5"/>
        </w:numPr>
        <w:tabs>
          <w:tab w:pos="2160" w:val="left" w:leader="none"/>
        </w:tabs>
        <w:spacing w:line="240" w:lineRule="auto" w:before="0" w:after="0"/>
        <w:ind w:left="2160" w:right="1608" w:hanging="720"/>
        <w:jc w:val="left"/>
        <w:rPr>
          <w:rFonts w:ascii="Times New Roman" w:hAnsi="Times New Roman"/>
          <w:sz w:val="24"/>
        </w:rPr>
      </w:pPr>
      <w:r>
        <w:rPr>
          <w:rFonts w:ascii="Times New Roman" w:hAnsi="Times New Roman"/>
          <w:sz w:val="24"/>
        </w:rPr>
        <w:t>Requires</w:t>
      </w:r>
      <w:r>
        <w:rPr>
          <w:rFonts w:ascii="Times New Roman" w:hAnsi="Times New Roman"/>
          <w:spacing w:val="-4"/>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Secretary</w:t>
      </w:r>
      <w:r>
        <w:rPr>
          <w:rFonts w:ascii="Times New Roman" w:hAnsi="Times New Roman"/>
          <w:spacing w:val="-4"/>
          <w:sz w:val="24"/>
        </w:rPr>
        <w:t> </w:t>
      </w:r>
      <w:r>
        <w:rPr>
          <w:rFonts w:ascii="Times New Roman" w:hAnsi="Times New Roman"/>
          <w:sz w:val="24"/>
        </w:rPr>
        <w:t>of</w:t>
      </w:r>
      <w:r>
        <w:rPr>
          <w:rFonts w:ascii="Times New Roman" w:hAnsi="Times New Roman"/>
          <w:spacing w:val="-4"/>
          <w:sz w:val="24"/>
        </w:rPr>
        <w:t> </w:t>
      </w:r>
      <w:r>
        <w:rPr>
          <w:rFonts w:ascii="Times New Roman" w:hAnsi="Times New Roman"/>
          <w:sz w:val="24"/>
        </w:rPr>
        <w:t>Commerce</w:t>
      </w:r>
      <w:r>
        <w:rPr>
          <w:rFonts w:ascii="Times New Roman" w:hAnsi="Times New Roman"/>
          <w:spacing w:val="-4"/>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work</w:t>
      </w:r>
      <w:r>
        <w:rPr>
          <w:rFonts w:ascii="Times New Roman" w:hAnsi="Times New Roman"/>
          <w:spacing w:val="-2"/>
          <w:sz w:val="24"/>
        </w:rPr>
        <w:t> </w:t>
      </w:r>
      <w:r>
        <w:rPr>
          <w:rFonts w:ascii="Times New Roman" w:hAnsi="Times New Roman"/>
          <w:sz w:val="24"/>
        </w:rPr>
        <w:t>with</w:t>
      </w:r>
      <w:r>
        <w:rPr>
          <w:rFonts w:ascii="Times New Roman" w:hAnsi="Times New Roman"/>
          <w:spacing w:val="-4"/>
          <w:sz w:val="24"/>
        </w:rPr>
        <w:t> </w:t>
      </w:r>
      <w:r>
        <w:rPr>
          <w:rFonts w:ascii="Times New Roman" w:hAnsi="Times New Roman"/>
          <w:sz w:val="24"/>
        </w:rPr>
        <w:t>other</w:t>
      </w:r>
      <w:r>
        <w:rPr>
          <w:rFonts w:ascii="Times New Roman" w:hAnsi="Times New Roman"/>
          <w:spacing w:val="-4"/>
          <w:sz w:val="24"/>
        </w:rPr>
        <w:t> </w:t>
      </w:r>
      <w:r>
        <w:rPr>
          <w:rFonts w:ascii="Times New Roman" w:hAnsi="Times New Roman"/>
          <w:sz w:val="24"/>
        </w:rPr>
        <w:t>federal</w:t>
      </w:r>
      <w:r>
        <w:rPr>
          <w:rFonts w:ascii="Times New Roman" w:hAnsi="Times New Roman"/>
          <w:spacing w:val="-4"/>
          <w:sz w:val="24"/>
        </w:rPr>
        <w:t> </w:t>
      </w:r>
      <w:r>
        <w:rPr>
          <w:rFonts w:ascii="Times New Roman" w:hAnsi="Times New Roman"/>
          <w:sz w:val="24"/>
        </w:rPr>
        <w:t>agencies</w:t>
      </w:r>
      <w:r>
        <w:rPr>
          <w:rFonts w:ascii="Times New Roman" w:hAnsi="Times New Roman"/>
          <w:spacing w:val="-4"/>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develop</w:t>
      </w:r>
      <w:r>
        <w:rPr>
          <w:rFonts w:ascii="Times New Roman" w:hAnsi="Times New Roman"/>
          <w:spacing w:val="-4"/>
          <w:sz w:val="24"/>
        </w:rPr>
        <w:t> </w:t>
      </w:r>
      <w:r>
        <w:rPr>
          <w:rFonts w:ascii="Times New Roman" w:hAnsi="Times New Roman"/>
          <w:sz w:val="24"/>
        </w:rPr>
        <w:t>and implement a streamlined</w:t>
      </w:r>
      <w:r>
        <w:rPr>
          <w:rFonts w:ascii="Times New Roman" w:hAnsi="Times New Roman"/>
          <w:spacing w:val="-2"/>
          <w:sz w:val="24"/>
        </w:rPr>
        <w:t> </w:t>
      </w:r>
      <w:r>
        <w:rPr>
          <w:rFonts w:ascii="Times New Roman" w:hAnsi="Times New Roman"/>
          <w:sz w:val="24"/>
        </w:rPr>
        <w:t>and coordinated permitting process for aquaculture in the EEZ</w:t>
      </w:r>
    </w:p>
    <w:p>
      <w:pPr>
        <w:pStyle w:val="ListParagraph"/>
        <w:numPr>
          <w:ilvl w:val="0"/>
          <w:numId w:val="5"/>
        </w:numPr>
        <w:tabs>
          <w:tab w:pos="2159" w:val="left" w:leader="none"/>
        </w:tabs>
        <w:spacing w:line="276" w:lineRule="exact" w:before="0" w:after="0"/>
        <w:ind w:left="2159" w:right="0" w:hanging="719"/>
        <w:jc w:val="left"/>
        <w:rPr>
          <w:rFonts w:ascii="Times New Roman" w:hAnsi="Times New Roman"/>
          <w:sz w:val="24"/>
        </w:rPr>
      </w:pPr>
      <w:r>
        <w:rPr>
          <w:rFonts w:ascii="Times New Roman" w:hAnsi="Times New Roman"/>
          <w:sz w:val="24"/>
        </w:rPr>
        <w:t>Authorizes</w:t>
      </w:r>
      <w:r>
        <w:rPr>
          <w:rFonts w:ascii="Times New Roman" w:hAnsi="Times New Roman"/>
          <w:spacing w:val="-2"/>
          <w:sz w:val="24"/>
        </w:rPr>
        <w:t> </w:t>
      </w:r>
      <w:r>
        <w:rPr>
          <w:rFonts w:ascii="Times New Roman" w:hAnsi="Times New Roman"/>
          <w:sz w:val="24"/>
        </w:rPr>
        <w:t>to</w:t>
      </w:r>
      <w:r>
        <w:rPr>
          <w:rFonts w:ascii="Times New Roman" w:hAnsi="Times New Roman"/>
          <w:spacing w:val="-2"/>
          <w:sz w:val="24"/>
        </w:rPr>
        <w:t> </w:t>
      </w:r>
      <w:r>
        <w:rPr>
          <w:rFonts w:ascii="Times New Roman" w:hAnsi="Times New Roman"/>
          <w:sz w:val="24"/>
        </w:rPr>
        <w:t>be</w:t>
      </w:r>
      <w:r>
        <w:rPr>
          <w:rFonts w:ascii="Times New Roman" w:hAnsi="Times New Roman"/>
          <w:spacing w:val="-1"/>
          <w:sz w:val="24"/>
        </w:rPr>
        <w:t> </w:t>
      </w:r>
      <w:r>
        <w:rPr>
          <w:rFonts w:ascii="Times New Roman" w:hAnsi="Times New Roman"/>
          <w:sz w:val="24"/>
        </w:rPr>
        <w:t>appropriated</w:t>
      </w:r>
      <w:r>
        <w:rPr>
          <w:rFonts w:ascii="Times New Roman" w:hAnsi="Times New Roman"/>
          <w:spacing w:val="-2"/>
          <w:sz w:val="24"/>
        </w:rPr>
        <w:t> </w:t>
      </w:r>
      <w:r>
        <w:rPr>
          <w:rFonts w:ascii="Times New Roman" w:hAnsi="Times New Roman"/>
          <w:sz w:val="24"/>
        </w:rPr>
        <w:t>“such</w:t>
      </w:r>
      <w:r>
        <w:rPr>
          <w:rFonts w:ascii="Times New Roman" w:hAnsi="Times New Roman"/>
          <w:spacing w:val="-2"/>
          <w:sz w:val="24"/>
        </w:rPr>
        <w:t> </w:t>
      </w:r>
      <w:r>
        <w:rPr>
          <w:rFonts w:ascii="Times New Roman" w:hAnsi="Times New Roman"/>
          <w:sz w:val="24"/>
        </w:rPr>
        <w:t>sums as</w:t>
      </w:r>
      <w:r>
        <w:rPr>
          <w:rFonts w:ascii="Times New Roman" w:hAnsi="Times New Roman"/>
          <w:spacing w:val="-1"/>
          <w:sz w:val="24"/>
        </w:rPr>
        <w:t> </w:t>
      </w:r>
      <w:r>
        <w:rPr>
          <w:rFonts w:ascii="Times New Roman" w:hAnsi="Times New Roman"/>
          <w:sz w:val="24"/>
        </w:rPr>
        <w:t>may</w:t>
      </w:r>
      <w:r>
        <w:rPr>
          <w:rFonts w:ascii="Times New Roman" w:hAnsi="Times New Roman"/>
          <w:spacing w:val="-1"/>
          <w:sz w:val="24"/>
        </w:rPr>
        <w:t> </w:t>
      </w:r>
      <w:r>
        <w:rPr>
          <w:rFonts w:ascii="Times New Roman" w:hAnsi="Times New Roman"/>
          <w:sz w:val="24"/>
        </w:rPr>
        <w:t>be necessary”</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carry out</w:t>
      </w:r>
      <w:r>
        <w:rPr>
          <w:rFonts w:ascii="Times New Roman" w:hAnsi="Times New Roman"/>
          <w:spacing w:val="-1"/>
          <w:sz w:val="24"/>
        </w:rPr>
        <w:t> </w:t>
      </w:r>
      <w:r>
        <w:rPr>
          <w:rFonts w:ascii="Times New Roman" w:hAnsi="Times New Roman"/>
          <w:sz w:val="24"/>
        </w:rPr>
        <w:t>this </w:t>
      </w:r>
      <w:r>
        <w:rPr>
          <w:rFonts w:ascii="Times New Roman" w:hAnsi="Times New Roman"/>
          <w:spacing w:val="-5"/>
          <w:sz w:val="24"/>
        </w:rPr>
        <w:t>Act</w:t>
      </w:r>
    </w:p>
    <w:p>
      <w:pPr>
        <w:pStyle w:val="ListParagraph"/>
        <w:numPr>
          <w:ilvl w:val="0"/>
          <w:numId w:val="5"/>
        </w:numPr>
        <w:tabs>
          <w:tab w:pos="2159" w:val="left" w:leader="none"/>
        </w:tabs>
        <w:spacing w:line="276" w:lineRule="exact" w:before="0" w:after="0"/>
        <w:ind w:left="2159" w:right="0" w:hanging="719"/>
        <w:jc w:val="left"/>
        <w:rPr>
          <w:rFonts w:ascii="Times New Roman" w:hAnsi="Times New Roman"/>
          <w:sz w:val="24"/>
        </w:rPr>
      </w:pPr>
      <w:r>
        <w:rPr>
          <w:rFonts w:ascii="Times New Roman" w:hAnsi="Times New Roman"/>
          <w:sz w:val="24"/>
        </w:rPr>
        <w:t>Provides</w:t>
      </w:r>
      <w:r>
        <w:rPr>
          <w:rFonts w:ascii="Times New Roman" w:hAnsi="Times New Roman"/>
          <w:spacing w:val="-3"/>
          <w:sz w:val="24"/>
        </w:rPr>
        <w:t> </w:t>
      </w:r>
      <w:r>
        <w:rPr>
          <w:rFonts w:ascii="Times New Roman" w:hAnsi="Times New Roman"/>
          <w:sz w:val="24"/>
        </w:rPr>
        <w:t>for enforcement</w:t>
      </w:r>
      <w:r>
        <w:rPr>
          <w:rFonts w:ascii="Times New Roman" w:hAnsi="Times New Roman"/>
          <w:spacing w:val="-1"/>
          <w:sz w:val="24"/>
        </w:rPr>
        <w:t> </w:t>
      </w:r>
      <w:r>
        <w:rPr>
          <w:rFonts w:ascii="Times New Roman" w:hAnsi="Times New Roman"/>
          <w:sz w:val="24"/>
        </w:rPr>
        <w:t>of the </w:t>
      </w:r>
      <w:r>
        <w:rPr>
          <w:rFonts w:ascii="Times New Roman" w:hAnsi="Times New Roman"/>
          <w:spacing w:val="-4"/>
          <w:sz w:val="24"/>
        </w:rPr>
        <w:t>Act.</w:t>
      </w:r>
    </w:p>
    <w:p>
      <w:pPr>
        <w:pStyle w:val="BodyText"/>
        <w:spacing w:before="272"/>
        <w:ind w:left="1440" w:right="1516"/>
      </w:pPr>
      <w:r>
        <w:rPr/>
        <w:t>While the Act provides the Secretary of Commerce with the authority to permit and oversee offshore aquaculture, it also preserves the existing authorities of other federal agencies, States, and</w:t>
      </w:r>
      <w:r>
        <w:rPr>
          <w:spacing w:val="-4"/>
        </w:rPr>
        <w:t> </w:t>
      </w:r>
      <w:r>
        <w:rPr/>
        <w:t>Indian</w:t>
      </w:r>
      <w:r>
        <w:rPr>
          <w:spacing w:val="-4"/>
        </w:rPr>
        <w:t> </w:t>
      </w:r>
      <w:r>
        <w:rPr/>
        <w:t>tribes</w:t>
      </w:r>
      <w:r>
        <w:rPr>
          <w:spacing w:val="-4"/>
        </w:rPr>
        <w:t> </w:t>
      </w:r>
      <w:r>
        <w:rPr/>
        <w:t>and</w:t>
      </w:r>
      <w:r>
        <w:rPr>
          <w:spacing w:val="-4"/>
        </w:rPr>
        <w:t> </w:t>
      </w:r>
      <w:r>
        <w:rPr/>
        <w:t>Alaska</w:t>
      </w:r>
      <w:r>
        <w:rPr>
          <w:spacing w:val="-4"/>
        </w:rPr>
        <w:t> </w:t>
      </w:r>
      <w:r>
        <w:rPr/>
        <w:t>Native</w:t>
      </w:r>
      <w:r>
        <w:rPr>
          <w:spacing w:val="-4"/>
        </w:rPr>
        <w:t> </w:t>
      </w:r>
      <w:r>
        <w:rPr/>
        <w:t>organizations,</w:t>
      </w:r>
      <w:r>
        <w:rPr>
          <w:spacing w:val="-3"/>
        </w:rPr>
        <w:t> </w:t>
      </w:r>
      <w:r>
        <w:rPr/>
        <w:t>and</w:t>
      </w:r>
      <w:r>
        <w:rPr>
          <w:spacing w:val="-3"/>
        </w:rPr>
        <w:t> </w:t>
      </w:r>
      <w:r>
        <w:rPr/>
        <w:t>requires</w:t>
      </w:r>
      <w:r>
        <w:rPr>
          <w:spacing w:val="-3"/>
        </w:rPr>
        <w:t> </w:t>
      </w:r>
      <w:r>
        <w:rPr/>
        <w:t>concurrence</w:t>
      </w:r>
      <w:r>
        <w:rPr>
          <w:spacing w:val="-3"/>
        </w:rPr>
        <w:t> </w:t>
      </w:r>
      <w:r>
        <w:rPr/>
        <w:t>from</w:t>
      </w:r>
      <w:r>
        <w:rPr>
          <w:spacing w:val="-5"/>
        </w:rPr>
        <w:t> </w:t>
      </w:r>
      <w:r>
        <w:rPr/>
        <w:t>the</w:t>
      </w:r>
      <w:r>
        <w:rPr>
          <w:spacing w:val="-3"/>
        </w:rPr>
        <w:t> </w:t>
      </w:r>
      <w:r>
        <w:rPr/>
        <w:t>Secretary of the Interior for aquaculture located on leases or easements authorized or for which a permit has been issued under the Outer Continental Shelf Lands Act (OCSLA), or within one mile of any facility for which a permit has been issued under the OCSLA.</w:t>
      </w:r>
    </w:p>
    <w:p>
      <w:pPr>
        <w:pStyle w:val="BodyText"/>
        <w:spacing w:before="275"/>
        <w:ind w:left="1440" w:right="1293"/>
      </w:pPr>
      <w:r>
        <w:rPr/>
        <w:t>Implementation</w:t>
      </w:r>
      <w:r>
        <w:rPr>
          <w:spacing w:val="-3"/>
        </w:rPr>
        <w:t> </w:t>
      </w:r>
      <w:r>
        <w:rPr/>
        <w:t>of</w:t>
      </w:r>
      <w:r>
        <w:rPr>
          <w:spacing w:val="-4"/>
        </w:rPr>
        <w:t> </w:t>
      </w:r>
      <w:r>
        <w:rPr/>
        <w:t>this</w:t>
      </w:r>
      <w:r>
        <w:rPr>
          <w:spacing w:val="-3"/>
        </w:rPr>
        <w:t> </w:t>
      </w:r>
      <w:r>
        <w:rPr/>
        <w:t>Act</w:t>
      </w:r>
      <w:r>
        <w:rPr>
          <w:spacing w:val="-4"/>
        </w:rPr>
        <w:t> </w:t>
      </w:r>
      <w:r>
        <w:rPr/>
        <w:t>will</w:t>
      </w:r>
      <w:r>
        <w:rPr>
          <w:spacing w:val="-3"/>
        </w:rPr>
        <w:t> </w:t>
      </w:r>
      <w:r>
        <w:rPr/>
        <w:t>create</w:t>
      </w:r>
      <w:r>
        <w:rPr>
          <w:spacing w:val="-4"/>
        </w:rPr>
        <w:t> </w:t>
      </w:r>
      <w:r>
        <w:rPr/>
        <w:t>an</w:t>
      </w:r>
      <w:r>
        <w:rPr>
          <w:spacing w:val="-3"/>
        </w:rPr>
        <w:t> </w:t>
      </w:r>
      <w:r>
        <w:rPr/>
        <w:t>enabling</w:t>
      </w:r>
      <w:r>
        <w:rPr>
          <w:spacing w:val="-4"/>
        </w:rPr>
        <w:t> </w:t>
      </w:r>
      <w:r>
        <w:rPr/>
        <w:t>environment</w:t>
      </w:r>
      <w:r>
        <w:rPr>
          <w:spacing w:val="-3"/>
        </w:rPr>
        <w:t> </w:t>
      </w:r>
      <w:r>
        <w:rPr/>
        <w:t>for</w:t>
      </w:r>
      <w:r>
        <w:rPr>
          <w:spacing w:val="-4"/>
        </w:rPr>
        <w:t> </w:t>
      </w:r>
      <w:r>
        <w:rPr/>
        <w:t>the</w:t>
      </w:r>
      <w:r>
        <w:rPr>
          <w:spacing w:val="-3"/>
        </w:rPr>
        <w:t> </w:t>
      </w:r>
      <w:r>
        <w:rPr/>
        <w:t>offshore</w:t>
      </w:r>
      <w:r>
        <w:rPr>
          <w:spacing w:val="-4"/>
        </w:rPr>
        <w:t> </w:t>
      </w:r>
      <w:r>
        <w:rPr/>
        <w:t>aquaculture industry in the United States in two ways:</w:t>
      </w:r>
    </w:p>
    <w:p>
      <w:pPr>
        <w:pStyle w:val="ListParagraph"/>
        <w:numPr>
          <w:ilvl w:val="0"/>
          <w:numId w:val="5"/>
        </w:numPr>
        <w:tabs>
          <w:tab w:pos="2159" w:val="left" w:leader="none"/>
        </w:tabs>
        <w:spacing w:line="276" w:lineRule="exact" w:before="0" w:after="0"/>
        <w:ind w:left="2159" w:right="0" w:hanging="719"/>
        <w:jc w:val="left"/>
        <w:rPr>
          <w:rFonts w:ascii="Times New Roman" w:hAnsi="Times New Roman"/>
          <w:sz w:val="24"/>
        </w:rPr>
      </w:pPr>
      <w:r>
        <w:rPr>
          <w:rFonts w:ascii="Times New Roman" w:hAnsi="Times New Roman"/>
          <w:sz w:val="24"/>
        </w:rPr>
        <w:t>It</w:t>
      </w:r>
      <w:r>
        <w:rPr>
          <w:rFonts w:ascii="Times New Roman" w:hAnsi="Times New Roman"/>
          <w:spacing w:val="-1"/>
          <w:sz w:val="24"/>
        </w:rPr>
        <w:t> </w:t>
      </w:r>
      <w:r>
        <w:rPr>
          <w:rFonts w:ascii="Times New Roman" w:hAnsi="Times New Roman"/>
          <w:sz w:val="24"/>
        </w:rPr>
        <w:t>provides</w:t>
      </w:r>
      <w:r>
        <w:rPr>
          <w:rFonts w:ascii="Times New Roman" w:hAnsi="Times New Roman"/>
          <w:spacing w:val="-1"/>
          <w:sz w:val="24"/>
        </w:rPr>
        <w:t> </w:t>
      </w:r>
      <w:r>
        <w:rPr>
          <w:rFonts w:ascii="Times New Roman" w:hAnsi="Times New Roman"/>
          <w:sz w:val="24"/>
        </w:rPr>
        <w:t>for</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establishment</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an</w:t>
      </w:r>
      <w:r>
        <w:rPr>
          <w:rFonts w:ascii="Times New Roman" w:hAnsi="Times New Roman"/>
          <w:spacing w:val="-1"/>
          <w:sz w:val="24"/>
        </w:rPr>
        <w:t> </w:t>
      </w:r>
      <w:r>
        <w:rPr>
          <w:rFonts w:ascii="Times New Roman" w:hAnsi="Times New Roman"/>
          <w:sz w:val="24"/>
        </w:rPr>
        <w:t>efficient</w:t>
      </w:r>
      <w:r>
        <w:rPr>
          <w:rFonts w:ascii="Times New Roman" w:hAnsi="Times New Roman"/>
          <w:spacing w:val="-1"/>
          <w:sz w:val="24"/>
        </w:rPr>
        <w:t> </w:t>
      </w:r>
      <w:r>
        <w:rPr>
          <w:rFonts w:ascii="Times New Roman" w:hAnsi="Times New Roman"/>
          <w:sz w:val="24"/>
        </w:rPr>
        <w:t>regulatory </w:t>
      </w:r>
      <w:r>
        <w:rPr>
          <w:rFonts w:ascii="Times New Roman" w:hAnsi="Times New Roman"/>
          <w:spacing w:val="-2"/>
          <w:sz w:val="24"/>
        </w:rPr>
        <w:t>process.</w:t>
      </w:r>
    </w:p>
    <w:p>
      <w:pPr>
        <w:pStyle w:val="ListParagraph"/>
        <w:numPr>
          <w:ilvl w:val="0"/>
          <w:numId w:val="5"/>
        </w:numPr>
        <w:tabs>
          <w:tab w:pos="2160" w:val="left" w:leader="none"/>
        </w:tabs>
        <w:spacing w:line="240" w:lineRule="auto" w:before="0" w:after="0"/>
        <w:ind w:left="2160" w:right="2500" w:hanging="720"/>
        <w:jc w:val="left"/>
        <w:rPr>
          <w:rFonts w:ascii="Times New Roman" w:hAnsi="Times New Roman"/>
          <w:sz w:val="24"/>
        </w:rPr>
      </w:pPr>
      <w:r>
        <w:rPr>
          <w:rFonts w:ascii="Times New Roman" w:hAnsi="Times New Roman"/>
          <w:sz w:val="24"/>
        </w:rPr>
        <w:t>It</w:t>
      </w:r>
      <w:r>
        <w:rPr>
          <w:rFonts w:ascii="Times New Roman" w:hAnsi="Times New Roman"/>
          <w:spacing w:val="-4"/>
          <w:sz w:val="24"/>
        </w:rPr>
        <w:t> </w:t>
      </w:r>
      <w:r>
        <w:rPr>
          <w:rFonts w:ascii="Times New Roman" w:hAnsi="Times New Roman"/>
          <w:sz w:val="24"/>
        </w:rPr>
        <w:t>provides</w:t>
      </w:r>
      <w:r>
        <w:rPr>
          <w:rFonts w:ascii="Times New Roman" w:hAnsi="Times New Roman"/>
          <w:spacing w:val="-4"/>
          <w:sz w:val="24"/>
        </w:rPr>
        <w:t> </w:t>
      </w:r>
      <w:r>
        <w:rPr>
          <w:rFonts w:ascii="Times New Roman" w:hAnsi="Times New Roman"/>
          <w:sz w:val="24"/>
        </w:rPr>
        <w:t>for</w:t>
      </w:r>
      <w:r>
        <w:rPr>
          <w:rFonts w:ascii="Times New Roman" w:hAnsi="Times New Roman"/>
          <w:spacing w:val="-4"/>
          <w:sz w:val="24"/>
        </w:rPr>
        <w:t> </w:t>
      </w:r>
      <w:r>
        <w:rPr>
          <w:rFonts w:ascii="Times New Roman" w:hAnsi="Times New Roman"/>
          <w:sz w:val="24"/>
        </w:rPr>
        <w:t>a</w:t>
      </w:r>
      <w:r>
        <w:rPr>
          <w:rFonts w:ascii="Times New Roman" w:hAnsi="Times New Roman"/>
          <w:spacing w:val="-4"/>
          <w:sz w:val="24"/>
        </w:rPr>
        <w:t> </w:t>
      </w:r>
      <w:r>
        <w:rPr>
          <w:rFonts w:ascii="Times New Roman" w:hAnsi="Times New Roman"/>
          <w:sz w:val="24"/>
        </w:rPr>
        <w:t>research</w:t>
      </w:r>
      <w:r>
        <w:rPr>
          <w:rFonts w:ascii="Times New Roman" w:hAnsi="Times New Roman"/>
          <w:spacing w:val="-5"/>
          <w:sz w:val="24"/>
        </w:rPr>
        <w:t> </w:t>
      </w:r>
      <w:r>
        <w:rPr>
          <w:rFonts w:ascii="Times New Roman" w:hAnsi="Times New Roman"/>
          <w:sz w:val="24"/>
        </w:rPr>
        <w:t>program</w:t>
      </w:r>
      <w:r>
        <w:rPr>
          <w:rFonts w:ascii="Times New Roman" w:hAnsi="Times New Roman"/>
          <w:spacing w:val="-5"/>
          <w:sz w:val="24"/>
        </w:rPr>
        <w:t> </w:t>
      </w:r>
      <w:r>
        <w:rPr>
          <w:rFonts w:ascii="Times New Roman" w:hAnsi="Times New Roman"/>
          <w:sz w:val="24"/>
        </w:rPr>
        <w:t>specifically</w:t>
      </w:r>
      <w:r>
        <w:rPr>
          <w:rFonts w:ascii="Times New Roman" w:hAnsi="Times New Roman"/>
          <w:spacing w:val="-4"/>
          <w:sz w:val="24"/>
        </w:rPr>
        <w:t> </w:t>
      </w:r>
      <w:r>
        <w:rPr>
          <w:rFonts w:ascii="Times New Roman" w:hAnsi="Times New Roman"/>
          <w:sz w:val="24"/>
        </w:rPr>
        <w:t>dedicated</w:t>
      </w:r>
      <w:r>
        <w:rPr>
          <w:rFonts w:ascii="Times New Roman" w:hAnsi="Times New Roman"/>
          <w:spacing w:val="-4"/>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development</w:t>
      </w:r>
      <w:r>
        <w:rPr>
          <w:rFonts w:ascii="Times New Roman" w:hAnsi="Times New Roman"/>
          <w:spacing w:val="-4"/>
          <w:sz w:val="24"/>
        </w:rPr>
        <w:t> </w:t>
      </w:r>
      <w:r>
        <w:rPr>
          <w:rFonts w:ascii="Times New Roman" w:hAnsi="Times New Roman"/>
          <w:sz w:val="24"/>
        </w:rPr>
        <w:t>of environmentally responsible offshore aquaculture technologies.</w:t>
      </w:r>
    </w:p>
    <w:p>
      <w:pPr>
        <w:pStyle w:val="BodyText"/>
      </w:pPr>
    </w:p>
    <w:p>
      <w:pPr>
        <w:pStyle w:val="BodyText"/>
        <w:spacing w:before="1"/>
      </w:pPr>
    </w:p>
    <w:p>
      <w:pPr>
        <w:pStyle w:val="Heading9"/>
        <w:spacing w:before="1"/>
      </w:pPr>
      <w:r>
        <w:rPr/>
        <w:t>SECTION</w:t>
      </w:r>
      <w:r>
        <w:rPr>
          <w:spacing w:val="-3"/>
        </w:rPr>
        <w:t> </w:t>
      </w:r>
      <w:r>
        <w:rPr/>
        <w:t>1.</w:t>
      </w:r>
      <w:r>
        <w:rPr>
          <w:spacing w:val="54"/>
        </w:rPr>
        <w:t> </w:t>
      </w:r>
      <w:r>
        <w:rPr/>
        <w:t>SHORT</w:t>
      </w:r>
      <w:r>
        <w:rPr>
          <w:spacing w:val="-2"/>
        </w:rPr>
        <w:t> TITLE</w:t>
      </w:r>
    </w:p>
    <w:p>
      <w:pPr>
        <w:pStyle w:val="BodyText"/>
        <w:spacing w:line="275" w:lineRule="exact"/>
        <w:ind w:left="1440"/>
      </w:pPr>
      <w:r>
        <w:rPr/>
        <w:t>Section</w:t>
      </w:r>
      <w:r>
        <w:rPr>
          <w:spacing w:val="-2"/>
        </w:rPr>
        <w:t> </w:t>
      </w:r>
      <w:r>
        <w:rPr/>
        <w:t>1</w:t>
      </w:r>
      <w:r>
        <w:rPr>
          <w:spacing w:val="-1"/>
        </w:rPr>
        <w:t> </w:t>
      </w:r>
      <w:r>
        <w:rPr/>
        <w:t>designates</w:t>
      </w:r>
      <w:r>
        <w:rPr>
          <w:spacing w:val="-1"/>
        </w:rPr>
        <w:t> </w:t>
      </w:r>
      <w:r>
        <w:rPr/>
        <w:t>this</w:t>
      </w:r>
      <w:r>
        <w:rPr>
          <w:spacing w:val="-1"/>
        </w:rPr>
        <w:t> </w:t>
      </w:r>
      <w:r>
        <w:rPr/>
        <w:t>Act</w:t>
      </w:r>
      <w:r>
        <w:rPr>
          <w:spacing w:val="-1"/>
        </w:rPr>
        <w:t> </w:t>
      </w:r>
      <w:r>
        <w:rPr/>
        <w:t>as</w:t>
      </w:r>
      <w:r>
        <w:rPr>
          <w:spacing w:val="-1"/>
        </w:rPr>
        <w:t> </w:t>
      </w:r>
      <w:r>
        <w:rPr/>
        <w:t>the</w:t>
      </w:r>
      <w:r>
        <w:rPr>
          <w:spacing w:val="-1"/>
        </w:rPr>
        <w:t> </w:t>
      </w:r>
      <w:r>
        <w:rPr/>
        <w:t>“National Offshore Aquaculture Act of </w:t>
      </w:r>
      <w:r>
        <w:rPr>
          <w:spacing w:val="-2"/>
        </w:rPr>
        <w:t>2005.”</w:t>
      </w:r>
    </w:p>
    <w:p>
      <w:pPr>
        <w:pStyle w:val="BodyText"/>
        <w:spacing w:before="2"/>
      </w:pPr>
    </w:p>
    <w:p>
      <w:pPr>
        <w:pStyle w:val="Heading9"/>
      </w:pPr>
      <w:r>
        <w:rPr/>
        <w:t>SECTION</w:t>
      </w:r>
      <w:r>
        <w:rPr>
          <w:spacing w:val="-3"/>
        </w:rPr>
        <w:t> </w:t>
      </w:r>
      <w:r>
        <w:rPr/>
        <w:t>2.</w:t>
      </w:r>
      <w:r>
        <w:rPr>
          <w:spacing w:val="56"/>
        </w:rPr>
        <w:t> </w:t>
      </w:r>
      <w:r>
        <w:rPr>
          <w:spacing w:val="-2"/>
        </w:rPr>
        <w:t>FINDINGS</w:t>
      </w:r>
    </w:p>
    <w:p>
      <w:pPr>
        <w:pStyle w:val="BodyText"/>
        <w:ind w:left="1440" w:right="1516"/>
      </w:pPr>
      <w:r>
        <w:rPr/>
        <w:t>Section</w:t>
      </w:r>
      <w:r>
        <w:rPr>
          <w:spacing w:val="-3"/>
        </w:rPr>
        <w:t> </w:t>
      </w:r>
      <w:r>
        <w:rPr/>
        <w:t>2</w:t>
      </w:r>
      <w:r>
        <w:rPr>
          <w:spacing w:val="-3"/>
        </w:rPr>
        <w:t> </w:t>
      </w:r>
      <w:r>
        <w:rPr/>
        <w:t>proclaims</w:t>
      </w:r>
      <w:r>
        <w:rPr>
          <w:spacing w:val="-3"/>
        </w:rPr>
        <w:t> </w:t>
      </w:r>
      <w:r>
        <w:rPr/>
        <w:t>that</w:t>
      </w:r>
      <w:r>
        <w:rPr>
          <w:spacing w:val="-3"/>
        </w:rPr>
        <w:t> </w:t>
      </w:r>
      <w:r>
        <w:rPr/>
        <w:t>it</w:t>
      </w:r>
      <w:r>
        <w:rPr>
          <w:spacing w:val="-3"/>
        </w:rPr>
        <w:t> </w:t>
      </w:r>
      <w:r>
        <w:rPr/>
        <w:t>is</w:t>
      </w:r>
      <w:r>
        <w:rPr>
          <w:spacing w:val="-3"/>
        </w:rPr>
        <w:t> </w:t>
      </w:r>
      <w:r>
        <w:rPr/>
        <w:t>the</w:t>
      </w:r>
      <w:r>
        <w:rPr>
          <w:spacing w:val="-3"/>
        </w:rPr>
        <w:t> </w:t>
      </w:r>
      <w:r>
        <w:rPr/>
        <w:t>policy</w:t>
      </w:r>
      <w:r>
        <w:rPr>
          <w:spacing w:val="-3"/>
        </w:rPr>
        <w:t> </w:t>
      </w:r>
      <w:r>
        <w:rPr/>
        <w:t>of</w:t>
      </w:r>
      <w:r>
        <w:rPr>
          <w:spacing w:val="-3"/>
        </w:rPr>
        <w:t> </w:t>
      </w:r>
      <w:r>
        <w:rPr/>
        <w:t>the</w:t>
      </w:r>
      <w:r>
        <w:rPr>
          <w:spacing w:val="-3"/>
        </w:rPr>
        <w:t> </w:t>
      </w:r>
      <w:r>
        <w:rPr/>
        <w:t>United</w:t>
      </w:r>
      <w:r>
        <w:rPr>
          <w:spacing w:val="-3"/>
        </w:rPr>
        <w:t> </w:t>
      </w:r>
      <w:r>
        <w:rPr/>
        <w:t>States</w:t>
      </w:r>
      <w:r>
        <w:rPr>
          <w:spacing w:val="-3"/>
        </w:rPr>
        <w:t> </w:t>
      </w:r>
      <w:r>
        <w:rPr/>
        <w:t>to</w:t>
      </w:r>
      <w:r>
        <w:rPr>
          <w:spacing w:val="-2"/>
        </w:rPr>
        <w:t> </w:t>
      </w:r>
      <w:r>
        <w:rPr/>
        <w:t>support</w:t>
      </w:r>
      <w:r>
        <w:rPr>
          <w:spacing w:val="-2"/>
        </w:rPr>
        <w:t> </w:t>
      </w:r>
      <w:r>
        <w:rPr/>
        <w:t>an</w:t>
      </w:r>
      <w:r>
        <w:rPr>
          <w:spacing w:val="-2"/>
        </w:rPr>
        <w:t> </w:t>
      </w:r>
      <w:r>
        <w:rPr/>
        <w:t>offshore</w:t>
      </w:r>
      <w:r>
        <w:rPr>
          <w:spacing w:val="-2"/>
        </w:rPr>
        <w:t> </w:t>
      </w:r>
      <w:r>
        <w:rPr/>
        <w:t>aquaculture industry compatible with other uses of the EEZ, encourage the development of responsible marine aquaculture in the EEZ, establish a permitting process for aquaculture in the EEZ, and promote research and development in marine aquaculture.</w:t>
      </w:r>
      <w:r>
        <w:rPr>
          <w:spacing w:val="40"/>
        </w:rPr>
        <w:t> </w:t>
      </w:r>
      <w:r>
        <w:rPr/>
        <w:t>This section also states that U.S. jurisdiction over offshore aquaculture is established under Presidential Proclamation 5030 of March 10, 1983, which declared that the U.S. EEZ extends 200 nautical miles from the coast.</w:t>
      </w:r>
    </w:p>
    <w:p>
      <w:pPr>
        <w:pStyle w:val="BodyText"/>
        <w:rPr>
          <w:sz w:val="20"/>
        </w:rPr>
      </w:pPr>
    </w:p>
    <w:p>
      <w:pPr>
        <w:pStyle w:val="BodyText"/>
        <w:rPr>
          <w:sz w:val="20"/>
        </w:rPr>
      </w:pP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165722</wp:posOffset>
                </wp:positionV>
                <wp:extent cx="5943600" cy="19050"/>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5943600" cy="19050"/>
                          <a:chExt cx="5943600" cy="19050"/>
                        </a:xfrm>
                      </wpg:grpSpPr>
                      <wps:wsp>
                        <wps:cNvPr id="127" name="Graphic 127"/>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ACA899"/>
                          </a:solidFill>
                        </wps:spPr>
                        <wps:bodyPr wrap="square" lIns="0" tIns="0" rIns="0" bIns="0" rtlCol="0">
                          <a:prstTxWarp prst="textNoShape">
                            <a:avLst/>
                          </a:prstTxWarp>
                          <a:noAutofit/>
                        </wps:bodyPr>
                      </wps:wsp>
                      <wps:wsp>
                        <wps:cNvPr id="128" name="Graphic 128"/>
                        <wps:cNvSpPr/>
                        <wps:spPr>
                          <a:xfrm>
                            <a:off x="0" y="12"/>
                            <a:ext cx="5941060" cy="3175"/>
                          </a:xfrm>
                          <a:custGeom>
                            <a:avLst/>
                            <a:gdLst/>
                            <a:ahLst/>
                            <a:cxnLst/>
                            <a:rect l="l" t="t" r="r" b="b"/>
                            <a:pathLst>
                              <a:path w="5941060" h="3175">
                                <a:moveTo>
                                  <a:pt x="5940552" y="0"/>
                                </a:moveTo>
                                <a:lnTo>
                                  <a:pt x="3048" y="0"/>
                                </a:lnTo>
                                <a:lnTo>
                                  <a:pt x="0" y="0"/>
                                </a:lnTo>
                                <a:lnTo>
                                  <a:pt x="0" y="3035"/>
                                </a:lnTo>
                                <a:lnTo>
                                  <a:pt x="3048" y="3035"/>
                                </a:lnTo>
                                <a:lnTo>
                                  <a:pt x="5940552" y="3035"/>
                                </a:lnTo>
                                <a:lnTo>
                                  <a:pt x="5940552" y="0"/>
                                </a:lnTo>
                                <a:close/>
                              </a:path>
                            </a:pathLst>
                          </a:custGeom>
                          <a:solidFill>
                            <a:srgbClr val="ACA89A"/>
                          </a:solidFill>
                        </wps:spPr>
                        <wps:bodyPr wrap="square" lIns="0" tIns="0" rIns="0" bIns="0" rtlCol="0">
                          <a:prstTxWarp prst="textNoShape">
                            <a:avLst/>
                          </a:prstTxWarp>
                          <a:noAutofit/>
                        </wps:bodyPr>
                      </wps:wsp>
                      <wps:wsp>
                        <wps:cNvPr id="129" name="Graphic 129"/>
                        <wps:cNvSpPr/>
                        <wps:spPr>
                          <a:xfrm>
                            <a:off x="594055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130" name="Graphic 130"/>
                        <wps:cNvSpPr/>
                        <wps:spPr>
                          <a:xfrm>
                            <a:off x="0" y="12"/>
                            <a:ext cx="5943600" cy="16510"/>
                          </a:xfrm>
                          <a:custGeom>
                            <a:avLst/>
                            <a:gdLst/>
                            <a:ahLst/>
                            <a:cxnLst/>
                            <a:rect l="l" t="t" r="r" b="b"/>
                            <a:pathLst>
                              <a:path w="5943600" h="16510">
                                <a:moveTo>
                                  <a:pt x="3048" y="3035"/>
                                </a:moveTo>
                                <a:lnTo>
                                  <a:pt x="0" y="3035"/>
                                </a:lnTo>
                                <a:lnTo>
                                  <a:pt x="0" y="15989"/>
                                </a:lnTo>
                                <a:lnTo>
                                  <a:pt x="3048" y="15989"/>
                                </a:lnTo>
                                <a:lnTo>
                                  <a:pt x="3048" y="3035"/>
                                </a:lnTo>
                                <a:close/>
                              </a:path>
                              <a:path w="5943600" h="16510">
                                <a:moveTo>
                                  <a:pt x="5943587" y="0"/>
                                </a:moveTo>
                                <a:lnTo>
                                  <a:pt x="5940552" y="0"/>
                                </a:lnTo>
                                <a:lnTo>
                                  <a:pt x="5940552" y="3035"/>
                                </a:lnTo>
                                <a:lnTo>
                                  <a:pt x="5943587" y="3035"/>
                                </a:lnTo>
                                <a:lnTo>
                                  <a:pt x="5943587" y="0"/>
                                </a:lnTo>
                                <a:close/>
                              </a:path>
                            </a:pathLst>
                          </a:custGeom>
                          <a:solidFill>
                            <a:srgbClr val="ACA89A"/>
                          </a:solidFill>
                        </wps:spPr>
                        <wps:bodyPr wrap="square" lIns="0" tIns="0" rIns="0" bIns="0" rtlCol="0">
                          <a:prstTxWarp prst="textNoShape">
                            <a:avLst/>
                          </a:prstTxWarp>
                          <a:noAutofit/>
                        </wps:bodyPr>
                      </wps:wsp>
                      <wps:wsp>
                        <wps:cNvPr id="131" name="Graphic 131"/>
                        <wps:cNvSpPr/>
                        <wps:spPr>
                          <a:xfrm>
                            <a:off x="5940552" y="3047"/>
                            <a:ext cx="3175" cy="13335"/>
                          </a:xfrm>
                          <a:custGeom>
                            <a:avLst/>
                            <a:gdLst/>
                            <a:ahLst/>
                            <a:cxnLst/>
                            <a:rect l="l" t="t" r="r" b="b"/>
                            <a:pathLst>
                              <a:path w="3175" h="13335">
                                <a:moveTo>
                                  <a:pt x="3047" y="0"/>
                                </a:moveTo>
                                <a:lnTo>
                                  <a:pt x="0" y="0"/>
                                </a:lnTo>
                                <a:lnTo>
                                  <a:pt x="0" y="12954"/>
                                </a:lnTo>
                                <a:lnTo>
                                  <a:pt x="3047" y="12954"/>
                                </a:lnTo>
                                <a:lnTo>
                                  <a:pt x="3047" y="0"/>
                                </a:lnTo>
                                <a:close/>
                              </a:path>
                            </a:pathLst>
                          </a:custGeom>
                          <a:solidFill>
                            <a:srgbClr val="F1EFE2"/>
                          </a:solidFill>
                        </wps:spPr>
                        <wps:bodyPr wrap="square" lIns="0" tIns="0" rIns="0" bIns="0" rtlCol="0">
                          <a:prstTxWarp prst="textNoShape">
                            <a:avLst/>
                          </a:prstTxWarp>
                          <a:noAutofit/>
                        </wps:bodyPr>
                      </wps:wsp>
                      <wps:wsp>
                        <wps:cNvPr id="132" name="Graphic 132"/>
                        <wps:cNvSpPr/>
                        <wps:spPr>
                          <a:xfrm>
                            <a:off x="0" y="1600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ACA89A"/>
                          </a:solidFill>
                        </wps:spPr>
                        <wps:bodyPr wrap="square" lIns="0" tIns="0" rIns="0" bIns="0" rtlCol="0">
                          <a:prstTxWarp prst="textNoShape">
                            <a:avLst/>
                          </a:prstTxWarp>
                          <a:noAutofit/>
                        </wps:bodyPr>
                      </wps:wsp>
                      <wps:wsp>
                        <wps:cNvPr id="133" name="Graphic 133"/>
                        <wps:cNvSpPr/>
                        <wps:spPr>
                          <a:xfrm>
                            <a:off x="0" y="16001"/>
                            <a:ext cx="5943600" cy="3175"/>
                          </a:xfrm>
                          <a:custGeom>
                            <a:avLst/>
                            <a:gdLst/>
                            <a:ahLst/>
                            <a:cxnLst/>
                            <a:rect l="l" t="t" r="r" b="b"/>
                            <a:pathLst>
                              <a:path w="5943600" h="3175">
                                <a:moveTo>
                                  <a:pt x="5943600" y="0"/>
                                </a:moveTo>
                                <a:lnTo>
                                  <a:pt x="5940552" y="0"/>
                                </a:lnTo>
                                <a:lnTo>
                                  <a:pt x="0" y="0"/>
                                </a:lnTo>
                                <a:lnTo>
                                  <a:pt x="0" y="3048"/>
                                </a:lnTo>
                                <a:lnTo>
                                  <a:pt x="5940552" y="3048"/>
                                </a:lnTo>
                                <a:lnTo>
                                  <a:pt x="5943587" y="3048"/>
                                </a:lnTo>
                                <a:lnTo>
                                  <a:pt x="59436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72pt;margin-top:13.049024pt;width:468pt;height:1.5pt;mso-position-horizontal-relative:page;mso-position-vertical-relative:paragraph;z-index:-15716864;mso-wrap-distance-left:0;mso-wrap-distance-right:0" id="docshapegroup116" coordorigin="1440,261" coordsize="9360,30">
                <v:rect style="position:absolute;left:1440;top:260;width:9360;height:30" id="docshape117" filled="true" fillcolor="#aca899" stroked="false">
                  <v:fill type="solid"/>
                </v:rect>
                <v:shape style="position:absolute;left:1440;top:261;width:9356;height:5" id="docshape118" coordorigin="1440,261" coordsize="9356,5" path="m10795,261l1445,261,1440,261,1440,266,1445,266,10795,266,10795,261xe" filled="true" fillcolor="#aca89a" stroked="false">
                  <v:path arrowok="t"/>
                  <v:fill type="solid"/>
                </v:shape>
                <v:rect style="position:absolute;left:10795;top:260;width:5;height:5" id="docshape119" filled="true" fillcolor="#f1efe2" stroked="false">
                  <v:fill type="solid"/>
                </v:rect>
                <v:shape style="position:absolute;left:1440;top:261;width:9360;height:26" id="docshape120" coordorigin="1440,261" coordsize="9360,26" path="m1445,266l1440,266,1440,286,1445,286,1445,266xm10800,261l10795,261,10795,266,10800,266,10800,261xe" filled="true" fillcolor="#aca89a" stroked="false">
                  <v:path arrowok="t"/>
                  <v:fill type="solid"/>
                </v:shape>
                <v:rect style="position:absolute;left:10795;top:265;width:5;height:21" id="docshape121" filled="true" fillcolor="#f1efe2" stroked="false">
                  <v:fill type="solid"/>
                </v:rect>
                <v:rect style="position:absolute;left:1440;top:286;width:5;height:5" id="docshape122" filled="true" fillcolor="#aca89a" stroked="false">
                  <v:fill type="solid"/>
                </v:rect>
                <v:shape style="position:absolute;left:1440;top:286;width:9360;height:5" id="docshape123" coordorigin="1440,286" coordsize="9360,5" path="m10800,286l10795,286,1440,286,1440,291,10795,291,10800,291,10800,286xe" filled="true" fillcolor="#f1efe2" stroked="false">
                  <v:path arrowok="t"/>
                  <v:fill type="solid"/>
                </v:shape>
                <w10:wrap type="topAndBottom"/>
              </v:group>
            </w:pict>
          </mc:Fallback>
        </mc:AlternateContent>
      </w:r>
    </w:p>
    <w:p>
      <w:pPr>
        <w:pStyle w:val="BodyText"/>
        <w:spacing w:after="0"/>
        <w:rPr>
          <w:sz w:val="20"/>
        </w:rPr>
        <w:sectPr>
          <w:footerReference w:type="default" r:id="rId29"/>
          <w:pgSz w:w="12240" w:h="15840"/>
          <w:pgMar w:header="0" w:footer="745" w:top="1360" w:bottom="940" w:left="0" w:right="0"/>
        </w:sectPr>
      </w:pPr>
    </w:p>
    <w:p>
      <w:pPr>
        <w:pStyle w:val="BodyText"/>
        <w:spacing w:before="76"/>
        <w:ind w:left="1440" w:right="1516"/>
      </w:pPr>
      <w:r>
        <w:rPr/>
        <w:t>The National Aquaculture Act of 1980 declared aquaculture development to be in the national interest,</w:t>
      </w:r>
      <w:r>
        <w:rPr>
          <w:spacing w:val="-4"/>
        </w:rPr>
        <w:t> </w:t>
      </w:r>
      <w:r>
        <w:rPr/>
        <w:t>and</w:t>
      </w:r>
      <w:r>
        <w:rPr>
          <w:spacing w:val="-4"/>
        </w:rPr>
        <w:t> </w:t>
      </w:r>
      <w:r>
        <w:rPr/>
        <w:t>included</w:t>
      </w:r>
      <w:r>
        <w:rPr>
          <w:spacing w:val="-4"/>
        </w:rPr>
        <w:t> </w:t>
      </w:r>
      <w:r>
        <w:rPr/>
        <w:t>requirements</w:t>
      </w:r>
      <w:r>
        <w:rPr>
          <w:spacing w:val="-3"/>
        </w:rPr>
        <w:t> </w:t>
      </w:r>
      <w:r>
        <w:rPr/>
        <w:t>for</w:t>
      </w:r>
      <w:r>
        <w:rPr>
          <w:spacing w:val="-4"/>
        </w:rPr>
        <w:t> </w:t>
      </w:r>
      <w:r>
        <w:rPr/>
        <w:t>federal</w:t>
      </w:r>
      <w:r>
        <w:rPr>
          <w:spacing w:val="-4"/>
        </w:rPr>
        <w:t> </w:t>
      </w:r>
      <w:r>
        <w:rPr/>
        <w:t>agencies</w:t>
      </w:r>
      <w:r>
        <w:rPr>
          <w:spacing w:val="-4"/>
        </w:rPr>
        <w:t> </w:t>
      </w:r>
      <w:r>
        <w:rPr/>
        <w:t>to</w:t>
      </w:r>
      <w:r>
        <w:rPr>
          <w:spacing w:val="-4"/>
        </w:rPr>
        <w:t> </w:t>
      </w:r>
      <w:r>
        <w:rPr/>
        <w:t>address</w:t>
      </w:r>
      <w:r>
        <w:rPr>
          <w:spacing w:val="-4"/>
        </w:rPr>
        <w:t> </w:t>
      </w:r>
      <w:r>
        <w:rPr/>
        <w:t>barriers</w:t>
      </w:r>
      <w:r>
        <w:rPr>
          <w:spacing w:val="-3"/>
        </w:rPr>
        <w:t> </w:t>
      </w:r>
      <w:r>
        <w:rPr/>
        <w:t>to</w:t>
      </w:r>
      <w:r>
        <w:rPr>
          <w:spacing w:val="-3"/>
        </w:rPr>
        <w:t> </w:t>
      </w:r>
      <w:r>
        <w:rPr/>
        <w:t>such</w:t>
      </w:r>
      <w:r>
        <w:rPr>
          <w:spacing w:val="-3"/>
        </w:rPr>
        <w:t> </w:t>
      </w:r>
      <w:r>
        <w:rPr/>
        <w:t>development. Both the Department of Commerce (in 1999) and, within the Department, the National Oceanic and Atmospheric Administration (NOAA) (in 1998) have endorsed aquaculture policies in support of the National Aquaculture Act, but additional statutory authority is needed in order to establish an enabling regulatory environment for aquaculture in the EEZ.</w:t>
      </w:r>
      <w:r>
        <w:rPr>
          <w:spacing w:val="40"/>
        </w:rPr>
        <w:t> </w:t>
      </w:r>
      <w:r>
        <w:rPr/>
        <w:t>This Act would provide the Secretary of Commerce with the necessary regulatory authority to establish and implement a permitting system, in consultation with other federal agencies, to create such an </w:t>
      </w:r>
      <w:r>
        <w:rPr>
          <w:spacing w:val="-2"/>
        </w:rPr>
        <w:t>environment.</w:t>
      </w:r>
    </w:p>
    <w:p>
      <w:pPr>
        <w:pStyle w:val="BodyText"/>
        <w:spacing w:before="3"/>
      </w:pPr>
    </w:p>
    <w:p>
      <w:pPr>
        <w:pStyle w:val="Heading9"/>
      </w:pPr>
      <w:r>
        <w:rPr/>
        <w:t>SECTION</w:t>
      </w:r>
      <w:r>
        <w:rPr>
          <w:spacing w:val="-3"/>
        </w:rPr>
        <w:t> </w:t>
      </w:r>
      <w:r>
        <w:rPr/>
        <w:t>3.</w:t>
      </w:r>
      <w:r>
        <w:rPr>
          <w:spacing w:val="56"/>
        </w:rPr>
        <w:t> </w:t>
      </w:r>
      <w:r>
        <w:rPr>
          <w:spacing w:val="-2"/>
        </w:rPr>
        <w:t>DEFINITIONS</w:t>
      </w:r>
    </w:p>
    <w:p>
      <w:pPr>
        <w:pStyle w:val="BodyText"/>
        <w:ind w:left="1439" w:right="1516"/>
      </w:pPr>
      <w:r>
        <w:rPr/>
        <w:t>Section</w:t>
      </w:r>
      <w:r>
        <w:rPr>
          <w:spacing w:val="-2"/>
        </w:rPr>
        <w:t> </w:t>
      </w:r>
      <w:r>
        <w:rPr/>
        <w:t>3</w:t>
      </w:r>
      <w:r>
        <w:rPr>
          <w:spacing w:val="-2"/>
        </w:rPr>
        <w:t> </w:t>
      </w:r>
      <w:r>
        <w:rPr/>
        <w:t>defines</w:t>
      </w:r>
      <w:r>
        <w:rPr>
          <w:spacing w:val="-2"/>
        </w:rPr>
        <w:t> </w:t>
      </w:r>
      <w:r>
        <w:rPr/>
        <w:t>key</w:t>
      </w:r>
      <w:r>
        <w:rPr>
          <w:spacing w:val="-2"/>
        </w:rPr>
        <w:t> </w:t>
      </w:r>
      <w:r>
        <w:rPr/>
        <w:t>terms</w:t>
      </w:r>
      <w:r>
        <w:rPr>
          <w:spacing w:val="-2"/>
        </w:rPr>
        <w:t> </w:t>
      </w:r>
      <w:r>
        <w:rPr/>
        <w:t>used</w:t>
      </w:r>
      <w:r>
        <w:rPr>
          <w:spacing w:val="-2"/>
        </w:rPr>
        <w:t> </w:t>
      </w:r>
      <w:r>
        <w:rPr/>
        <w:t>in</w:t>
      </w:r>
      <w:r>
        <w:rPr>
          <w:spacing w:val="-2"/>
        </w:rPr>
        <w:t> </w:t>
      </w:r>
      <w:r>
        <w:rPr/>
        <w:t>the</w:t>
      </w:r>
      <w:r>
        <w:rPr>
          <w:spacing w:val="-2"/>
        </w:rPr>
        <w:t> </w:t>
      </w:r>
      <w:r>
        <w:rPr/>
        <w:t>Act.</w:t>
      </w:r>
      <w:r>
        <w:rPr>
          <w:spacing w:val="40"/>
        </w:rPr>
        <w:t> </w:t>
      </w:r>
      <w:r>
        <w:rPr/>
        <w:t>“Exclusive</w:t>
      </w:r>
      <w:r>
        <w:rPr>
          <w:spacing w:val="-3"/>
        </w:rPr>
        <w:t> </w:t>
      </w:r>
      <w:r>
        <w:rPr/>
        <w:t>Economic</w:t>
      </w:r>
      <w:r>
        <w:rPr>
          <w:spacing w:val="-3"/>
        </w:rPr>
        <w:t> </w:t>
      </w:r>
      <w:r>
        <w:rPr/>
        <w:t>Zone”</w:t>
      </w:r>
      <w:r>
        <w:rPr>
          <w:spacing w:val="-3"/>
        </w:rPr>
        <w:t> </w:t>
      </w:r>
      <w:r>
        <w:rPr/>
        <w:t>is</w:t>
      </w:r>
      <w:r>
        <w:rPr>
          <w:spacing w:val="-3"/>
        </w:rPr>
        <w:t> </w:t>
      </w:r>
      <w:r>
        <w:rPr/>
        <w:t>the</w:t>
      </w:r>
      <w:r>
        <w:rPr>
          <w:spacing w:val="-3"/>
        </w:rPr>
        <w:t> </w:t>
      </w:r>
      <w:r>
        <w:rPr/>
        <w:t>area</w:t>
      </w:r>
      <w:r>
        <w:rPr>
          <w:spacing w:val="-3"/>
        </w:rPr>
        <w:t> </w:t>
      </w:r>
      <w:r>
        <w:rPr/>
        <w:t>extending from the seaward boundary of State/Territorial jurisdiction out to 200 nautical miles from the baseline.</w:t>
      </w:r>
      <w:r>
        <w:rPr>
          <w:spacing w:val="40"/>
        </w:rPr>
        <w:t> </w:t>
      </w:r>
      <w:r>
        <w:rPr/>
        <w:t>The geographic extent of this area is identical to the Exclusive Economic Zone as defined under the Magnuson-Stevens Fishery Conservation and Management Act.</w:t>
      </w:r>
      <w:r>
        <w:rPr>
          <w:spacing w:val="40"/>
        </w:rPr>
        <w:t> </w:t>
      </w:r>
      <w:r>
        <w:rPr/>
        <w:t>“Offshore aquaculture” means all activities involved in the propagation and rearing (or attempted propagation and rearing) of marine species in the EEZ (i.e., beyond State or Territory jurisdiction).</w:t>
      </w:r>
      <w:r>
        <w:rPr>
          <w:spacing w:val="40"/>
        </w:rPr>
        <w:t> </w:t>
      </w:r>
      <w:r>
        <w:rPr/>
        <w:t>“Secretary” means the Secretary of Commerce.</w:t>
      </w:r>
    </w:p>
    <w:p>
      <w:pPr>
        <w:pStyle w:val="BodyText"/>
        <w:spacing w:before="275"/>
        <w:ind w:left="1439" w:right="1516"/>
      </w:pPr>
      <w:r>
        <w:rPr/>
        <w:t>Two</w:t>
      </w:r>
      <w:r>
        <w:rPr>
          <w:spacing w:val="-3"/>
        </w:rPr>
        <w:t> </w:t>
      </w:r>
      <w:r>
        <w:rPr/>
        <w:t>types</w:t>
      </w:r>
      <w:r>
        <w:rPr>
          <w:spacing w:val="-3"/>
        </w:rPr>
        <w:t> </w:t>
      </w:r>
      <w:r>
        <w:rPr/>
        <w:t>of</w:t>
      </w:r>
      <w:r>
        <w:rPr>
          <w:spacing w:val="-3"/>
        </w:rPr>
        <w:t> </w:t>
      </w:r>
      <w:r>
        <w:rPr/>
        <w:t>permits</w:t>
      </w:r>
      <w:r>
        <w:rPr>
          <w:spacing w:val="-3"/>
        </w:rPr>
        <w:t> </w:t>
      </w:r>
      <w:r>
        <w:rPr/>
        <w:t>for</w:t>
      </w:r>
      <w:r>
        <w:rPr>
          <w:spacing w:val="-3"/>
        </w:rPr>
        <w:t> </w:t>
      </w:r>
      <w:r>
        <w:rPr/>
        <w:t>which</w:t>
      </w:r>
      <w:r>
        <w:rPr>
          <w:spacing w:val="-3"/>
        </w:rPr>
        <w:t> </w:t>
      </w:r>
      <w:r>
        <w:rPr/>
        <w:t>the</w:t>
      </w:r>
      <w:r>
        <w:rPr>
          <w:spacing w:val="-3"/>
        </w:rPr>
        <w:t> </w:t>
      </w:r>
      <w:r>
        <w:rPr/>
        <w:t>Secretary</w:t>
      </w:r>
      <w:r>
        <w:rPr>
          <w:spacing w:val="-3"/>
        </w:rPr>
        <w:t> </w:t>
      </w:r>
      <w:r>
        <w:rPr/>
        <w:t>is</w:t>
      </w:r>
      <w:r>
        <w:rPr>
          <w:spacing w:val="-3"/>
        </w:rPr>
        <w:t> </w:t>
      </w:r>
      <w:r>
        <w:rPr/>
        <w:t>given</w:t>
      </w:r>
      <w:r>
        <w:rPr>
          <w:spacing w:val="-3"/>
        </w:rPr>
        <w:t> </w:t>
      </w:r>
      <w:r>
        <w:rPr/>
        <w:t>authority</w:t>
      </w:r>
      <w:r>
        <w:rPr>
          <w:spacing w:val="-3"/>
        </w:rPr>
        <w:t> </w:t>
      </w:r>
      <w:r>
        <w:rPr/>
        <w:t>under</w:t>
      </w:r>
      <w:r>
        <w:rPr>
          <w:spacing w:val="-3"/>
        </w:rPr>
        <w:t> </w:t>
      </w:r>
      <w:r>
        <w:rPr/>
        <w:t>this</w:t>
      </w:r>
      <w:r>
        <w:rPr>
          <w:spacing w:val="-3"/>
        </w:rPr>
        <w:t> </w:t>
      </w:r>
      <w:r>
        <w:rPr/>
        <w:t>Act</w:t>
      </w:r>
      <w:r>
        <w:rPr>
          <w:spacing w:val="-3"/>
        </w:rPr>
        <w:t> </w:t>
      </w:r>
      <w:r>
        <w:rPr/>
        <w:t>are</w:t>
      </w:r>
      <w:r>
        <w:rPr>
          <w:spacing w:val="-3"/>
        </w:rPr>
        <w:t> </w:t>
      </w:r>
      <w:r>
        <w:rPr/>
        <w:t>defined.</w:t>
      </w:r>
      <w:r>
        <w:rPr>
          <w:spacing w:val="40"/>
        </w:rPr>
        <w:t> </w:t>
      </w:r>
      <w:r>
        <w:rPr/>
        <w:t>“Site permits” refer to a specified area of the EEZ that could be used for offshore aquaculture for a specified period of time, while “operating permits” refer to the specified marine species that would be permitted to be raised in a specific offshore aquaculture facility within the area described in the site permit.</w:t>
      </w:r>
    </w:p>
    <w:p>
      <w:pPr>
        <w:pStyle w:val="BodyText"/>
      </w:pPr>
    </w:p>
    <w:p>
      <w:pPr>
        <w:pStyle w:val="BodyText"/>
        <w:ind w:left="1440" w:right="1480"/>
      </w:pPr>
      <w:r>
        <w:rPr/>
        <w:t>Other terms defined include “demonstration”, “Indian tribe and Alaska Native organization”, “lessee”, “marine species”, “offshore aquaculture facility”, “person”, and “State.”</w:t>
      </w:r>
      <w:r>
        <w:rPr>
          <w:spacing w:val="40"/>
        </w:rPr>
        <w:t> </w:t>
      </w:r>
      <w:r>
        <w:rPr/>
        <w:t>“Offshore aquaculture facility” includes areas of the seabed or subsoil used for growing sedentary species, in addition to installations and structures located in the water column or on the surface.</w:t>
      </w:r>
      <w:r>
        <w:rPr>
          <w:spacing w:val="40"/>
        </w:rPr>
        <w:t> </w:t>
      </w:r>
      <w:r>
        <w:rPr/>
        <w:t>“Marine species”</w:t>
      </w:r>
      <w:r>
        <w:rPr>
          <w:spacing w:val="-3"/>
        </w:rPr>
        <w:t> </w:t>
      </w:r>
      <w:r>
        <w:rPr/>
        <w:t>excludes</w:t>
      </w:r>
      <w:r>
        <w:rPr>
          <w:spacing w:val="-3"/>
        </w:rPr>
        <w:t> </w:t>
      </w:r>
      <w:r>
        <w:rPr/>
        <w:t>birds</w:t>
      </w:r>
      <w:r>
        <w:rPr>
          <w:spacing w:val="-3"/>
        </w:rPr>
        <w:t> </w:t>
      </w:r>
      <w:r>
        <w:rPr/>
        <w:t>and</w:t>
      </w:r>
      <w:r>
        <w:rPr>
          <w:spacing w:val="-3"/>
        </w:rPr>
        <w:t> </w:t>
      </w:r>
      <w:r>
        <w:rPr/>
        <w:t>mammals.</w:t>
      </w:r>
      <w:r>
        <w:rPr>
          <w:spacing w:val="40"/>
        </w:rPr>
        <w:t> </w:t>
      </w:r>
      <w:r>
        <w:rPr/>
        <w:t>“Person”</w:t>
      </w:r>
      <w:r>
        <w:rPr>
          <w:spacing w:val="-5"/>
        </w:rPr>
        <w:t> </w:t>
      </w:r>
      <w:r>
        <w:rPr/>
        <w:t>includes</w:t>
      </w:r>
      <w:r>
        <w:rPr>
          <w:spacing w:val="-4"/>
        </w:rPr>
        <w:t> </w:t>
      </w:r>
      <w:r>
        <w:rPr/>
        <w:t>non-U.S.</w:t>
      </w:r>
      <w:r>
        <w:rPr>
          <w:spacing w:val="-4"/>
        </w:rPr>
        <w:t> </w:t>
      </w:r>
      <w:r>
        <w:rPr/>
        <w:t>individuals</w:t>
      </w:r>
      <w:r>
        <w:rPr>
          <w:spacing w:val="-3"/>
        </w:rPr>
        <w:t> </w:t>
      </w:r>
      <w:r>
        <w:rPr/>
        <w:t>and</w:t>
      </w:r>
      <w:r>
        <w:rPr>
          <w:spacing w:val="-3"/>
        </w:rPr>
        <w:t> </w:t>
      </w:r>
      <w:r>
        <w:rPr/>
        <w:t>corporations. “State” includes U.S. Territories and possessions.</w:t>
      </w:r>
    </w:p>
    <w:p>
      <w:pPr>
        <w:pStyle w:val="BodyText"/>
        <w:spacing w:before="1"/>
      </w:pPr>
    </w:p>
    <w:p>
      <w:pPr>
        <w:pStyle w:val="Heading9"/>
        <w:spacing w:before="1"/>
      </w:pPr>
      <w:r>
        <w:rPr/>
        <w:t>SECTION</w:t>
      </w:r>
      <w:r>
        <w:rPr>
          <w:spacing w:val="-5"/>
        </w:rPr>
        <w:t> </w:t>
      </w:r>
      <w:r>
        <w:rPr/>
        <w:t>4.</w:t>
      </w:r>
      <w:r>
        <w:rPr>
          <w:spacing w:val="50"/>
        </w:rPr>
        <w:t> </w:t>
      </w:r>
      <w:r>
        <w:rPr/>
        <w:t>OFFSHORE</w:t>
      </w:r>
      <w:r>
        <w:rPr>
          <w:spacing w:val="-5"/>
        </w:rPr>
        <w:t> </w:t>
      </w:r>
      <w:r>
        <w:rPr/>
        <w:t>AQUACULTURE</w:t>
      </w:r>
      <w:r>
        <w:rPr>
          <w:spacing w:val="-4"/>
        </w:rPr>
        <w:t> </w:t>
      </w:r>
      <w:r>
        <w:rPr>
          <w:spacing w:val="-2"/>
        </w:rPr>
        <w:t>PERMITS</w:t>
      </w:r>
    </w:p>
    <w:p>
      <w:pPr>
        <w:pStyle w:val="BodyText"/>
        <w:ind w:left="1440" w:right="1516"/>
      </w:pPr>
      <w:r>
        <w:rPr/>
        <w:t>Section 4 authorizes the Secretary of Commerce to establish a process to allow use of the EEZ for offshore aquaculture, gives the Secretary authority to issue site permits and operating permits,</w:t>
      </w:r>
      <w:r>
        <w:rPr>
          <w:spacing w:val="-2"/>
        </w:rPr>
        <w:t> </w:t>
      </w:r>
      <w:r>
        <w:rPr/>
        <w:t>establishes</w:t>
      </w:r>
      <w:r>
        <w:rPr>
          <w:spacing w:val="-2"/>
        </w:rPr>
        <w:t> </w:t>
      </w:r>
      <w:r>
        <w:rPr/>
        <w:t>criteria</w:t>
      </w:r>
      <w:r>
        <w:rPr>
          <w:spacing w:val="-2"/>
        </w:rPr>
        <w:t> </w:t>
      </w:r>
      <w:r>
        <w:rPr/>
        <w:t>for</w:t>
      </w:r>
      <w:r>
        <w:rPr>
          <w:spacing w:val="-2"/>
        </w:rPr>
        <w:t> </w:t>
      </w:r>
      <w:r>
        <w:rPr/>
        <w:t>issuing</w:t>
      </w:r>
      <w:r>
        <w:rPr>
          <w:spacing w:val="-1"/>
        </w:rPr>
        <w:t> </w:t>
      </w:r>
      <w:r>
        <w:rPr/>
        <w:t>permits</w:t>
      </w:r>
      <w:r>
        <w:rPr>
          <w:spacing w:val="-1"/>
        </w:rPr>
        <w:t> </w:t>
      </w:r>
      <w:r>
        <w:rPr/>
        <w:t>under</w:t>
      </w:r>
      <w:r>
        <w:rPr>
          <w:spacing w:val="-1"/>
        </w:rPr>
        <w:t> </w:t>
      </w:r>
      <w:r>
        <w:rPr/>
        <w:t>this</w:t>
      </w:r>
      <w:r>
        <w:rPr>
          <w:spacing w:val="-1"/>
        </w:rPr>
        <w:t> </w:t>
      </w:r>
      <w:r>
        <w:rPr/>
        <w:t>section,</w:t>
      </w:r>
      <w:r>
        <w:rPr>
          <w:spacing w:val="-1"/>
        </w:rPr>
        <w:t> </w:t>
      </w:r>
      <w:r>
        <w:rPr/>
        <w:t>excludes</w:t>
      </w:r>
      <w:r>
        <w:rPr>
          <w:spacing w:val="-1"/>
        </w:rPr>
        <w:t> </w:t>
      </w:r>
      <w:r>
        <w:rPr/>
        <w:t>offshore</w:t>
      </w:r>
      <w:r>
        <w:rPr>
          <w:spacing w:val="-1"/>
        </w:rPr>
        <w:t> </w:t>
      </w:r>
      <w:r>
        <w:rPr/>
        <w:t>aquaculture from certain provisions of the Magnuson-Stevens Fishery Conservation and Management Act, grants the Secretary of Commerce authority to set fees and to modify or suspend permits issued under</w:t>
      </w:r>
      <w:r>
        <w:rPr>
          <w:spacing w:val="-3"/>
        </w:rPr>
        <w:t> </w:t>
      </w:r>
      <w:r>
        <w:rPr/>
        <w:t>this</w:t>
      </w:r>
      <w:r>
        <w:rPr>
          <w:spacing w:val="-3"/>
        </w:rPr>
        <w:t> </w:t>
      </w:r>
      <w:r>
        <w:rPr/>
        <w:t>section,</w:t>
      </w:r>
      <w:r>
        <w:rPr>
          <w:spacing w:val="-3"/>
        </w:rPr>
        <w:t> </w:t>
      </w:r>
      <w:r>
        <w:rPr/>
        <w:t>and</w:t>
      </w:r>
      <w:r>
        <w:rPr>
          <w:spacing w:val="-3"/>
        </w:rPr>
        <w:t> </w:t>
      </w:r>
      <w:r>
        <w:rPr/>
        <w:t>provides</w:t>
      </w:r>
      <w:r>
        <w:rPr>
          <w:spacing w:val="-3"/>
        </w:rPr>
        <w:t> </w:t>
      </w:r>
      <w:r>
        <w:rPr/>
        <w:t>certain</w:t>
      </w:r>
      <w:r>
        <w:rPr>
          <w:spacing w:val="-3"/>
        </w:rPr>
        <w:t> </w:t>
      </w:r>
      <w:r>
        <w:rPr/>
        <w:t>authorities</w:t>
      </w:r>
      <w:r>
        <w:rPr>
          <w:spacing w:val="-3"/>
        </w:rPr>
        <w:t> </w:t>
      </w:r>
      <w:r>
        <w:rPr/>
        <w:t>to</w:t>
      </w:r>
      <w:r>
        <w:rPr>
          <w:spacing w:val="-3"/>
        </w:rPr>
        <w:t> </w:t>
      </w:r>
      <w:r>
        <w:rPr/>
        <w:t>the</w:t>
      </w:r>
      <w:r>
        <w:rPr>
          <w:spacing w:val="-3"/>
        </w:rPr>
        <w:t> </w:t>
      </w:r>
      <w:r>
        <w:rPr/>
        <w:t>Secretary</w:t>
      </w:r>
      <w:r>
        <w:rPr>
          <w:spacing w:val="-3"/>
        </w:rPr>
        <w:t> </w:t>
      </w:r>
      <w:r>
        <w:rPr/>
        <w:t>of</w:t>
      </w:r>
      <w:r>
        <w:rPr>
          <w:spacing w:val="-5"/>
        </w:rPr>
        <w:t> </w:t>
      </w:r>
      <w:r>
        <w:rPr/>
        <w:t>the</w:t>
      </w:r>
      <w:r>
        <w:rPr>
          <w:spacing w:val="-4"/>
        </w:rPr>
        <w:t> </w:t>
      </w:r>
      <w:r>
        <w:rPr/>
        <w:t>Interior</w:t>
      </w:r>
      <w:r>
        <w:rPr>
          <w:spacing w:val="-4"/>
        </w:rPr>
        <w:t> </w:t>
      </w:r>
      <w:r>
        <w:rPr/>
        <w:t>with</w:t>
      </w:r>
      <w:r>
        <w:rPr>
          <w:spacing w:val="-4"/>
        </w:rPr>
        <w:t> </w:t>
      </w:r>
      <w:r>
        <w:rPr/>
        <w:t>respect</w:t>
      </w:r>
      <w:r>
        <w:rPr>
          <w:spacing w:val="-4"/>
        </w:rPr>
        <w:t> </w:t>
      </w:r>
      <w:r>
        <w:rPr/>
        <w:t>to actions affecting the Outer Continental Shelf.</w:t>
      </w:r>
    </w:p>
    <w:p>
      <w:pPr>
        <w:pStyle w:val="BodyText"/>
        <w:spacing w:before="275"/>
        <w:ind w:left="1440" w:right="1293"/>
      </w:pPr>
      <w:r>
        <w:rPr/>
        <w:t>This section provides the basis for a new federal regulatory system for the offshore aquaculture industry.</w:t>
      </w:r>
      <w:r>
        <w:rPr>
          <w:spacing w:val="40"/>
        </w:rPr>
        <w:t> </w:t>
      </w:r>
      <w:r>
        <w:rPr/>
        <w:t>Many of the details of this system will be developed through rulemaking following enactment</w:t>
      </w:r>
      <w:r>
        <w:rPr>
          <w:spacing w:val="-3"/>
        </w:rPr>
        <w:t> </w:t>
      </w:r>
      <w:r>
        <w:rPr/>
        <w:t>of</w:t>
      </w:r>
      <w:r>
        <w:rPr>
          <w:spacing w:val="-3"/>
        </w:rPr>
        <w:t> </w:t>
      </w:r>
      <w:r>
        <w:rPr/>
        <w:t>this</w:t>
      </w:r>
      <w:r>
        <w:rPr>
          <w:spacing w:val="-3"/>
        </w:rPr>
        <w:t> </w:t>
      </w:r>
      <w:r>
        <w:rPr/>
        <w:t>legislation.</w:t>
      </w:r>
      <w:r>
        <w:rPr>
          <w:spacing w:val="40"/>
        </w:rPr>
        <w:t> </w:t>
      </w:r>
      <w:r>
        <w:rPr/>
        <w:t>The</w:t>
      </w:r>
      <w:r>
        <w:rPr>
          <w:spacing w:val="-3"/>
        </w:rPr>
        <w:t> </w:t>
      </w:r>
      <w:r>
        <w:rPr/>
        <w:t>rulemaking</w:t>
      </w:r>
      <w:r>
        <w:rPr>
          <w:spacing w:val="-3"/>
        </w:rPr>
        <w:t> </w:t>
      </w:r>
      <w:r>
        <w:rPr/>
        <w:t>process,</w:t>
      </w:r>
      <w:r>
        <w:rPr>
          <w:spacing w:val="-3"/>
        </w:rPr>
        <w:t> </w:t>
      </w:r>
      <w:r>
        <w:rPr/>
        <w:t>which</w:t>
      </w:r>
      <w:r>
        <w:rPr>
          <w:spacing w:val="-5"/>
        </w:rPr>
        <w:t> </w:t>
      </w:r>
      <w:r>
        <w:rPr/>
        <w:t>will</w:t>
      </w:r>
      <w:r>
        <w:rPr>
          <w:spacing w:val="-3"/>
        </w:rPr>
        <w:t> </w:t>
      </w:r>
      <w:r>
        <w:rPr/>
        <w:t>be</w:t>
      </w:r>
      <w:r>
        <w:rPr>
          <w:spacing w:val="-3"/>
        </w:rPr>
        <w:t> </w:t>
      </w:r>
      <w:r>
        <w:rPr/>
        <w:t>conducted</w:t>
      </w:r>
      <w:r>
        <w:rPr>
          <w:spacing w:val="-3"/>
        </w:rPr>
        <w:t> </w:t>
      </w:r>
      <w:r>
        <w:rPr/>
        <w:t>with</w:t>
      </w:r>
      <w:r>
        <w:rPr>
          <w:spacing w:val="-3"/>
        </w:rPr>
        <w:t> </w:t>
      </w:r>
      <w:r>
        <w:rPr/>
        <w:t>stakeholder input, will provide a more appropriate forum for such fine-tuning adjustments than can be accommodated in legislation.</w:t>
      </w:r>
    </w:p>
    <w:p>
      <w:pPr>
        <w:pStyle w:val="BodyText"/>
        <w:spacing w:after="0"/>
        <w:sectPr>
          <w:footerReference w:type="default" r:id="rId30"/>
          <w:pgSz w:w="12240" w:h="15840"/>
          <w:pgMar w:header="0" w:footer="1172" w:top="1360" w:bottom="1360" w:left="0" w:right="0"/>
          <w:pgNumType w:start="2"/>
        </w:sectPr>
      </w:pPr>
    </w:p>
    <w:p>
      <w:pPr>
        <w:pStyle w:val="BodyText"/>
        <w:spacing w:before="72"/>
        <w:ind w:left="1439" w:right="1324"/>
      </w:pPr>
      <w:r>
        <w:rPr/>
        <w:t>This section outlines the specific authorities granted to the Secretary of Commerce and to the Secretary</w:t>
      </w:r>
      <w:r>
        <w:rPr>
          <w:spacing w:val="-4"/>
        </w:rPr>
        <w:t> </w:t>
      </w:r>
      <w:r>
        <w:rPr/>
        <w:t>of</w:t>
      </w:r>
      <w:r>
        <w:rPr>
          <w:spacing w:val="-4"/>
        </w:rPr>
        <w:t> </w:t>
      </w:r>
      <w:r>
        <w:rPr/>
        <w:t>the</w:t>
      </w:r>
      <w:r>
        <w:rPr>
          <w:spacing w:val="-4"/>
        </w:rPr>
        <w:t> </w:t>
      </w:r>
      <w:r>
        <w:rPr/>
        <w:t>Interior,</w:t>
      </w:r>
      <w:r>
        <w:rPr>
          <w:spacing w:val="-4"/>
        </w:rPr>
        <w:t> </w:t>
      </w:r>
      <w:r>
        <w:rPr/>
        <w:t>and</w:t>
      </w:r>
      <w:r>
        <w:rPr>
          <w:spacing w:val="-4"/>
        </w:rPr>
        <w:t> </w:t>
      </w:r>
      <w:r>
        <w:rPr/>
        <w:t>establishes</w:t>
      </w:r>
      <w:r>
        <w:rPr>
          <w:spacing w:val="-4"/>
        </w:rPr>
        <w:t> </w:t>
      </w:r>
      <w:r>
        <w:rPr/>
        <w:t>specific</w:t>
      </w:r>
      <w:r>
        <w:rPr>
          <w:spacing w:val="-3"/>
        </w:rPr>
        <w:t> </w:t>
      </w:r>
      <w:r>
        <w:rPr/>
        <w:t>requirements</w:t>
      </w:r>
      <w:r>
        <w:rPr>
          <w:spacing w:val="-3"/>
        </w:rPr>
        <w:t> </w:t>
      </w:r>
      <w:r>
        <w:rPr/>
        <w:t>that</w:t>
      </w:r>
      <w:r>
        <w:rPr>
          <w:spacing w:val="-3"/>
        </w:rPr>
        <w:t> </w:t>
      </w:r>
      <w:r>
        <w:rPr/>
        <w:t>must</w:t>
      </w:r>
      <w:r>
        <w:rPr>
          <w:spacing w:val="-3"/>
        </w:rPr>
        <w:t> </w:t>
      </w:r>
      <w:r>
        <w:rPr/>
        <w:t>be</w:t>
      </w:r>
      <w:r>
        <w:rPr>
          <w:spacing w:val="-3"/>
        </w:rPr>
        <w:t> </w:t>
      </w:r>
      <w:r>
        <w:rPr/>
        <w:t>met</w:t>
      </w:r>
      <w:r>
        <w:rPr>
          <w:spacing w:val="-3"/>
        </w:rPr>
        <w:t> </w:t>
      </w:r>
      <w:r>
        <w:rPr/>
        <w:t>in</w:t>
      </w:r>
      <w:r>
        <w:rPr>
          <w:spacing w:val="-3"/>
        </w:rPr>
        <w:t> </w:t>
      </w:r>
      <w:r>
        <w:rPr/>
        <w:t>implementing this</w:t>
      </w:r>
      <w:r>
        <w:rPr>
          <w:spacing w:val="-3"/>
        </w:rPr>
        <w:t> </w:t>
      </w:r>
      <w:r>
        <w:rPr/>
        <w:t>new</w:t>
      </w:r>
      <w:r>
        <w:rPr>
          <w:spacing w:val="-3"/>
        </w:rPr>
        <w:t> </w:t>
      </w:r>
      <w:r>
        <w:rPr/>
        <w:t>regulatory</w:t>
      </w:r>
      <w:r>
        <w:rPr>
          <w:spacing w:val="-3"/>
        </w:rPr>
        <w:t> </w:t>
      </w:r>
      <w:r>
        <w:rPr/>
        <w:t>system.</w:t>
      </w:r>
      <w:r>
        <w:rPr>
          <w:spacing w:val="40"/>
        </w:rPr>
        <w:t> </w:t>
      </w:r>
      <w:r>
        <w:rPr/>
        <w:t>The</w:t>
      </w:r>
      <w:r>
        <w:rPr>
          <w:spacing w:val="-3"/>
        </w:rPr>
        <w:t> </w:t>
      </w:r>
      <w:r>
        <w:rPr/>
        <w:t>language</w:t>
      </w:r>
      <w:r>
        <w:rPr>
          <w:spacing w:val="-3"/>
        </w:rPr>
        <w:t> </w:t>
      </w:r>
      <w:r>
        <w:rPr/>
        <w:t>provides</w:t>
      </w:r>
      <w:r>
        <w:rPr>
          <w:spacing w:val="-3"/>
        </w:rPr>
        <w:t> </w:t>
      </w:r>
      <w:r>
        <w:rPr/>
        <w:t>sufficient</w:t>
      </w:r>
      <w:r>
        <w:rPr>
          <w:spacing w:val="-3"/>
        </w:rPr>
        <w:t> </w:t>
      </w:r>
      <w:r>
        <w:rPr/>
        <w:t>authority</w:t>
      </w:r>
      <w:r>
        <w:rPr>
          <w:spacing w:val="-3"/>
        </w:rPr>
        <w:t> </w:t>
      </w:r>
      <w:r>
        <w:rPr/>
        <w:t>and</w:t>
      </w:r>
      <w:r>
        <w:rPr>
          <w:spacing w:val="-3"/>
        </w:rPr>
        <w:t> </w:t>
      </w:r>
      <w:r>
        <w:rPr/>
        <w:t>flexibility</w:t>
      </w:r>
      <w:r>
        <w:rPr>
          <w:spacing w:val="-3"/>
        </w:rPr>
        <w:t> </w:t>
      </w:r>
      <w:r>
        <w:rPr/>
        <w:t>to</w:t>
      </w:r>
      <w:r>
        <w:rPr>
          <w:spacing w:val="-3"/>
        </w:rPr>
        <w:t> </w:t>
      </w:r>
      <w:r>
        <w:rPr/>
        <w:t>address the full range of anticipated issues through the rulemaking process, and also makes plain that permits issued under the Act do not supersede or substitute for any other required</w:t>
      </w:r>
      <w:r>
        <w:rPr>
          <w:spacing w:val="-1"/>
        </w:rPr>
        <w:t> </w:t>
      </w:r>
      <w:r>
        <w:rPr/>
        <w:t>authorizations under other applicable federal or State law (e.g., NPDES permits under the Clean Water Act).</w:t>
      </w:r>
    </w:p>
    <w:p>
      <w:pPr>
        <w:pStyle w:val="BodyText"/>
        <w:spacing w:before="3"/>
      </w:pPr>
    </w:p>
    <w:p>
      <w:pPr>
        <w:spacing w:line="275" w:lineRule="exact" w:before="0"/>
        <w:ind w:left="1439" w:right="0" w:firstLine="0"/>
        <w:jc w:val="left"/>
        <w:rPr>
          <w:b/>
          <w:sz w:val="24"/>
        </w:rPr>
      </w:pPr>
      <w:r>
        <w:rPr>
          <w:b/>
          <w:sz w:val="24"/>
          <w:u w:val="single"/>
        </w:rPr>
        <w:t>Section</w:t>
      </w:r>
      <w:r>
        <w:rPr>
          <w:b/>
          <w:spacing w:val="-1"/>
          <w:sz w:val="24"/>
          <w:u w:val="single"/>
        </w:rPr>
        <w:t> </w:t>
      </w:r>
      <w:r>
        <w:rPr>
          <w:b/>
          <w:sz w:val="24"/>
          <w:u w:val="single"/>
        </w:rPr>
        <w:t>4(a)</w:t>
      </w:r>
      <w:r>
        <w:rPr>
          <w:b/>
          <w:spacing w:val="-2"/>
          <w:sz w:val="24"/>
          <w:u w:val="single"/>
        </w:rPr>
        <w:t> </w:t>
      </w:r>
      <w:r>
        <w:rPr>
          <w:b/>
          <w:sz w:val="24"/>
          <w:u w:val="single"/>
        </w:rPr>
        <w:t>- </w:t>
      </w:r>
      <w:r>
        <w:rPr>
          <w:b/>
          <w:spacing w:val="-2"/>
          <w:sz w:val="24"/>
          <w:u w:val="single"/>
        </w:rPr>
        <w:t>General</w:t>
      </w:r>
    </w:p>
    <w:p>
      <w:pPr>
        <w:pStyle w:val="BodyText"/>
        <w:spacing w:line="275" w:lineRule="exact"/>
        <w:ind w:left="1440"/>
      </w:pPr>
      <w:r>
        <w:rPr/>
        <w:t>Section</w:t>
      </w:r>
      <w:r>
        <w:rPr>
          <w:spacing w:val="-2"/>
        </w:rPr>
        <w:t> </w:t>
      </w:r>
      <w:r>
        <w:rPr/>
        <w:t>4(a)</w:t>
      </w:r>
      <w:r>
        <w:rPr>
          <w:spacing w:val="-1"/>
        </w:rPr>
        <w:t> </w:t>
      </w:r>
      <w:r>
        <w:rPr/>
        <w:t>contains</w:t>
      </w:r>
      <w:r>
        <w:rPr>
          <w:spacing w:val="-2"/>
        </w:rPr>
        <w:t> </w:t>
      </w:r>
      <w:r>
        <w:rPr/>
        <w:t>provisions</w:t>
      </w:r>
      <w:r>
        <w:rPr>
          <w:spacing w:val="-1"/>
        </w:rPr>
        <w:t> </w:t>
      </w:r>
      <w:r>
        <w:rPr/>
        <w:t>that</w:t>
      </w:r>
      <w:r>
        <w:rPr>
          <w:spacing w:val="-2"/>
        </w:rPr>
        <w:t> </w:t>
      </w:r>
      <w:r>
        <w:rPr/>
        <w:t>apply</w:t>
      </w:r>
      <w:r>
        <w:rPr>
          <w:spacing w:val="-1"/>
        </w:rPr>
        <w:t> </w:t>
      </w:r>
      <w:r>
        <w:rPr/>
        <w:t>to</w:t>
      </w:r>
      <w:r>
        <w:rPr>
          <w:spacing w:val="1"/>
        </w:rPr>
        <w:t> </w:t>
      </w:r>
      <w:r>
        <w:rPr/>
        <w:t>the</w:t>
      </w:r>
      <w:r>
        <w:rPr>
          <w:spacing w:val="-1"/>
        </w:rPr>
        <w:t> </w:t>
      </w:r>
      <w:r>
        <w:rPr/>
        <w:t>overall</w:t>
      </w:r>
      <w:r>
        <w:rPr>
          <w:spacing w:val="-1"/>
        </w:rPr>
        <w:t> </w:t>
      </w:r>
      <w:r>
        <w:rPr/>
        <w:t>permitting</w:t>
      </w:r>
      <w:r>
        <w:rPr>
          <w:spacing w:val="-2"/>
        </w:rPr>
        <w:t> </w:t>
      </w:r>
      <w:r>
        <w:rPr/>
        <w:t>system</w:t>
      </w:r>
      <w:r>
        <w:rPr>
          <w:spacing w:val="-1"/>
        </w:rPr>
        <w:t> </w:t>
      </w:r>
      <w:r>
        <w:rPr/>
        <w:t>authorized</w:t>
      </w:r>
      <w:r>
        <w:rPr>
          <w:spacing w:val="-2"/>
        </w:rPr>
        <w:t> </w:t>
      </w:r>
      <w:r>
        <w:rPr/>
        <w:t>in</w:t>
      </w:r>
      <w:r>
        <w:rPr>
          <w:spacing w:val="-1"/>
        </w:rPr>
        <w:t> </w:t>
      </w:r>
      <w:r>
        <w:rPr/>
        <w:t>the</w:t>
      </w:r>
      <w:r>
        <w:rPr>
          <w:spacing w:val="-1"/>
        </w:rPr>
        <w:t> </w:t>
      </w:r>
      <w:r>
        <w:rPr>
          <w:spacing w:val="-4"/>
        </w:rPr>
        <w:t>Act.</w:t>
      </w:r>
    </w:p>
    <w:p>
      <w:pPr>
        <w:pStyle w:val="BodyText"/>
      </w:pPr>
    </w:p>
    <w:p>
      <w:pPr>
        <w:pStyle w:val="BodyText"/>
        <w:ind w:left="1440" w:right="1476"/>
      </w:pPr>
      <w:r>
        <w:rPr>
          <w:b/>
          <w:i/>
        </w:rPr>
        <w:t>Overall process </w:t>
      </w:r>
      <w:r>
        <w:rPr/>
        <w:t>- In establishing a process for making areas of the EEZ available for development and operation of offshore aquaculture, the Secretary of Commerce is authorized to develop necessary procedures and to coordinate the permitting process and associated</w:t>
      </w:r>
      <w:r>
        <w:rPr>
          <w:spacing w:val="40"/>
        </w:rPr>
        <w:t> </w:t>
      </w:r>
      <w:r>
        <w:rPr/>
        <w:t>regulations with other federal agencies and States.</w:t>
      </w:r>
      <w:r>
        <w:rPr>
          <w:spacing w:val="40"/>
        </w:rPr>
        <w:t> </w:t>
      </w:r>
      <w:r>
        <w:rPr/>
        <w:t>The Secretary’s authority includes the authority</w:t>
      </w:r>
      <w:r>
        <w:rPr>
          <w:spacing w:val="-3"/>
        </w:rPr>
        <w:t> </w:t>
      </w:r>
      <w:r>
        <w:rPr/>
        <w:t>to</w:t>
      </w:r>
      <w:r>
        <w:rPr>
          <w:spacing w:val="-3"/>
        </w:rPr>
        <w:t> </w:t>
      </w:r>
      <w:r>
        <w:rPr/>
        <w:t>establish</w:t>
      </w:r>
      <w:r>
        <w:rPr>
          <w:spacing w:val="-3"/>
        </w:rPr>
        <w:t> </w:t>
      </w:r>
      <w:r>
        <w:rPr/>
        <w:t>how</w:t>
      </w:r>
      <w:r>
        <w:rPr>
          <w:spacing w:val="-3"/>
        </w:rPr>
        <w:t> </w:t>
      </w:r>
      <w:r>
        <w:rPr/>
        <w:t>applications</w:t>
      </w:r>
      <w:r>
        <w:rPr>
          <w:spacing w:val="-3"/>
        </w:rPr>
        <w:t> </w:t>
      </w:r>
      <w:r>
        <w:rPr/>
        <w:t>for</w:t>
      </w:r>
      <w:r>
        <w:rPr>
          <w:spacing w:val="-3"/>
        </w:rPr>
        <w:t> </w:t>
      </w:r>
      <w:r>
        <w:rPr/>
        <w:t>permits</w:t>
      </w:r>
      <w:r>
        <w:rPr>
          <w:spacing w:val="-3"/>
        </w:rPr>
        <w:t> </w:t>
      </w:r>
      <w:r>
        <w:rPr/>
        <w:t>will</w:t>
      </w:r>
      <w:r>
        <w:rPr>
          <w:spacing w:val="-3"/>
        </w:rPr>
        <w:t> </w:t>
      </w:r>
      <w:r>
        <w:rPr/>
        <w:t>be</w:t>
      </w:r>
      <w:r>
        <w:rPr>
          <w:spacing w:val="-2"/>
        </w:rPr>
        <w:t> </w:t>
      </w:r>
      <w:r>
        <w:rPr/>
        <w:t>made</w:t>
      </w:r>
      <w:r>
        <w:rPr>
          <w:spacing w:val="-3"/>
        </w:rPr>
        <w:t> </w:t>
      </w:r>
      <w:r>
        <w:rPr/>
        <w:t>and</w:t>
      </w:r>
      <w:r>
        <w:rPr>
          <w:spacing w:val="-3"/>
        </w:rPr>
        <w:t> </w:t>
      </w:r>
      <w:r>
        <w:rPr/>
        <w:t>to</w:t>
      </w:r>
      <w:r>
        <w:rPr>
          <w:spacing w:val="-3"/>
        </w:rPr>
        <w:t> </w:t>
      </w:r>
      <w:r>
        <w:rPr/>
        <w:t>include</w:t>
      </w:r>
      <w:r>
        <w:rPr>
          <w:spacing w:val="-3"/>
        </w:rPr>
        <w:t> </w:t>
      </w:r>
      <w:r>
        <w:rPr/>
        <w:t>special</w:t>
      </w:r>
      <w:r>
        <w:rPr>
          <w:spacing w:val="-3"/>
        </w:rPr>
        <w:t> </w:t>
      </w:r>
      <w:r>
        <w:rPr/>
        <w:t>conditions on individual permits.</w:t>
      </w:r>
      <w:r>
        <w:rPr>
          <w:spacing w:val="40"/>
        </w:rPr>
        <w:t> </w:t>
      </w:r>
      <w:r>
        <w:rPr/>
        <w:t>The latter provision ensures the ability of the Secretary to address whatever future concerns are identified with particular aquaculture sites or operations.</w:t>
      </w:r>
    </w:p>
    <w:p>
      <w:pPr>
        <w:pStyle w:val="BodyText"/>
      </w:pPr>
    </w:p>
    <w:p>
      <w:pPr>
        <w:pStyle w:val="BodyText"/>
        <w:ind w:left="1440" w:right="1815"/>
      </w:pPr>
      <w:r>
        <w:rPr/>
        <w:t>Coordination</w:t>
      </w:r>
      <w:r>
        <w:rPr>
          <w:spacing w:val="-4"/>
        </w:rPr>
        <w:t> </w:t>
      </w:r>
      <w:r>
        <w:rPr/>
        <w:t>with</w:t>
      </w:r>
      <w:r>
        <w:rPr>
          <w:spacing w:val="-4"/>
        </w:rPr>
        <w:t> </w:t>
      </w:r>
      <w:r>
        <w:rPr/>
        <w:t>other</w:t>
      </w:r>
      <w:r>
        <w:rPr>
          <w:spacing w:val="-4"/>
        </w:rPr>
        <w:t> </w:t>
      </w:r>
      <w:r>
        <w:rPr/>
        <w:t>federal</w:t>
      </w:r>
      <w:r>
        <w:rPr>
          <w:spacing w:val="-4"/>
        </w:rPr>
        <w:t> </w:t>
      </w:r>
      <w:r>
        <w:rPr/>
        <w:t>agencies</w:t>
      </w:r>
      <w:r>
        <w:rPr>
          <w:spacing w:val="-4"/>
        </w:rPr>
        <w:t> </w:t>
      </w:r>
      <w:r>
        <w:rPr/>
        <w:t>and</w:t>
      </w:r>
      <w:r>
        <w:rPr>
          <w:spacing w:val="-4"/>
        </w:rPr>
        <w:t> </w:t>
      </w:r>
      <w:r>
        <w:rPr/>
        <w:t>States</w:t>
      </w:r>
      <w:r>
        <w:rPr>
          <w:spacing w:val="-3"/>
        </w:rPr>
        <w:t> </w:t>
      </w:r>
      <w:r>
        <w:rPr/>
        <w:t>is</w:t>
      </w:r>
      <w:r>
        <w:rPr>
          <w:spacing w:val="-3"/>
        </w:rPr>
        <w:t> </w:t>
      </w:r>
      <w:r>
        <w:rPr/>
        <w:t>an</w:t>
      </w:r>
      <w:r>
        <w:rPr>
          <w:spacing w:val="-3"/>
        </w:rPr>
        <w:t> </w:t>
      </w:r>
      <w:r>
        <w:rPr/>
        <w:t>important</w:t>
      </w:r>
      <w:r>
        <w:rPr>
          <w:spacing w:val="-3"/>
        </w:rPr>
        <w:t> </w:t>
      </w:r>
      <w:r>
        <w:rPr/>
        <w:t>element</w:t>
      </w:r>
      <w:r>
        <w:rPr>
          <w:spacing w:val="-3"/>
        </w:rPr>
        <w:t> </w:t>
      </w:r>
      <w:r>
        <w:rPr/>
        <w:t>of</w:t>
      </w:r>
      <w:r>
        <w:rPr>
          <w:spacing w:val="-3"/>
        </w:rPr>
        <w:t> </w:t>
      </w:r>
      <w:r>
        <w:rPr/>
        <w:t>the</w:t>
      </w:r>
      <w:r>
        <w:rPr>
          <w:spacing w:val="-3"/>
        </w:rPr>
        <w:t> </w:t>
      </w:r>
      <w:r>
        <w:rPr/>
        <w:t>regulatory system established in this Act.</w:t>
      </w:r>
      <w:r>
        <w:rPr>
          <w:spacing w:val="40"/>
        </w:rPr>
        <w:t> </w:t>
      </w:r>
      <w:r>
        <w:rPr/>
        <w:t>Specific agencies are not listed so as to not inadvertently preclude coordination with an agency not listed, and to prevent having to amend this Act in response to future reorganizations or new or amended statutes governing other agencies.</w:t>
      </w:r>
    </w:p>
    <w:p>
      <w:pPr>
        <w:pStyle w:val="BodyText"/>
        <w:ind w:left="1440" w:right="1480"/>
      </w:pPr>
      <w:r>
        <w:rPr/>
        <w:t>Multiple federal agencies have regulatory authority over aspects of offshore aquaculture operations in the EEZ.</w:t>
      </w:r>
      <w:r>
        <w:rPr>
          <w:spacing w:val="40"/>
        </w:rPr>
        <w:t> </w:t>
      </w:r>
      <w:r>
        <w:rPr/>
        <w:t>The U.S. Army Corps of Engineers has been the</w:t>
      </w:r>
      <w:r>
        <w:rPr>
          <w:spacing w:val="-3"/>
        </w:rPr>
        <w:t> </w:t>
      </w:r>
      <w:r>
        <w:rPr>
          <w:i/>
        </w:rPr>
        <w:t>de facto</w:t>
      </w:r>
      <w:r>
        <w:rPr>
          <w:i/>
          <w:spacing w:val="-1"/>
        </w:rPr>
        <w:t> </w:t>
      </w:r>
      <w:r>
        <w:rPr/>
        <w:t>lead</w:t>
      </w:r>
      <w:r>
        <w:rPr>
          <w:spacing w:val="-2"/>
        </w:rPr>
        <w:t> </w:t>
      </w:r>
      <w:r>
        <w:rPr/>
        <w:t>permitting agency for offshore aquaculture permits, by virtue of its authority under the Rivers and Harbors Act</w:t>
      </w:r>
      <w:r>
        <w:rPr>
          <w:spacing w:val="-3"/>
        </w:rPr>
        <w:t> </w:t>
      </w:r>
      <w:r>
        <w:rPr/>
        <w:t>of</w:t>
      </w:r>
      <w:r>
        <w:rPr>
          <w:spacing w:val="-3"/>
        </w:rPr>
        <w:t> </w:t>
      </w:r>
      <w:r>
        <w:rPr/>
        <w:t>1899</w:t>
      </w:r>
      <w:r>
        <w:rPr>
          <w:spacing w:val="-3"/>
        </w:rPr>
        <w:t> </w:t>
      </w:r>
      <w:r>
        <w:rPr/>
        <w:t>to</w:t>
      </w:r>
      <w:r>
        <w:rPr>
          <w:spacing w:val="-3"/>
        </w:rPr>
        <w:t> </w:t>
      </w:r>
      <w:r>
        <w:rPr/>
        <w:t>require</w:t>
      </w:r>
      <w:r>
        <w:rPr>
          <w:spacing w:val="-3"/>
        </w:rPr>
        <w:t> </w:t>
      </w:r>
      <w:r>
        <w:rPr/>
        <w:t>a</w:t>
      </w:r>
      <w:r>
        <w:rPr>
          <w:spacing w:val="-3"/>
        </w:rPr>
        <w:t> </w:t>
      </w:r>
      <w:r>
        <w:rPr/>
        <w:t>section</w:t>
      </w:r>
      <w:r>
        <w:rPr>
          <w:spacing w:val="-3"/>
        </w:rPr>
        <w:t> </w:t>
      </w:r>
      <w:r>
        <w:rPr/>
        <w:t>10</w:t>
      </w:r>
      <w:r>
        <w:rPr>
          <w:spacing w:val="-3"/>
        </w:rPr>
        <w:t> </w:t>
      </w:r>
      <w:r>
        <w:rPr/>
        <w:t>permit</w:t>
      </w:r>
      <w:r>
        <w:rPr>
          <w:spacing w:val="-3"/>
        </w:rPr>
        <w:t> </w:t>
      </w:r>
      <w:r>
        <w:rPr/>
        <w:t>certifying</w:t>
      </w:r>
      <w:r>
        <w:rPr>
          <w:spacing w:val="-3"/>
        </w:rPr>
        <w:t> </w:t>
      </w:r>
      <w:r>
        <w:rPr/>
        <w:t>that</w:t>
      </w:r>
      <w:r>
        <w:rPr>
          <w:spacing w:val="-3"/>
        </w:rPr>
        <w:t> </w:t>
      </w:r>
      <w:r>
        <w:rPr/>
        <w:t>an</w:t>
      </w:r>
      <w:r>
        <w:rPr>
          <w:spacing w:val="-3"/>
        </w:rPr>
        <w:t> </w:t>
      </w:r>
      <w:r>
        <w:rPr/>
        <w:t>offshore</w:t>
      </w:r>
      <w:r>
        <w:rPr>
          <w:spacing w:val="-3"/>
        </w:rPr>
        <w:t> </w:t>
      </w:r>
      <w:r>
        <w:rPr/>
        <w:t>aquaculture</w:t>
      </w:r>
      <w:r>
        <w:rPr>
          <w:spacing w:val="-3"/>
        </w:rPr>
        <w:t> </w:t>
      </w:r>
      <w:r>
        <w:rPr/>
        <w:t>facility</w:t>
      </w:r>
      <w:r>
        <w:rPr>
          <w:spacing w:val="-3"/>
        </w:rPr>
        <w:t> </w:t>
      </w:r>
      <w:r>
        <w:rPr/>
        <w:t>will</w:t>
      </w:r>
      <w:r>
        <w:rPr>
          <w:spacing w:val="-3"/>
        </w:rPr>
        <w:t> </w:t>
      </w:r>
      <w:r>
        <w:rPr/>
        <w:t>not interfere with navigation.</w:t>
      </w:r>
      <w:r>
        <w:rPr>
          <w:spacing w:val="40"/>
        </w:rPr>
        <w:t> </w:t>
      </w:r>
      <w:r>
        <w:rPr/>
        <w:t>District Corps offices have coordinated interagency reviews of offshore aquaculture facility applications for section 10 permits and prepared environmental assessments for proposed facilities, with NOAA, EPA, and other federal agency participation in such reviews.</w:t>
      </w:r>
      <w:r>
        <w:rPr>
          <w:spacing w:val="40"/>
        </w:rPr>
        <w:t> </w:t>
      </w:r>
      <w:r>
        <w:rPr/>
        <w:t>The Act establishes specific offshore aquaculture permitting authority for the Department of Commerce and makes the Secretary of Commerce responsible for coordinating offshore aquaculture permitting activities.</w:t>
      </w:r>
      <w:r>
        <w:rPr>
          <w:spacing w:val="40"/>
        </w:rPr>
        <w:t> </w:t>
      </w:r>
      <w:r>
        <w:rPr/>
        <w:t>This will not preempt the authority of other federal agencies, such as EPA’s authority under the Clean Water Act to require offshore aquaculture facilities that engage in the discharge of pollutants to obtain a permit, meet ocean discharge criteria, and comply with effluent guidelines.</w:t>
      </w:r>
    </w:p>
    <w:p>
      <w:pPr>
        <w:pStyle w:val="BodyText"/>
        <w:spacing w:before="275"/>
        <w:ind w:left="1440" w:right="1480"/>
      </w:pPr>
      <w:r>
        <w:rPr/>
        <w:t>For offshore aquaculture located on leases or easements authorized or for which permits have been issued under the Outer Continental Shelf Lands Act (OCSLA), or within one mile of facilities for which a permit has been issued under the OCSLA, the concurrence of the Secretary of</w:t>
      </w:r>
      <w:r>
        <w:rPr>
          <w:spacing w:val="-3"/>
        </w:rPr>
        <w:t> </w:t>
      </w:r>
      <w:r>
        <w:rPr/>
        <w:t>the</w:t>
      </w:r>
      <w:r>
        <w:rPr>
          <w:spacing w:val="-3"/>
        </w:rPr>
        <w:t> </w:t>
      </w:r>
      <w:r>
        <w:rPr/>
        <w:t>Interior</w:t>
      </w:r>
      <w:r>
        <w:rPr>
          <w:spacing w:val="-3"/>
        </w:rPr>
        <w:t> </w:t>
      </w:r>
      <w:r>
        <w:rPr/>
        <w:t>is</w:t>
      </w:r>
      <w:r>
        <w:rPr>
          <w:spacing w:val="-3"/>
        </w:rPr>
        <w:t> </w:t>
      </w:r>
      <w:r>
        <w:rPr/>
        <w:t>required.</w:t>
      </w:r>
      <w:r>
        <w:rPr>
          <w:spacing w:val="40"/>
        </w:rPr>
        <w:t> </w:t>
      </w:r>
      <w:r>
        <w:rPr/>
        <w:t>Offshore</w:t>
      </w:r>
      <w:r>
        <w:rPr>
          <w:spacing w:val="-3"/>
        </w:rPr>
        <w:t> </w:t>
      </w:r>
      <w:r>
        <w:rPr/>
        <w:t>oil</w:t>
      </w:r>
      <w:r>
        <w:rPr>
          <w:spacing w:val="-3"/>
        </w:rPr>
        <w:t> </w:t>
      </w:r>
      <w:r>
        <w:rPr/>
        <w:t>and</w:t>
      </w:r>
      <w:r>
        <w:rPr>
          <w:spacing w:val="-3"/>
        </w:rPr>
        <w:t> </w:t>
      </w:r>
      <w:r>
        <w:rPr/>
        <w:t>gas</w:t>
      </w:r>
      <w:r>
        <w:rPr>
          <w:spacing w:val="-3"/>
        </w:rPr>
        <w:t> </w:t>
      </w:r>
      <w:r>
        <w:rPr/>
        <w:t>platforms</w:t>
      </w:r>
      <w:r>
        <w:rPr>
          <w:spacing w:val="-3"/>
        </w:rPr>
        <w:t> </w:t>
      </w:r>
      <w:r>
        <w:rPr/>
        <w:t>are</w:t>
      </w:r>
      <w:r>
        <w:rPr>
          <w:spacing w:val="-3"/>
        </w:rPr>
        <w:t> </w:t>
      </w:r>
      <w:r>
        <w:rPr/>
        <w:t>being</w:t>
      </w:r>
      <w:r>
        <w:rPr>
          <w:spacing w:val="-3"/>
        </w:rPr>
        <w:t> </w:t>
      </w:r>
      <w:r>
        <w:rPr/>
        <w:t>investigated</w:t>
      </w:r>
      <w:r>
        <w:rPr>
          <w:spacing w:val="-3"/>
        </w:rPr>
        <w:t> </w:t>
      </w:r>
      <w:r>
        <w:rPr/>
        <w:t>as</w:t>
      </w:r>
      <w:r>
        <w:rPr>
          <w:spacing w:val="-3"/>
        </w:rPr>
        <w:t> </w:t>
      </w:r>
      <w:r>
        <w:rPr/>
        <w:t>potential</w:t>
      </w:r>
      <w:r>
        <w:rPr>
          <w:spacing w:val="-4"/>
        </w:rPr>
        <w:t> </w:t>
      </w:r>
      <w:r>
        <w:rPr/>
        <w:t>sites for offshore aquaculture facilities, so the Secretary of the Interior is also given specific authority with respect to offshore aquaculture located on such facilities.</w:t>
      </w:r>
    </w:p>
    <w:p>
      <w:pPr>
        <w:pStyle w:val="BodyText"/>
        <w:spacing w:after="0"/>
        <w:sectPr>
          <w:pgSz w:w="12240" w:h="15840"/>
          <w:pgMar w:header="0" w:footer="1172" w:top="1640" w:bottom="1360" w:left="0" w:right="0"/>
        </w:sectPr>
      </w:pPr>
    </w:p>
    <w:p>
      <w:pPr>
        <w:pStyle w:val="BodyText"/>
        <w:spacing w:before="76"/>
        <w:ind w:left="1439" w:right="1452"/>
      </w:pPr>
      <w:r>
        <w:rPr>
          <w:b/>
          <w:i/>
        </w:rPr>
        <w:t>Permits required </w:t>
      </w:r>
      <w:r>
        <w:rPr/>
        <w:t>- Section 4(a) makes it unlawful to engage in offshore aquaculture in the EEZ without two valid permits issued by the Secretary of Commerce:</w:t>
      </w:r>
      <w:r>
        <w:rPr>
          <w:spacing w:val="40"/>
        </w:rPr>
        <w:t> </w:t>
      </w:r>
      <w:r>
        <w:rPr/>
        <w:t>a site permit and an operating permit.</w:t>
      </w:r>
      <w:r>
        <w:rPr>
          <w:spacing w:val="40"/>
        </w:rPr>
        <w:t> </w:t>
      </w:r>
      <w:r>
        <w:rPr/>
        <w:t>The reason for two permits is to establish a general right to use an area of the EEZ for offshore</w:t>
      </w:r>
      <w:r>
        <w:rPr>
          <w:spacing w:val="-3"/>
        </w:rPr>
        <w:t> </w:t>
      </w:r>
      <w:r>
        <w:rPr/>
        <w:t>aquaculture</w:t>
      </w:r>
      <w:r>
        <w:rPr>
          <w:spacing w:val="-3"/>
        </w:rPr>
        <w:t> </w:t>
      </w:r>
      <w:r>
        <w:rPr/>
        <w:t>(site</w:t>
      </w:r>
      <w:r>
        <w:rPr>
          <w:spacing w:val="-3"/>
        </w:rPr>
        <w:t> </w:t>
      </w:r>
      <w:r>
        <w:rPr/>
        <w:t>permit)</w:t>
      </w:r>
      <w:r>
        <w:rPr>
          <w:spacing w:val="-3"/>
        </w:rPr>
        <w:t> </w:t>
      </w:r>
      <w:r>
        <w:rPr/>
        <w:t>and</w:t>
      </w:r>
      <w:r>
        <w:rPr>
          <w:spacing w:val="-3"/>
        </w:rPr>
        <w:t> </w:t>
      </w:r>
      <w:r>
        <w:rPr/>
        <w:t>a</w:t>
      </w:r>
      <w:r>
        <w:rPr>
          <w:spacing w:val="-3"/>
        </w:rPr>
        <w:t> </w:t>
      </w:r>
      <w:r>
        <w:rPr/>
        <w:t>more</w:t>
      </w:r>
      <w:r>
        <w:rPr>
          <w:spacing w:val="-3"/>
        </w:rPr>
        <w:t> </w:t>
      </w:r>
      <w:r>
        <w:rPr/>
        <w:t>specific</w:t>
      </w:r>
      <w:r>
        <w:rPr>
          <w:spacing w:val="-3"/>
        </w:rPr>
        <w:t> </w:t>
      </w:r>
      <w:r>
        <w:rPr/>
        <w:t>right</w:t>
      </w:r>
      <w:r>
        <w:rPr>
          <w:spacing w:val="-3"/>
        </w:rPr>
        <w:t> </w:t>
      </w:r>
      <w:r>
        <w:rPr/>
        <w:t>to</w:t>
      </w:r>
      <w:r>
        <w:rPr>
          <w:spacing w:val="-5"/>
        </w:rPr>
        <w:t> </w:t>
      </w:r>
      <w:r>
        <w:rPr/>
        <w:t>locate</w:t>
      </w:r>
      <w:r>
        <w:rPr>
          <w:spacing w:val="-3"/>
        </w:rPr>
        <w:t> </w:t>
      </w:r>
      <w:r>
        <w:rPr/>
        <w:t>and</w:t>
      </w:r>
      <w:r>
        <w:rPr>
          <w:spacing w:val="-3"/>
        </w:rPr>
        <w:t> </w:t>
      </w:r>
      <w:r>
        <w:rPr/>
        <w:t>operate</w:t>
      </w:r>
      <w:r>
        <w:rPr>
          <w:spacing w:val="-4"/>
        </w:rPr>
        <w:t> </w:t>
      </w:r>
      <w:r>
        <w:rPr/>
        <w:t>specific</w:t>
      </w:r>
      <w:r>
        <w:rPr>
          <w:spacing w:val="-4"/>
        </w:rPr>
        <w:t> </w:t>
      </w:r>
      <w:r>
        <w:rPr/>
        <w:t>types</w:t>
      </w:r>
      <w:r>
        <w:rPr>
          <w:spacing w:val="-4"/>
        </w:rPr>
        <w:t> </w:t>
      </w:r>
      <w:r>
        <w:rPr/>
        <w:t>of aquaculture facilities to grow specific marine species on that site (operating permit).</w:t>
      </w:r>
      <w:r>
        <w:rPr>
          <w:spacing w:val="40"/>
        </w:rPr>
        <w:t> </w:t>
      </w:r>
      <w:r>
        <w:rPr/>
        <w:t>The site permit would establish where the permit holder may operate an offshore aquaculture facility, but the holder would not be allowed to install and operate the facility without an accompanying operating permit.</w:t>
      </w:r>
      <w:r>
        <w:rPr>
          <w:spacing w:val="40"/>
        </w:rPr>
        <w:t> </w:t>
      </w:r>
      <w:r>
        <w:rPr/>
        <w:t>The requirement for permits under this Act does not obviate the requirement for permits under other applicable authorities, such as the Clean Water Act.</w:t>
      </w:r>
    </w:p>
    <w:p>
      <w:pPr>
        <w:pStyle w:val="BodyText"/>
      </w:pPr>
    </w:p>
    <w:p>
      <w:pPr>
        <w:pStyle w:val="BodyText"/>
        <w:spacing w:before="1"/>
        <w:ind w:left="1439" w:right="1480"/>
      </w:pPr>
      <w:r>
        <w:rPr>
          <w:b/>
          <w:i/>
        </w:rPr>
        <w:t>Eligibility for permits </w:t>
      </w:r>
      <w:r>
        <w:rPr/>
        <w:t>- Section 4(a) establishes who is eligible to apply for offshore aquaculture permits.</w:t>
      </w:r>
      <w:r>
        <w:rPr>
          <w:spacing w:val="40"/>
        </w:rPr>
        <w:t> </w:t>
      </w:r>
      <w:r>
        <w:rPr/>
        <w:t>Eligibility extends to individuals who are residents of the United States (regardless of citizenship) as well as to corporations, partnerships, and other entities that are organized and exist under the laws of a State or the United States.</w:t>
      </w:r>
      <w:r>
        <w:rPr>
          <w:spacing w:val="40"/>
        </w:rPr>
        <w:t> </w:t>
      </w:r>
      <w:r>
        <w:rPr/>
        <w:t>This does not preclude applications by foreign companies or investors, provided they appoint and maintain agents within the United States</w:t>
      </w:r>
      <w:r>
        <w:rPr>
          <w:spacing w:val="-2"/>
        </w:rPr>
        <w:t> </w:t>
      </w:r>
      <w:r>
        <w:rPr/>
        <w:t>who</w:t>
      </w:r>
      <w:r>
        <w:rPr>
          <w:spacing w:val="-2"/>
        </w:rPr>
        <w:t> </w:t>
      </w:r>
      <w:r>
        <w:rPr/>
        <w:t>are</w:t>
      </w:r>
      <w:r>
        <w:rPr>
          <w:spacing w:val="-2"/>
        </w:rPr>
        <w:t> </w:t>
      </w:r>
      <w:r>
        <w:rPr/>
        <w:t>authorized</w:t>
      </w:r>
      <w:r>
        <w:rPr>
          <w:spacing w:val="-2"/>
        </w:rPr>
        <w:t> </w:t>
      </w:r>
      <w:r>
        <w:rPr/>
        <w:t>to</w:t>
      </w:r>
      <w:r>
        <w:rPr>
          <w:spacing w:val="-2"/>
        </w:rPr>
        <w:t> </w:t>
      </w:r>
      <w:r>
        <w:rPr/>
        <w:t>receive</w:t>
      </w:r>
      <w:r>
        <w:rPr>
          <w:spacing w:val="-3"/>
        </w:rPr>
        <w:t> </w:t>
      </w:r>
      <w:r>
        <w:rPr/>
        <w:t>and</w:t>
      </w:r>
      <w:r>
        <w:rPr>
          <w:spacing w:val="-3"/>
        </w:rPr>
        <w:t> </w:t>
      </w:r>
      <w:r>
        <w:rPr/>
        <w:t>respond</w:t>
      </w:r>
      <w:r>
        <w:rPr>
          <w:spacing w:val="-3"/>
        </w:rPr>
        <w:t> </w:t>
      </w:r>
      <w:r>
        <w:rPr/>
        <w:t>to</w:t>
      </w:r>
      <w:r>
        <w:rPr>
          <w:spacing w:val="-3"/>
        </w:rPr>
        <w:t> </w:t>
      </w:r>
      <w:r>
        <w:rPr/>
        <w:t>any</w:t>
      </w:r>
      <w:r>
        <w:rPr>
          <w:spacing w:val="-3"/>
        </w:rPr>
        <w:t> </w:t>
      </w:r>
      <w:r>
        <w:rPr/>
        <w:t>legal</w:t>
      </w:r>
      <w:r>
        <w:rPr>
          <w:spacing w:val="-3"/>
        </w:rPr>
        <w:t> </w:t>
      </w:r>
      <w:r>
        <w:rPr/>
        <w:t>process</w:t>
      </w:r>
      <w:r>
        <w:rPr>
          <w:spacing w:val="-3"/>
        </w:rPr>
        <w:t> </w:t>
      </w:r>
      <w:r>
        <w:rPr/>
        <w:t>issued</w:t>
      </w:r>
      <w:r>
        <w:rPr>
          <w:spacing w:val="-3"/>
        </w:rPr>
        <w:t> </w:t>
      </w:r>
      <w:r>
        <w:rPr/>
        <w:t>in</w:t>
      </w:r>
      <w:r>
        <w:rPr>
          <w:spacing w:val="-3"/>
        </w:rPr>
        <w:t> </w:t>
      </w:r>
      <w:r>
        <w:rPr/>
        <w:t>the</w:t>
      </w:r>
      <w:r>
        <w:rPr>
          <w:spacing w:val="-3"/>
        </w:rPr>
        <w:t> </w:t>
      </w:r>
      <w:r>
        <w:rPr/>
        <w:t>United</w:t>
      </w:r>
      <w:r>
        <w:rPr>
          <w:spacing w:val="-3"/>
        </w:rPr>
        <w:t> </w:t>
      </w:r>
      <w:r>
        <w:rPr/>
        <w:t>States, and, in some cases, waive immunity so as to be subject to U.S. jurisdiction.</w:t>
      </w:r>
    </w:p>
    <w:p>
      <w:pPr>
        <w:pStyle w:val="BodyText"/>
      </w:pPr>
    </w:p>
    <w:p>
      <w:pPr>
        <w:pStyle w:val="BodyText"/>
        <w:ind w:left="1440" w:right="1452"/>
      </w:pPr>
      <w:r>
        <w:rPr>
          <w:b/>
          <w:i/>
        </w:rPr>
        <w:t>Timely decisions </w:t>
      </w:r>
      <w:r>
        <w:rPr/>
        <w:t>- Section 4(a) provides for timely decisions on permit applications in two ways—first,</w:t>
      </w:r>
      <w:r>
        <w:rPr>
          <w:spacing w:val="-2"/>
        </w:rPr>
        <w:t> </w:t>
      </w:r>
      <w:r>
        <w:rPr/>
        <w:t>by</w:t>
      </w:r>
      <w:r>
        <w:rPr>
          <w:spacing w:val="-2"/>
        </w:rPr>
        <w:t> </w:t>
      </w:r>
      <w:r>
        <w:rPr/>
        <w:t>allowing</w:t>
      </w:r>
      <w:r>
        <w:rPr>
          <w:spacing w:val="-2"/>
        </w:rPr>
        <w:t> </w:t>
      </w:r>
      <w:r>
        <w:rPr/>
        <w:t>concurrent submission</w:t>
      </w:r>
      <w:r>
        <w:rPr>
          <w:spacing w:val="-2"/>
        </w:rPr>
        <w:t> </w:t>
      </w:r>
      <w:r>
        <w:rPr/>
        <w:t>and</w:t>
      </w:r>
      <w:r>
        <w:rPr>
          <w:spacing w:val="-2"/>
        </w:rPr>
        <w:t> </w:t>
      </w:r>
      <w:r>
        <w:rPr/>
        <w:t>review</w:t>
      </w:r>
      <w:r>
        <w:rPr>
          <w:spacing w:val="-2"/>
        </w:rPr>
        <w:t> </w:t>
      </w:r>
      <w:r>
        <w:rPr/>
        <w:t>of</w:t>
      </w:r>
      <w:r>
        <w:rPr>
          <w:spacing w:val="-2"/>
        </w:rPr>
        <w:t> </w:t>
      </w:r>
      <w:r>
        <w:rPr/>
        <w:t>applications</w:t>
      </w:r>
      <w:r>
        <w:rPr>
          <w:spacing w:val="-1"/>
        </w:rPr>
        <w:t> </w:t>
      </w:r>
      <w:r>
        <w:rPr/>
        <w:t>for</w:t>
      </w:r>
      <w:r>
        <w:rPr>
          <w:spacing w:val="-1"/>
        </w:rPr>
        <w:t> </w:t>
      </w:r>
      <w:r>
        <w:rPr/>
        <w:t>site</w:t>
      </w:r>
      <w:r>
        <w:rPr>
          <w:spacing w:val="-1"/>
        </w:rPr>
        <w:t> </w:t>
      </w:r>
      <w:r>
        <w:rPr/>
        <w:t>and</w:t>
      </w:r>
      <w:r>
        <w:rPr>
          <w:spacing w:val="-1"/>
        </w:rPr>
        <w:t> </w:t>
      </w:r>
      <w:r>
        <w:rPr/>
        <w:t>operating permits,</w:t>
      </w:r>
      <w:r>
        <w:rPr>
          <w:spacing w:val="-3"/>
        </w:rPr>
        <w:t> </w:t>
      </w:r>
      <w:r>
        <w:rPr/>
        <w:t>and</w:t>
      </w:r>
      <w:r>
        <w:rPr>
          <w:spacing w:val="-3"/>
        </w:rPr>
        <w:t> </w:t>
      </w:r>
      <w:r>
        <w:rPr/>
        <w:t>second,</w:t>
      </w:r>
      <w:r>
        <w:rPr>
          <w:spacing w:val="-3"/>
        </w:rPr>
        <w:t> </w:t>
      </w:r>
      <w:r>
        <w:rPr/>
        <w:t>by</w:t>
      </w:r>
      <w:r>
        <w:rPr>
          <w:spacing w:val="-3"/>
        </w:rPr>
        <w:t> </w:t>
      </w:r>
      <w:r>
        <w:rPr/>
        <w:t>requiring</w:t>
      </w:r>
      <w:r>
        <w:rPr>
          <w:spacing w:val="-3"/>
        </w:rPr>
        <w:t> </w:t>
      </w:r>
      <w:r>
        <w:rPr/>
        <w:t>the</w:t>
      </w:r>
      <w:r>
        <w:rPr>
          <w:spacing w:val="-3"/>
        </w:rPr>
        <w:t> </w:t>
      </w:r>
      <w:r>
        <w:rPr/>
        <w:t>Secretary</w:t>
      </w:r>
      <w:r>
        <w:rPr>
          <w:spacing w:val="-3"/>
        </w:rPr>
        <w:t> </w:t>
      </w:r>
      <w:r>
        <w:rPr/>
        <w:t>of</w:t>
      </w:r>
      <w:r>
        <w:rPr>
          <w:spacing w:val="-4"/>
        </w:rPr>
        <w:t> </w:t>
      </w:r>
      <w:r>
        <w:rPr/>
        <w:t>Commerce</w:t>
      </w:r>
      <w:r>
        <w:rPr>
          <w:spacing w:val="-3"/>
        </w:rPr>
        <w:t> </w:t>
      </w:r>
      <w:r>
        <w:rPr/>
        <w:t>to</w:t>
      </w:r>
      <w:r>
        <w:rPr>
          <w:spacing w:val="-3"/>
        </w:rPr>
        <w:t> </w:t>
      </w:r>
      <w:r>
        <w:rPr/>
        <w:t>render</w:t>
      </w:r>
      <w:r>
        <w:rPr>
          <w:spacing w:val="-3"/>
        </w:rPr>
        <w:t> </w:t>
      </w:r>
      <w:r>
        <w:rPr/>
        <w:t>a</w:t>
      </w:r>
      <w:r>
        <w:rPr>
          <w:spacing w:val="-3"/>
        </w:rPr>
        <w:t> </w:t>
      </w:r>
      <w:r>
        <w:rPr/>
        <w:t>decision</w:t>
      </w:r>
      <w:r>
        <w:rPr>
          <w:spacing w:val="-3"/>
        </w:rPr>
        <w:t> </w:t>
      </w:r>
      <w:r>
        <w:rPr/>
        <w:t>on</w:t>
      </w:r>
      <w:r>
        <w:rPr>
          <w:spacing w:val="-3"/>
        </w:rPr>
        <w:t> </w:t>
      </w:r>
      <w:r>
        <w:rPr/>
        <w:t>each</w:t>
      </w:r>
      <w:r>
        <w:rPr>
          <w:spacing w:val="-3"/>
        </w:rPr>
        <w:t> </w:t>
      </w:r>
      <w:r>
        <w:rPr/>
        <w:t>permit application within 120 days after determining that a permit application is complete and has satisfied all applicable statutory and regulatory requirements.</w:t>
      </w:r>
      <w:r>
        <w:rPr>
          <w:spacing w:val="40"/>
        </w:rPr>
        <w:t> </w:t>
      </w:r>
      <w:r>
        <w:rPr/>
        <w:t>These provisions are needed to ensure an efficient permitting process in which applicants receive decisions on proposed operations within a reasonable time frame.</w:t>
      </w:r>
      <w:r>
        <w:rPr>
          <w:spacing w:val="40"/>
        </w:rPr>
        <w:t> </w:t>
      </w:r>
      <w:r>
        <w:rPr/>
        <w:t>A prolonged application process is one of the chief criticisms of the current regulatory system for offshore aquaculture.</w:t>
      </w:r>
      <w:r>
        <w:rPr>
          <w:spacing w:val="40"/>
        </w:rPr>
        <w:t> </w:t>
      </w:r>
      <w:r>
        <w:rPr/>
        <w:t>The 120-day requirement will not jeopardize the ability of NOAA or other agencies to satisfy environmental and other review requirements, since the 120-day period would not begin until these requirements have been</w:t>
      </w:r>
      <w:r>
        <w:rPr>
          <w:spacing w:val="-3"/>
        </w:rPr>
        <w:t> </w:t>
      </w:r>
      <w:r>
        <w:rPr/>
        <w:t>satisfied.</w:t>
      </w:r>
      <w:r>
        <w:rPr>
          <w:spacing w:val="40"/>
        </w:rPr>
        <w:t> </w:t>
      </w:r>
      <w:r>
        <w:rPr/>
        <w:t>In</w:t>
      </w:r>
      <w:r>
        <w:rPr>
          <w:spacing w:val="-3"/>
        </w:rPr>
        <w:t> </w:t>
      </w:r>
      <w:r>
        <w:rPr/>
        <w:t>the</w:t>
      </w:r>
      <w:r>
        <w:rPr>
          <w:spacing w:val="-3"/>
        </w:rPr>
        <w:t> </w:t>
      </w:r>
      <w:r>
        <w:rPr/>
        <w:t>event</w:t>
      </w:r>
      <w:r>
        <w:rPr>
          <w:spacing w:val="-3"/>
        </w:rPr>
        <w:t> </w:t>
      </w:r>
      <w:r>
        <w:rPr/>
        <w:t>that</w:t>
      </w:r>
      <w:r>
        <w:rPr>
          <w:spacing w:val="-3"/>
        </w:rPr>
        <w:t> </w:t>
      </w:r>
      <w:r>
        <w:rPr/>
        <w:t>the</w:t>
      </w:r>
      <w:r>
        <w:rPr>
          <w:spacing w:val="-3"/>
        </w:rPr>
        <w:t> </w:t>
      </w:r>
      <w:r>
        <w:rPr/>
        <w:t>120-day</w:t>
      </w:r>
      <w:r>
        <w:rPr>
          <w:spacing w:val="-3"/>
        </w:rPr>
        <w:t> </w:t>
      </w:r>
      <w:r>
        <w:rPr/>
        <w:t>requirement</w:t>
      </w:r>
      <w:r>
        <w:rPr>
          <w:spacing w:val="-2"/>
        </w:rPr>
        <w:t> </w:t>
      </w:r>
      <w:r>
        <w:rPr/>
        <w:t>cannot</w:t>
      </w:r>
      <w:r>
        <w:rPr>
          <w:spacing w:val="-2"/>
        </w:rPr>
        <w:t> </w:t>
      </w:r>
      <w:r>
        <w:rPr/>
        <w:t>be</w:t>
      </w:r>
      <w:r>
        <w:rPr>
          <w:spacing w:val="-2"/>
        </w:rPr>
        <w:t> </w:t>
      </w:r>
      <w:r>
        <w:rPr/>
        <w:t>met,</w:t>
      </w:r>
      <w:r>
        <w:rPr>
          <w:spacing w:val="-2"/>
        </w:rPr>
        <w:t> </w:t>
      </w:r>
      <w:r>
        <w:rPr/>
        <w:t>the</w:t>
      </w:r>
      <w:r>
        <w:rPr>
          <w:spacing w:val="-3"/>
        </w:rPr>
        <w:t> </w:t>
      </w:r>
      <w:r>
        <w:rPr/>
        <w:t>Secretary</w:t>
      </w:r>
      <w:r>
        <w:rPr>
          <w:spacing w:val="-3"/>
        </w:rPr>
        <w:t> </w:t>
      </w:r>
      <w:r>
        <w:rPr/>
        <w:t>is</w:t>
      </w:r>
      <w:r>
        <w:rPr>
          <w:spacing w:val="-3"/>
        </w:rPr>
        <w:t> </w:t>
      </w:r>
      <w:r>
        <w:rPr/>
        <w:t>required to provide written notice to the applicant indicating the reasons for the delay and a reasonable timeline for a permit decision.</w:t>
      </w:r>
    </w:p>
    <w:p>
      <w:pPr>
        <w:pStyle w:val="BodyText"/>
        <w:spacing w:before="1"/>
      </w:pPr>
    </w:p>
    <w:p>
      <w:pPr>
        <w:spacing w:line="275" w:lineRule="exact" w:before="0"/>
        <w:ind w:left="1440" w:right="0" w:firstLine="0"/>
        <w:jc w:val="left"/>
        <w:rPr>
          <w:b/>
          <w:sz w:val="24"/>
        </w:rPr>
      </w:pPr>
      <w:r>
        <w:rPr>
          <w:b/>
          <w:sz w:val="24"/>
          <w:u w:val="single"/>
        </w:rPr>
        <w:t>Section 4(b) - Site </w:t>
      </w:r>
      <w:r>
        <w:rPr>
          <w:b/>
          <w:spacing w:val="-2"/>
          <w:sz w:val="24"/>
          <w:u w:val="single"/>
        </w:rPr>
        <w:t>Permits</w:t>
      </w:r>
    </w:p>
    <w:p>
      <w:pPr>
        <w:pStyle w:val="BodyText"/>
        <w:ind w:left="1439" w:right="1441"/>
      </w:pPr>
      <w:r>
        <w:rPr/>
        <w:t>Section 4(b) gives the Secretary of Commerce authority to issue site permits to eligible persons and requires the Secretary to specify the duration, size, and location of the marine aquaculture facility.</w:t>
      </w:r>
      <w:r>
        <w:rPr>
          <w:spacing w:val="40"/>
        </w:rPr>
        <w:t> </w:t>
      </w:r>
      <w:r>
        <w:rPr/>
        <w:t>The</w:t>
      </w:r>
      <w:r>
        <w:rPr>
          <w:spacing w:val="-3"/>
        </w:rPr>
        <w:t> </w:t>
      </w:r>
      <w:r>
        <w:rPr/>
        <w:t>Secretary</w:t>
      </w:r>
      <w:r>
        <w:rPr>
          <w:spacing w:val="-3"/>
        </w:rPr>
        <w:t> </w:t>
      </w:r>
      <w:r>
        <w:rPr/>
        <w:t>is</w:t>
      </w:r>
      <w:r>
        <w:rPr>
          <w:spacing w:val="-3"/>
        </w:rPr>
        <w:t> </w:t>
      </w:r>
      <w:r>
        <w:rPr/>
        <w:t>given</w:t>
      </w:r>
      <w:r>
        <w:rPr>
          <w:spacing w:val="-2"/>
        </w:rPr>
        <w:t> </w:t>
      </w:r>
      <w:r>
        <w:rPr/>
        <w:t>broad</w:t>
      </w:r>
      <w:r>
        <w:rPr>
          <w:spacing w:val="-3"/>
        </w:rPr>
        <w:t> </w:t>
      </w:r>
      <w:r>
        <w:rPr/>
        <w:t>latitude</w:t>
      </w:r>
      <w:r>
        <w:rPr>
          <w:spacing w:val="-3"/>
        </w:rPr>
        <w:t> </w:t>
      </w:r>
      <w:r>
        <w:rPr/>
        <w:t>to</w:t>
      </w:r>
      <w:r>
        <w:rPr>
          <w:spacing w:val="-3"/>
        </w:rPr>
        <w:t> </w:t>
      </w:r>
      <w:r>
        <w:rPr/>
        <w:t>establish</w:t>
      </w:r>
      <w:r>
        <w:rPr>
          <w:spacing w:val="-3"/>
        </w:rPr>
        <w:t> </w:t>
      </w:r>
      <w:r>
        <w:rPr/>
        <w:t>whatever</w:t>
      </w:r>
      <w:r>
        <w:rPr>
          <w:spacing w:val="-3"/>
        </w:rPr>
        <w:t> </w:t>
      </w:r>
      <w:r>
        <w:rPr/>
        <w:t>specific</w:t>
      </w:r>
      <w:r>
        <w:rPr>
          <w:spacing w:val="-3"/>
        </w:rPr>
        <w:t> </w:t>
      </w:r>
      <w:r>
        <w:rPr/>
        <w:t>terms</w:t>
      </w:r>
      <w:r>
        <w:rPr>
          <w:spacing w:val="-2"/>
        </w:rPr>
        <w:t> </w:t>
      </w:r>
      <w:r>
        <w:rPr/>
        <w:t>and</w:t>
      </w:r>
      <w:r>
        <w:rPr>
          <w:spacing w:val="-2"/>
        </w:rPr>
        <w:t> </w:t>
      </w:r>
      <w:r>
        <w:rPr/>
        <w:t>conditions are</w:t>
      </w:r>
      <w:r>
        <w:rPr>
          <w:spacing w:val="-3"/>
        </w:rPr>
        <w:t> </w:t>
      </w:r>
      <w:r>
        <w:rPr/>
        <w:t>deemed</w:t>
      </w:r>
      <w:r>
        <w:rPr>
          <w:spacing w:val="-3"/>
        </w:rPr>
        <w:t> </w:t>
      </w:r>
      <w:r>
        <w:rPr/>
        <w:t>necessary</w:t>
      </w:r>
      <w:r>
        <w:rPr>
          <w:spacing w:val="-3"/>
        </w:rPr>
        <w:t> </w:t>
      </w:r>
      <w:r>
        <w:rPr/>
        <w:t>for</w:t>
      </w:r>
      <w:r>
        <w:rPr>
          <w:spacing w:val="-3"/>
        </w:rPr>
        <w:t> </w:t>
      </w:r>
      <w:r>
        <w:rPr/>
        <w:t>any</w:t>
      </w:r>
      <w:r>
        <w:rPr>
          <w:spacing w:val="-3"/>
        </w:rPr>
        <w:t> </w:t>
      </w:r>
      <w:r>
        <w:rPr/>
        <w:t>given</w:t>
      </w:r>
      <w:r>
        <w:rPr>
          <w:spacing w:val="-3"/>
        </w:rPr>
        <w:t> </w:t>
      </w:r>
      <w:r>
        <w:rPr/>
        <w:t>site</w:t>
      </w:r>
      <w:r>
        <w:rPr>
          <w:spacing w:val="-3"/>
        </w:rPr>
        <w:t> </w:t>
      </w:r>
      <w:r>
        <w:rPr/>
        <w:t>permit;</w:t>
      </w:r>
      <w:r>
        <w:rPr>
          <w:spacing w:val="-3"/>
        </w:rPr>
        <w:t> </w:t>
      </w:r>
      <w:r>
        <w:rPr/>
        <w:t>however,</w:t>
      </w:r>
      <w:r>
        <w:rPr>
          <w:spacing w:val="-2"/>
        </w:rPr>
        <w:t> </w:t>
      </w:r>
      <w:r>
        <w:rPr/>
        <w:t>the</w:t>
      </w:r>
      <w:r>
        <w:rPr>
          <w:spacing w:val="-2"/>
        </w:rPr>
        <w:t> </w:t>
      </w:r>
      <w:r>
        <w:rPr/>
        <w:t>duration</w:t>
      </w:r>
      <w:r>
        <w:rPr>
          <w:spacing w:val="-2"/>
        </w:rPr>
        <w:t> </w:t>
      </w:r>
      <w:r>
        <w:rPr/>
        <w:t>of</w:t>
      </w:r>
      <w:r>
        <w:rPr>
          <w:spacing w:val="-3"/>
        </w:rPr>
        <w:t> </w:t>
      </w:r>
      <w:r>
        <w:rPr/>
        <w:t>the</w:t>
      </w:r>
      <w:r>
        <w:rPr>
          <w:spacing w:val="-2"/>
        </w:rPr>
        <w:t> </w:t>
      </w:r>
      <w:r>
        <w:rPr/>
        <w:t>permit</w:t>
      </w:r>
      <w:r>
        <w:rPr>
          <w:spacing w:val="-2"/>
        </w:rPr>
        <w:t> </w:t>
      </w:r>
      <w:r>
        <w:rPr/>
        <w:t>must</w:t>
      </w:r>
      <w:r>
        <w:rPr>
          <w:spacing w:val="-2"/>
        </w:rPr>
        <w:t> </w:t>
      </w:r>
      <w:r>
        <w:rPr/>
        <w:t>be</w:t>
      </w:r>
      <w:r>
        <w:rPr>
          <w:spacing w:val="-2"/>
        </w:rPr>
        <w:t> </w:t>
      </w:r>
      <w:r>
        <w:rPr/>
        <w:t>for</w:t>
      </w:r>
      <w:r>
        <w:rPr>
          <w:spacing w:val="-2"/>
        </w:rPr>
        <w:t> </w:t>
      </w:r>
      <w:r>
        <w:rPr/>
        <w:t>a period of 10 years, renewable at the Secretary’s discretion in 5-year increments.</w:t>
      </w:r>
      <w:r>
        <w:rPr>
          <w:spacing w:val="79"/>
        </w:rPr>
        <w:t> </w:t>
      </w:r>
      <w:r>
        <w:rPr/>
        <w:t>This provision is important to an offshore aquaculture business, which requires reasonable assurance of being able to occupy a particular site long enough to return a profit.</w:t>
      </w:r>
      <w:r>
        <w:rPr>
          <w:spacing w:val="40"/>
        </w:rPr>
        <w:t> </w:t>
      </w:r>
      <w:r>
        <w:rPr/>
        <w:t>It is also important to have a sufficiently long permit duration to satisfy financial institutions considering making loans to the aquaculture business.</w:t>
      </w:r>
      <w:r>
        <w:rPr>
          <w:spacing w:val="80"/>
        </w:rPr>
        <w:t> </w:t>
      </w:r>
      <w:r>
        <w:rPr/>
        <w:t>Many coastal States provide such security of tenure for aquaculture in State waters by offering leases.</w:t>
      </w:r>
    </w:p>
    <w:p>
      <w:pPr>
        <w:pStyle w:val="BodyText"/>
        <w:spacing w:before="275"/>
        <w:ind w:left="1439" w:right="1293"/>
      </w:pPr>
      <w:r>
        <w:rPr/>
        <w:t>Two exceptions to the 10-year site permit duration are demonstration projects, and offshore aquaculture</w:t>
      </w:r>
      <w:r>
        <w:rPr>
          <w:spacing w:val="-3"/>
        </w:rPr>
        <w:t> </w:t>
      </w:r>
      <w:r>
        <w:rPr/>
        <w:t>located</w:t>
      </w:r>
      <w:r>
        <w:rPr>
          <w:spacing w:val="-3"/>
        </w:rPr>
        <w:t> </w:t>
      </w:r>
      <w:r>
        <w:rPr/>
        <w:t>on</w:t>
      </w:r>
      <w:r>
        <w:rPr>
          <w:spacing w:val="-3"/>
        </w:rPr>
        <w:t> </w:t>
      </w:r>
      <w:r>
        <w:rPr/>
        <w:t>leases</w:t>
      </w:r>
      <w:r>
        <w:rPr>
          <w:spacing w:val="-3"/>
        </w:rPr>
        <w:t> </w:t>
      </w:r>
      <w:r>
        <w:rPr/>
        <w:t>or</w:t>
      </w:r>
      <w:r>
        <w:rPr>
          <w:spacing w:val="-3"/>
        </w:rPr>
        <w:t> </w:t>
      </w:r>
      <w:r>
        <w:rPr/>
        <w:t>easements</w:t>
      </w:r>
      <w:r>
        <w:rPr>
          <w:spacing w:val="-3"/>
        </w:rPr>
        <w:t> </w:t>
      </w:r>
      <w:r>
        <w:rPr/>
        <w:t>authorized</w:t>
      </w:r>
      <w:r>
        <w:rPr>
          <w:spacing w:val="-3"/>
        </w:rPr>
        <w:t> </w:t>
      </w:r>
      <w:r>
        <w:rPr/>
        <w:t>or</w:t>
      </w:r>
      <w:r>
        <w:rPr>
          <w:spacing w:val="-3"/>
        </w:rPr>
        <w:t> </w:t>
      </w:r>
      <w:r>
        <w:rPr/>
        <w:t>for</w:t>
      </w:r>
      <w:r>
        <w:rPr>
          <w:spacing w:val="-3"/>
        </w:rPr>
        <w:t> </w:t>
      </w:r>
      <w:r>
        <w:rPr/>
        <w:t>which</w:t>
      </w:r>
      <w:r>
        <w:rPr>
          <w:spacing w:val="-3"/>
        </w:rPr>
        <w:t> </w:t>
      </w:r>
      <w:r>
        <w:rPr/>
        <w:t>a</w:t>
      </w:r>
      <w:r>
        <w:rPr>
          <w:spacing w:val="-3"/>
        </w:rPr>
        <w:t> </w:t>
      </w:r>
      <w:r>
        <w:rPr/>
        <w:t>permit</w:t>
      </w:r>
      <w:r>
        <w:rPr>
          <w:spacing w:val="-3"/>
        </w:rPr>
        <w:t> </w:t>
      </w:r>
      <w:r>
        <w:rPr/>
        <w:t>has</w:t>
      </w:r>
      <w:r>
        <w:rPr>
          <w:spacing w:val="-3"/>
        </w:rPr>
        <w:t> </w:t>
      </w:r>
      <w:r>
        <w:rPr/>
        <w:t>been</w:t>
      </w:r>
      <w:r>
        <w:rPr>
          <w:spacing w:val="-3"/>
        </w:rPr>
        <w:t> </w:t>
      </w:r>
      <w:r>
        <w:rPr/>
        <w:t>issued</w:t>
      </w:r>
      <w:r>
        <w:rPr>
          <w:spacing w:val="-3"/>
        </w:rPr>
        <w:t> </w:t>
      </w:r>
      <w:r>
        <w:rPr/>
        <w:t>by</w:t>
      </w:r>
    </w:p>
    <w:p>
      <w:pPr>
        <w:pStyle w:val="BodyText"/>
        <w:spacing w:after="0"/>
        <w:sectPr>
          <w:pgSz w:w="12240" w:h="15840"/>
          <w:pgMar w:header="0" w:footer="1172" w:top="1360" w:bottom="1360" w:left="0" w:right="0"/>
        </w:sectPr>
      </w:pPr>
    </w:p>
    <w:p>
      <w:pPr>
        <w:pStyle w:val="BodyText"/>
        <w:spacing w:before="76"/>
        <w:ind w:left="1439" w:right="1452"/>
      </w:pPr>
      <w:r>
        <w:rPr/>
        <w:t>the Department of the Interior under the Outer Continental Shelf Lands Act (OCSLA).</w:t>
      </w:r>
      <w:r>
        <w:rPr>
          <w:spacing w:val="40"/>
        </w:rPr>
        <w:t> </w:t>
      </w:r>
      <w:r>
        <w:rPr/>
        <w:t>In the latter case, the duration of the permit will be developed in consultation with the Secretary of the Interior.</w:t>
      </w:r>
      <w:r>
        <w:rPr>
          <w:spacing w:val="40"/>
        </w:rPr>
        <w:t> </w:t>
      </w:r>
      <w:r>
        <w:rPr/>
        <w:t>For aquaculture located on platforms or other facilities permitted under OCSLA, the permit cannot extend beyond the date on which an oil and gas lessee, or the lessee’s operator, submits a final application to the Department of the Interior for removal of the facility upon which the offshore aquaculture facility is located.</w:t>
      </w:r>
      <w:r>
        <w:rPr>
          <w:spacing w:val="40"/>
        </w:rPr>
        <w:t> </w:t>
      </w:r>
      <w:r>
        <w:rPr/>
        <w:t>This is because the OCSLA requires removal of all facilities once production ceases, and it is not anticipated that the aquaculture industry would</w:t>
      </w:r>
      <w:r>
        <w:rPr>
          <w:spacing w:val="-4"/>
        </w:rPr>
        <w:t> </w:t>
      </w:r>
      <w:r>
        <w:rPr/>
        <w:t>be</w:t>
      </w:r>
      <w:r>
        <w:rPr>
          <w:spacing w:val="-4"/>
        </w:rPr>
        <w:t> </w:t>
      </w:r>
      <w:r>
        <w:rPr/>
        <w:t>interested</w:t>
      </w:r>
      <w:r>
        <w:rPr>
          <w:spacing w:val="-4"/>
        </w:rPr>
        <w:t> </w:t>
      </w:r>
      <w:r>
        <w:rPr/>
        <w:t>in</w:t>
      </w:r>
      <w:r>
        <w:rPr>
          <w:spacing w:val="-4"/>
        </w:rPr>
        <w:t> </w:t>
      </w:r>
      <w:r>
        <w:rPr/>
        <w:t>assuming</w:t>
      </w:r>
      <w:r>
        <w:rPr>
          <w:spacing w:val="-4"/>
        </w:rPr>
        <w:t> </w:t>
      </w:r>
      <w:r>
        <w:rPr/>
        <w:t>liability</w:t>
      </w:r>
      <w:r>
        <w:rPr>
          <w:spacing w:val="-4"/>
        </w:rPr>
        <w:t> </w:t>
      </w:r>
      <w:r>
        <w:rPr/>
        <w:t>for</w:t>
      </w:r>
      <w:r>
        <w:rPr>
          <w:spacing w:val="-4"/>
        </w:rPr>
        <w:t> </w:t>
      </w:r>
      <w:r>
        <w:rPr/>
        <w:t>removing</w:t>
      </w:r>
      <w:r>
        <w:rPr>
          <w:spacing w:val="-3"/>
        </w:rPr>
        <w:t> </w:t>
      </w:r>
      <w:r>
        <w:rPr/>
        <w:t>platforms,</w:t>
      </w:r>
      <w:r>
        <w:rPr>
          <w:spacing w:val="-3"/>
        </w:rPr>
        <w:t> </w:t>
      </w:r>
      <w:r>
        <w:rPr/>
        <w:t>given</w:t>
      </w:r>
      <w:r>
        <w:rPr>
          <w:spacing w:val="-3"/>
        </w:rPr>
        <w:t> </w:t>
      </w:r>
      <w:r>
        <w:rPr/>
        <w:t>the</w:t>
      </w:r>
      <w:r>
        <w:rPr>
          <w:spacing w:val="-3"/>
        </w:rPr>
        <w:t> </w:t>
      </w:r>
      <w:r>
        <w:rPr/>
        <w:t>large</w:t>
      </w:r>
      <w:r>
        <w:rPr>
          <w:spacing w:val="-3"/>
        </w:rPr>
        <w:t> </w:t>
      </w:r>
      <w:r>
        <w:rPr/>
        <w:t>costs</w:t>
      </w:r>
      <w:r>
        <w:rPr>
          <w:spacing w:val="-4"/>
        </w:rPr>
        <w:t> </w:t>
      </w:r>
      <w:r>
        <w:rPr/>
        <w:t>associated with such an endeavor.</w:t>
      </w:r>
    </w:p>
    <w:p>
      <w:pPr>
        <w:pStyle w:val="BodyText"/>
      </w:pPr>
    </w:p>
    <w:p>
      <w:pPr>
        <w:pStyle w:val="BodyText"/>
        <w:spacing w:before="1"/>
        <w:ind w:left="1439" w:right="1516"/>
      </w:pPr>
      <w:r>
        <w:rPr/>
        <w:t>Upon termination of the site permit, the permit holders would be required to remove all structures, gear, and property from the site.</w:t>
      </w:r>
      <w:r>
        <w:rPr>
          <w:spacing w:val="40"/>
        </w:rPr>
        <w:t> </w:t>
      </w:r>
      <w:r>
        <w:rPr/>
        <w:t>The Secretary may also require the permit holder to take other measures to restore the site.</w:t>
      </w:r>
      <w:r>
        <w:rPr>
          <w:spacing w:val="40"/>
        </w:rPr>
        <w:t> </w:t>
      </w:r>
      <w:r>
        <w:rPr/>
        <w:t>For offshore aquaculture located on facilities authorized or for which a permit has been issued by the Department of the Interior under the OCSLA, the current and former OCSLA lessees, as well as the aquaculture permit holder, are liable for removal</w:t>
      </w:r>
      <w:r>
        <w:rPr>
          <w:spacing w:val="-3"/>
        </w:rPr>
        <w:t> </w:t>
      </w:r>
      <w:r>
        <w:rPr/>
        <w:t>of</w:t>
      </w:r>
      <w:r>
        <w:rPr>
          <w:spacing w:val="-3"/>
        </w:rPr>
        <w:t> </w:t>
      </w:r>
      <w:r>
        <w:rPr/>
        <w:t>any</w:t>
      </w:r>
      <w:r>
        <w:rPr>
          <w:spacing w:val="-3"/>
        </w:rPr>
        <w:t> </w:t>
      </w:r>
      <w:r>
        <w:rPr/>
        <w:t>construction</w:t>
      </w:r>
      <w:r>
        <w:rPr>
          <w:spacing w:val="-3"/>
        </w:rPr>
        <w:t> </w:t>
      </w:r>
      <w:r>
        <w:rPr/>
        <w:t>or</w:t>
      </w:r>
      <w:r>
        <w:rPr>
          <w:spacing w:val="-3"/>
        </w:rPr>
        <w:t> </w:t>
      </w:r>
      <w:r>
        <w:rPr/>
        <w:t>modifications</w:t>
      </w:r>
      <w:r>
        <w:rPr>
          <w:spacing w:val="-3"/>
        </w:rPr>
        <w:t> </w:t>
      </w:r>
      <w:r>
        <w:rPr/>
        <w:t>related</w:t>
      </w:r>
      <w:r>
        <w:rPr>
          <w:spacing w:val="-3"/>
        </w:rPr>
        <w:t> </w:t>
      </w:r>
      <w:r>
        <w:rPr/>
        <w:t>to</w:t>
      </w:r>
      <w:r>
        <w:rPr>
          <w:spacing w:val="-3"/>
        </w:rPr>
        <w:t> </w:t>
      </w:r>
      <w:r>
        <w:rPr/>
        <w:t>aquaculture</w:t>
      </w:r>
      <w:r>
        <w:rPr>
          <w:spacing w:val="-3"/>
        </w:rPr>
        <w:t> </w:t>
      </w:r>
      <w:r>
        <w:rPr/>
        <w:t>operations</w:t>
      </w:r>
      <w:r>
        <w:rPr>
          <w:spacing w:val="-3"/>
        </w:rPr>
        <w:t> </w:t>
      </w:r>
      <w:r>
        <w:rPr/>
        <w:t>if</w:t>
      </w:r>
      <w:r>
        <w:rPr>
          <w:spacing w:val="-3"/>
        </w:rPr>
        <w:t> </w:t>
      </w:r>
      <w:r>
        <w:rPr/>
        <w:t>the</w:t>
      </w:r>
      <w:r>
        <w:rPr>
          <w:spacing w:val="-3"/>
        </w:rPr>
        <w:t> </w:t>
      </w:r>
      <w:r>
        <w:rPr/>
        <w:t>aquaculture permit</w:t>
      </w:r>
      <w:r>
        <w:rPr>
          <w:spacing w:val="-3"/>
        </w:rPr>
        <w:t> </w:t>
      </w:r>
      <w:r>
        <w:rPr/>
        <w:t>holder</w:t>
      </w:r>
      <w:r>
        <w:rPr>
          <w:spacing w:val="-3"/>
        </w:rPr>
        <w:t> </w:t>
      </w:r>
      <w:r>
        <w:rPr/>
        <w:t>fails</w:t>
      </w:r>
      <w:r>
        <w:rPr>
          <w:spacing w:val="-3"/>
        </w:rPr>
        <w:t> </w:t>
      </w:r>
      <w:r>
        <w:rPr/>
        <w:t>to</w:t>
      </w:r>
      <w:r>
        <w:rPr>
          <w:spacing w:val="-3"/>
        </w:rPr>
        <w:t> </w:t>
      </w:r>
      <w:r>
        <w:rPr/>
        <w:t>do</w:t>
      </w:r>
      <w:r>
        <w:rPr>
          <w:spacing w:val="-3"/>
        </w:rPr>
        <w:t> </w:t>
      </w:r>
      <w:r>
        <w:rPr/>
        <w:t>so</w:t>
      </w:r>
      <w:r>
        <w:rPr>
          <w:spacing w:val="-3"/>
        </w:rPr>
        <w:t> </w:t>
      </w:r>
      <w:r>
        <w:rPr/>
        <w:t>and</w:t>
      </w:r>
      <w:r>
        <w:rPr>
          <w:spacing w:val="-3"/>
        </w:rPr>
        <w:t> </w:t>
      </w:r>
      <w:r>
        <w:rPr/>
        <w:t>bonds</w:t>
      </w:r>
      <w:r>
        <w:rPr>
          <w:spacing w:val="-3"/>
        </w:rPr>
        <w:t> </w:t>
      </w:r>
      <w:r>
        <w:rPr/>
        <w:t>posted</w:t>
      </w:r>
      <w:r>
        <w:rPr>
          <w:spacing w:val="-3"/>
        </w:rPr>
        <w:t> </w:t>
      </w:r>
      <w:r>
        <w:rPr/>
        <w:t>for</w:t>
      </w:r>
      <w:r>
        <w:rPr>
          <w:spacing w:val="-3"/>
        </w:rPr>
        <w:t> </w:t>
      </w:r>
      <w:r>
        <w:rPr/>
        <w:t>the</w:t>
      </w:r>
      <w:r>
        <w:rPr>
          <w:spacing w:val="-2"/>
        </w:rPr>
        <w:t> </w:t>
      </w:r>
      <w:r>
        <w:rPr/>
        <w:t>aquaculture</w:t>
      </w:r>
      <w:r>
        <w:rPr>
          <w:spacing w:val="-3"/>
        </w:rPr>
        <w:t> </w:t>
      </w:r>
      <w:r>
        <w:rPr/>
        <w:t>facility</w:t>
      </w:r>
      <w:r>
        <w:rPr>
          <w:spacing w:val="-3"/>
        </w:rPr>
        <w:t> </w:t>
      </w:r>
      <w:r>
        <w:rPr/>
        <w:t>are</w:t>
      </w:r>
      <w:r>
        <w:rPr>
          <w:spacing w:val="-2"/>
        </w:rPr>
        <w:t> </w:t>
      </w:r>
      <w:r>
        <w:rPr/>
        <w:t>insufficient</w:t>
      </w:r>
      <w:r>
        <w:rPr>
          <w:spacing w:val="-2"/>
        </w:rPr>
        <w:t> </w:t>
      </w:r>
      <w:r>
        <w:rPr/>
        <w:t>to</w:t>
      </w:r>
      <w:r>
        <w:rPr>
          <w:spacing w:val="-2"/>
        </w:rPr>
        <w:t> </w:t>
      </w:r>
      <w:r>
        <w:rPr/>
        <w:t>cover those obligations.</w:t>
      </w:r>
    </w:p>
    <w:p>
      <w:pPr>
        <w:pStyle w:val="BodyText"/>
        <w:spacing w:before="2"/>
      </w:pPr>
    </w:p>
    <w:p>
      <w:pPr>
        <w:spacing w:line="275" w:lineRule="exact" w:before="0"/>
        <w:ind w:left="1439" w:right="0" w:firstLine="0"/>
        <w:jc w:val="left"/>
        <w:rPr>
          <w:b/>
          <w:sz w:val="24"/>
        </w:rPr>
      </w:pPr>
      <w:r>
        <w:rPr>
          <w:b/>
          <w:sz w:val="24"/>
          <w:u w:val="single"/>
        </w:rPr>
        <w:t>Section</w:t>
      </w:r>
      <w:r>
        <w:rPr>
          <w:b/>
          <w:spacing w:val="-1"/>
          <w:sz w:val="24"/>
          <w:u w:val="single"/>
        </w:rPr>
        <w:t> </w:t>
      </w:r>
      <w:r>
        <w:rPr>
          <w:b/>
          <w:sz w:val="24"/>
          <w:u w:val="single"/>
        </w:rPr>
        <w:t>4(c) -</w:t>
      </w:r>
      <w:r>
        <w:rPr>
          <w:b/>
          <w:spacing w:val="-1"/>
          <w:sz w:val="24"/>
          <w:u w:val="single"/>
        </w:rPr>
        <w:t> </w:t>
      </w:r>
      <w:r>
        <w:rPr>
          <w:b/>
          <w:sz w:val="24"/>
          <w:u w:val="single"/>
        </w:rPr>
        <w:t>Operating </w:t>
      </w:r>
      <w:r>
        <w:rPr>
          <w:b/>
          <w:spacing w:val="-2"/>
          <w:sz w:val="24"/>
          <w:u w:val="single"/>
        </w:rPr>
        <w:t>Permits</w:t>
      </w:r>
    </w:p>
    <w:p>
      <w:pPr>
        <w:pStyle w:val="BodyText"/>
        <w:ind w:left="1439" w:right="1516"/>
      </w:pPr>
      <w:r>
        <w:rPr/>
        <w:t>Section 4(c) authorizes the Secretary of Commerce to issue operating permits to site permit holders.</w:t>
      </w:r>
      <w:r>
        <w:rPr>
          <w:spacing w:val="40"/>
        </w:rPr>
        <w:t> </w:t>
      </w:r>
      <w:r>
        <w:rPr/>
        <w:t>The</w:t>
      </w:r>
      <w:r>
        <w:rPr>
          <w:spacing w:val="-3"/>
        </w:rPr>
        <w:t> </w:t>
      </w:r>
      <w:r>
        <w:rPr/>
        <w:t>specific</w:t>
      </w:r>
      <w:r>
        <w:rPr>
          <w:spacing w:val="-3"/>
        </w:rPr>
        <w:t> </w:t>
      </w:r>
      <w:r>
        <w:rPr/>
        <w:t>design,</w:t>
      </w:r>
      <w:r>
        <w:rPr>
          <w:spacing w:val="-3"/>
        </w:rPr>
        <w:t> </w:t>
      </w:r>
      <w:r>
        <w:rPr/>
        <w:t>construction,</w:t>
      </w:r>
      <w:r>
        <w:rPr>
          <w:spacing w:val="-3"/>
        </w:rPr>
        <w:t> </w:t>
      </w:r>
      <w:r>
        <w:rPr/>
        <w:t>and</w:t>
      </w:r>
      <w:r>
        <w:rPr>
          <w:spacing w:val="-3"/>
        </w:rPr>
        <w:t> </w:t>
      </w:r>
      <w:r>
        <w:rPr/>
        <w:t>operational</w:t>
      </w:r>
      <w:r>
        <w:rPr>
          <w:spacing w:val="-3"/>
        </w:rPr>
        <w:t> </w:t>
      </w:r>
      <w:r>
        <w:rPr/>
        <w:t>details</w:t>
      </w:r>
      <w:r>
        <w:rPr>
          <w:spacing w:val="-3"/>
        </w:rPr>
        <w:t> </w:t>
      </w:r>
      <w:r>
        <w:rPr/>
        <w:t>and</w:t>
      </w:r>
      <w:r>
        <w:rPr>
          <w:spacing w:val="-3"/>
        </w:rPr>
        <w:t> </w:t>
      </w:r>
      <w:r>
        <w:rPr/>
        <w:t>other</w:t>
      </w:r>
      <w:r>
        <w:rPr>
          <w:spacing w:val="-3"/>
        </w:rPr>
        <w:t> </w:t>
      </w:r>
      <w:r>
        <w:rPr/>
        <w:t>information</w:t>
      </w:r>
      <w:r>
        <w:rPr>
          <w:spacing w:val="-3"/>
        </w:rPr>
        <w:t> </w:t>
      </w:r>
      <w:r>
        <w:rPr/>
        <w:t>to</w:t>
      </w:r>
      <w:r>
        <w:rPr>
          <w:spacing w:val="-3"/>
        </w:rPr>
        <w:t> </w:t>
      </w:r>
      <w:r>
        <w:rPr/>
        <w:t>be provided</w:t>
      </w:r>
      <w:r>
        <w:rPr>
          <w:spacing w:val="-2"/>
        </w:rPr>
        <w:t> </w:t>
      </w:r>
      <w:r>
        <w:rPr/>
        <w:t>in</w:t>
      </w:r>
      <w:r>
        <w:rPr>
          <w:spacing w:val="-2"/>
        </w:rPr>
        <w:t> </w:t>
      </w:r>
      <w:r>
        <w:rPr/>
        <w:t>the</w:t>
      </w:r>
      <w:r>
        <w:rPr>
          <w:spacing w:val="-2"/>
        </w:rPr>
        <w:t> </w:t>
      </w:r>
      <w:r>
        <w:rPr/>
        <w:t>permit</w:t>
      </w:r>
      <w:r>
        <w:rPr>
          <w:spacing w:val="-2"/>
        </w:rPr>
        <w:t> </w:t>
      </w:r>
      <w:r>
        <w:rPr/>
        <w:t>application</w:t>
      </w:r>
      <w:r>
        <w:rPr>
          <w:spacing w:val="-2"/>
        </w:rPr>
        <w:t> </w:t>
      </w:r>
      <w:r>
        <w:rPr/>
        <w:t>will</w:t>
      </w:r>
      <w:r>
        <w:rPr>
          <w:spacing w:val="-2"/>
        </w:rPr>
        <w:t> </w:t>
      </w:r>
      <w:r>
        <w:rPr/>
        <w:t>be</w:t>
      </w:r>
      <w:r>
        <w:rPr>
          <w:spacing w:val="-2"/>
        </w:rPr>
        <w:t> </w:t>
      </w:r>
      <w:r>
        <w:rPr/>
        <w:t>determined</w:t>
      </w:r>
      <w:r>
        <w:rPr>
          <w:spacing w:val="-2"/>
        </w:rPr>
        <w:t> </w:t>
      </w:r>
      <w:r>
        <w:rPr/>
        <w:t>in</w:t>
      </w:r>
      <w:r>
        <w:rPr>
          <w:spacing w:val="-2"/>
        </w:rPr>
        <w:t> </w:t>
      </w:r>
      <w:r>
        <w:rPr/>
        <w:t>the</w:t>
      </w:r>
      <w:r>
        <w:rPr>
          <w:spacing w:val="-2"/>
        </w:rPr>
        <w:t> </w:t>
      </w:r>
      <w:r>
        <w:rPr/>
        <w:t>rulemaking</w:t>
      </w:r>
      <w:r>
        <w:rPr>
          <w:spacing w:val="-2"/>
        </w:rPr>
        <w:t> </w:t>
      </w:r>
      <w:r>
        <w:rPr/>
        <w:t>process;</w:t>
      </w:r>
      <w:r>
        <w:rPr>
          <w:spacing w:val="-2"/>
        </w:rPr>
        <w:t> </w:t>
      </w:r>
      <w:r>
        <w:rPr/>
        <w:t>however,</w:t>
      </w:r>
      <w:r>
        <w:rPr>
          <w:spacing w:val="-2"/>
        </w:rPr>
        <w:t> </w:t>
      </w:r>
      <w:r>
        <w:rPr/>
        <w:t>the site permit holder must specify the marine species to be propagated and/or reared at the site.</w:t>
      </w:r>
    </w:p>
    <w:p>
      <w:pPr>
        <w:pStyle w:val="BodyText"/>
        <w:ind w:left="1439" w:right="1480"/>
      </w:pPr>
      <w:r>
        <w:rPr/>
        <w:t>Failure to apply for an operating permit within a reasonable time could result in revocation of a site permit.</w:t>
      </w:r>
      <w:r>
        <w:rPr>
          <w:spacing w:val="40"/>
        </w:rPr>
        <w:t> </w:t>
      </w:r>
      <w:r>
        <w:rPr/>
        <w:t>This requirement is intended to prevent a speculation market for site permits, and to allow</w:t>
      </w:r>
      <w:r>
        <w:rPr>
          <w:spacing w:val="-3"/>
        </w:rPr>
        <w:t> </w:t>
      </w:r>
      <w:r>
        <w:rPr/>
        <w:t>the</w:t>
      </w:r>
      <w:r>
        <w:rPr>
          <w:spacing w:val="-3"/>
        </w:rPr>
        <w:t> </w:t>
      </w:r>
      <w:r>
        <w:rPr/>
        <w:t>Secretary</w:t>
      </w:r>
      <w:r>
        <w:rPr>
          <w:spacing w:val="-3"/>
        </w:rPr>
        <w:t> </w:t>
      </w:r>
      <w:r>
        <w:rPr/>
        <w:t>to</w:t>
      </w:r>
      <w:r>
        <w:rPr>
          <w:spacing w:val="-3"/>
        </w:rPr>
        <w:t> </w:t>
      </w:r>
      <w:r>
        <w:rPr/>
        <w:t>revoke</w:t>
      </w:r>
      <w:r>
        <w:rPr>
          <w:spacing w:val="-3"/>
        </w:rPr>
        <w:t> </w:t>
      </w:r>
      <w:r>
        <w:rPr/>
        <w:t>the</w:t>
      </w:r>
      <w:r>
        <w:rPr>
          <w:spacing w:val="-1"/>
        </w:rPr>
        <w:t> </w:t>
      </w:r>
      <w:r>
        <w:rPr/>
        <w:t>site</w:t>
      </w:r>
      <w:r>
        <w:rPr>
          <w:spacing w:val="-2"/>
        </w:rPr>
        <w:t> </w:t>
      </w:r>
      <w:r>
        <w:rPr/>
        <w:t>permit</w:t>
      </w:r>
      <w:r>
        <w:rPr>
          <w:spacing w:val="-2"/>
        </w:rPr>
        <w:t> </w:t>
      </w:r>
      <w:r>
        <w:rPr/>
        <w:t>of</w:t>
      </w:r>
      <w:r>
        <w:rPr>
          <w:spacing w:val="-2"/>
        </w:rPr>
        <w:t> </w:t>
      </w:r>
      <w:r>
        <w:rPr/>
        <w:t>anyone</w:t>
      </w:r>
      <w:r>
        <w:rPr>
          <w:spacing w:val="-2"/>
        </w:rPr>
        <w:t> </w:t>
      </w:r>
      <w:r>
        <w:rPr/>
        <w:t>who</w:t>
      </w:r>
      <w:r>
        <w:rPr>
          <w:spacing w:val="-2"/>
        </w:rPr>
        <w:t> </w:t>
      </w:r>
      <w:r>
        <w:rPr/>
        <w:t>for</w:t>
      </w:r>
      <w:r>
        <w:rPr>
          <w:spacing w:val="-2"/>
        </w:rPr>
        <w:t> </w:t>
      </w:r>
      <w:r>
        <w:rPr/>
        <w:t>whatever</w:t>
      </w:r>
      <w:r>
        <w:rPr>
          <w:spacing w:val="-3"/>
        </w:rPr>
        <w:t> </w:t>
      </w:r>
      <w:r>
        <w:rPr/>
        <w:t>reason</w:t>
      </w:r>
      <w:r>
        <w:rPr>
          <w:spacing w:val="-3"/>
        </w:rPr>
        <w:t> </w:t>
      </w:r>
      <w:r>
        <w:rPr/>
        <w:t>is</w:t>
      </w:r>
      <w:r>
        <w:rPr>
          <w:spacing w:val="-3"/>
        </w:rPr>
        <w:t> </w:t>
      </w:r>
      <w:r>
        <w:rPr/>
        <w:t>not</w:t>
      </w:r>
      <w:r>
        <w:rPr>
          <w:spacing w:val="-3"/>
        </w:rPr>
        <w:t> </w:t>
      </w:r>
      <w:r>
        <w:rPr/>
        <w:t>yet</w:t>
      </w:r>
      <w:r>
        <w:rPr>
          <w:spacing w:val="-3"/>
        </w:rPr>
        <w:t> </w:t>
      </w:r>
      <w:r>
        <w:rPr/>
        <w:t>ready, willing, or able to pursue the necessary operating permit for the installation and start-up of an offshore aquaculture facility at the site.</w:t>
      </w:r>
    </w:p>
    <w:p>
      <w:pPr>
        <w:pStyle w:val="BodyText"/>
      </w:pPr>
    </w:p>
    <w:p>
      <w:pPr>
        <w:spacing w:line="275" w:lineRule="exact" w:before="1"/>
        <w:ind w:left="1439" w:right="0" w:firstLine="0"/>
        <w:jc w:val="left"/>
        <w:rPr>
          <w:b/>
          <w:sz w:val="24"/>
        </w:rPr>
      </w:pPr>
      <w:r>
        <w:rPr>
          <w:b/>
          <w:sz w:val="24"/>
          <w:u w:val="single"/>
        </w:rPr>
        <w:t>Section 4(d) - Criteria for Issuing </w:t>
      </w:r>
      <w:r>
        <w:rPr>
          <w:b/>
          <w:spacing w:val="-2"/>
          <w:sz w:val="24"/>
          <w:u w:val="single"/>
        </w:rPr>
        <w:t>Permits</w:t>
      </w:r>
    </w:p>
    <w:p>
      <w:pPr>
        <w:pStyle w:val="BodyText"/>
        <w:ind w:left="1439" w:right="1452"/>
      </w:pPr>
      <w:r>
        <w:rPr/>
        <w:t>Section 4(d) requires that the Secretary ensure that aquaculture permitted under the previous sections meets environmental requirements established under other federal and State law and is compatible with other uses of the EEZ, specifically navigation, fishing, resource protection, recreation, national defense (including military readiness), and mineral exploration and development.</w:t>
      </w:r>
      <w:r>
        <w:rPr>
          <w:spacing w:val="40"/>
        </w:rPr>
        <w:t> </w:t>
      </w:r>
      <w:r>
        <w:rPr/>
        <w:t>This section also requires the Secretary to consider risks to and impacts on natural fish stocks, marine ecosystems, water quality, habitat, marine mammals, other forms of marine life, birds and endangered species, and other features of the environment, as identified by the Secretary</w:t>
      </w:r>
      <w:r>
        <w:rPr>
          <w:spacing w:val="-3"/>
        </w:rPr>
        <w:t> </w:t>
      </w:r>
      <w:r>
        <w:rPr/>
        <w:t>in</w:t>
      </w:r>
      <w:r>
        <w:rPr>
          <w:spacing w:val="-3"/>
        </w:rPr>
        <w:t> </w:t>
      </w:r>
      <w:r>
        <w:rPr/>
        <w:t>consultation</w:t>
      </w:r>
      <w:r>
        <w:rPr>
          <w:spacing w:val="-3"/>
        </w:rPr>
        <w:t> </w:t>
      </w:r>
      <w:r>
        <w:rPr/>
        <w:t>with</w:t>
      </w:r>
      <w:r>
        <w:rPr>
          <w:spacing w:val="-3"/>
        </w:rPr>
        <w:t> </w:t>
      </w:r>
      <w:r>
        <w:rPr/>
        <w:t>other</w:t>
      </w:r>
      <w:r>
        <w:rPr>
          <w:spacing w:val="-3"/>
        </w:rPr>
        <w:t> </w:t>
      </w:r>
      <w:r>
        <w:rPr/>
        <w:t>federal</w:t>
      </w:r>
      <w:r>
        <w:rPr>
          <w:spacing w:val="-3"/>
        </w:rPr>
        <w:t> </w:t>
      </w:r>
      <w:r>
        <w:rPr/>
        <w:t>agencies.</w:t>
      </w:r>
      <w:r>
        <w:rPr>
          <w:spacing w:val="40"/>
        </w:rPr>
        <w:t> </w:t>
      </w:r>
      <w:r>
        <w:rPr/>
        <w:t>It</w:t>
      </w:r>
      <w:r>
        <w:rPr>
          <w:spacing w:val="-3"/>
        </w:rPr>
        <w:t> </w:t>
      </w:r>
      <w:r>
        <w:rPr/>
        <w:t>also</w:t>
      </w:r>
      <w:r>
        <w:rPr>
          <w:spacing w:val="-3"/>
        </w:rPr>
        <w:t> </w:t>
      </w:r>
      <w:r>
        <w:rPr/>
        <w:t>requires</w:t>
      </w:r>
      <w:r>
        <w:rPr>
          <w:spacing w:val="-3"/>
        </w:rPr>
        <w:t> </w:t>
      </w:r>
      <w:r>
        <w:rPr/>
        <w:t>compliance</w:t>
      </w:r>
      <w:r>
        <w:rPr>
          <w:spacing w:val="-2"/>
        </w:rPr>
        <w:t> </w:t>
      </w:r>
      <w:r>
        <w:rPr/>
        <w:t>with</w:t>
      </w:r>
      <w:r>
        <w:rPr>
          <w:spacing w:val="-4"/>
        </w:rPr>
        <w:t> </w:t>
      </w:r>
      <w:r>
        <w:rPr/>
        <w:t>applicable sections of the Coastal Zone Management Act, which requires federal actions to be consistent with approved State coastal management programs, and includes a provision for coordination of any additional consistency certifications required when offshore aquaculture takes place on facilities for which permits have been issued under the OCSLA.</w:t>
      </w:r>
      <w:r>
        <w:rPr>
          <w:spacing w:val="40"/>
        </w:rPr>
        <w:t> </w:t>
      </w:r>
      <w:r>
        <w:rPr/>
        <w:t>The Secretary is required to periodically review and modify the criteria for site and operating permits, as appropriate.</w:t>
      </w:r>
      <w:r>
        <w:rPr>
          <w:spacing w:val="40"/>
        </w:rPr>
        <w:t> </w:t>
      </w:r>
      <w:r>
        <w:rPr/>
        <w:t>This must be done in consultation with other federal agencies and must be based on the best available </w:t>
      </w:r>
      <w:r>
        <w:rPr>
          <w:spacing w:val="-2"/>
        </w:rPr>
        <w:t>science.</w:t>
      </w:r>
    </w:p>
    <w:p>
      <w:pPr>
        <w:pStyle w:val="BodyText"/>
        <w:spacing w:after="0"/>
        <w:sectPr>
          <w:pgSz w:w="12240" w:h="15840"/>
          <w:pgMar w:header="0" w:footer="1172" w:top="1360" w:bottom="1360" w:left="0" w:right="0"/>
        </w:sectPr>
      </w:pPr>
    </w:p>
    <w:p>
      <w:pPr>
        <w:pStyle w:val="BodyText"/>
        <w:spacing w:before="72"/>
        <w:ind w:left="1439" w:right="1815"/>
      </w:pPr>
      <w:r>
        <w:rPr/>
        <w:t>The intent of these provisions is to provide a degree of predictability as to the types of aquaculture</w:t>
      </w:r>
      <w:r>
        <w:rPr>
          <w:spacing w:val="-3"/>
        </w:rPr>
        <w:t> </w:t>
      </w:r>
      <w:r>
        <w:rPr/>
        <w:t>that</w:t>
      </w:r>
      <w:r>
        <w:rPr>
          <w:spacing w:val="-3"/>
        </w:rPr>
        <w:t> </w:t>
      </w:r>
      <w:r>
        <w:rPr/>
        <w:t>are</w:t>
      </w:r>
      <w:r>
        <w:rPr>
          <w:spacing w:val="-3"/>
        </w:rPr>
        <w:t> </w:t>
      </w:r>
      <w:r>
        <w:rPr/>
        <w:t>more</w:t>
      </w:r>
      <w:r>
        <w:rPr>
          <w:spacing w:val="-3"/>
        </w:rPr>
        <w:t> </w:t>
      </w:r>
      <w:r>
        <w:rPr/>
        <w:t>likely</w:t>
      </w:r>
      <w:r>
        <w:rPr>
          <w:spacing w:val="-3"/>
        </w:rPr>
        <w:t> </w:t>
      </w:r>
      <w:r>
        <w:rPr/>
        <w:t>to</w:t>
      </w:r>
      <w:r>
        <w:rPr>
          <w:spacing w:val="-3"/>
        </w:rPr>
        <w:t> </w:t>
      </w:r>
      <w:r>
        <w:rPr/>
        <w:t>be</w:t>
      </w:r>
      <w:r>
        <w:rPr>
          <w:spacing w:val="-3"/>
        </w:rPr>
        <w:t> </w:t>
      </w:r>
      <w:r>
        <w:rPr/>
        <w:t>approved</w:t>
      </w:r>
      <w:r>
        <w:rPr>
          <w:spacing w:val="-2"/>
        </w:rPr>
        <w:t> </w:t>
      </w:r>
      <w:r>
        <w:rPr/>
        <w:t>for</w:t>
      </w:r>
      <w:r>
        <w:rPr>
          <w:spacing w:val="-2"/>
        </w:rPr>
        <w:t> </w:t>
      </w:r>
      <w:r>
        <w:rPr/>
        <w:t>the</w:t>
      </w:r>
      <w:r>
        <w:rPr>
          <w:spacing w:val="-2"/>
        </w:rPr>
        <w:t> </w:t>
      </w:r>
      <w:r>
        <w:rPr/>
        <w:t>EEZ</w:t>
      </w:r>
      <w:r>
        <w:rPr>
          <w:spacing w:val="-2"/>
        </w:rPr>
        <w:t> </w:t>
      </w:r>
      <w:r>
        <w:rPr/>
        <w:t>and</w:t>
      </w:r>
      <w:r>
        <w:rPr>
          <w:spacing w:val="-2"/>
        </w:rPr>
        <w:t> </w:t>
      </w:r>
      <w:r>
        <w:rPr/>
        <w:t>to</w:t>
      </w:r>
      <w:r>
        <w:rPr>
          <w:spacing w:val="-2"/>
        </w:rPr>
        <w:t> </w:t>
      </w:r>
      <w:r>
        <w:rPr/>
        <w:t>provide</w:t>
      </w:r>
      <w:r>
        <w:rPr>
          <w:spacing w:val="-2"/>
        </w:rPr>
        <w:t> </w:t>
      </w:r>
      <w:r>
        <w:rPr/>
        <w:t>a</w:t>
      </w:r>
      <w:r>
        <w:rPr>
          <w:spacing w:val="-2"/>
        </w:rPr>
        <w:t> </w:t>
      </w:r>
      <w:r>
        <w:rPr/>
        <w:t>way</w:t>
      </w:r>
      <w:r>
        <w:rPr>
          <w:spacing w:val="-2"/>
        </w:rPr>
        <w:t> </w:t>
      </w:r>
      <w:r>
        <w:rPr/>
        <w:t>for</w:t>
      </w:r>
      <w:r>
        <w:rPr>
          <w:spacing w:val="-2"/>
        </w:rPr>
        <w:t> </w:t>
      </w:r>
      <w:r>
        <w:rPr/>
        <w:t>the concerns of other federal agencies and States to be considered in the decision process.</w:t>
      </w:r>
    </w:p>
    <w:p>
      <w:pPr>
        <w:pStyle w:val="BodyText"/>
        <w:spacing w:before="3"/>
      </w:pPr>
    </w:p>
    <w:p>
      <w:pPr>
        <w:spacing w:before="0"/>
        <w:ind w:left="1440" w:right="1293" w:firstLine="0"/>
        <w:jc w:val="left"/>
        <w:rPr>
          <w:b/>
          <w:sz w:val="24"/>
        </w:rPr>
      </w:pPr>
      <w:r>
        <w:rPr>
          <w:b/>
          <w:sz w:val="24"/>
          <w:u w:val="single"/>
        </w:rPr>
        <w:t>Section</w:t>
      </w:r>
      <w:r>
        <w:rPr>
          <w:b/>
          <w:spacing w:val="-4"/>
          <w:sz w:val="24"/>
          <w:u w:val="single"/>
        </w:rPr>
        <w:t> </w:t>
      </w:r>
      <w:r>
        <w:rPr>
          <w:b/>
          <w:sz w:val="24"/>
          <w:u w:val="single"/>
        </w:rPr>
        <w:t>4(e)</w:t>
      </w:r>
      <w:r>
        <w:rPr>
          <w:b/>
          <w:spacing w:val="-4"/>
          <w:sz w:val="24"/>
          <w:u w:val="single"/>
        </w:rPr>
        <w:t> </w:t>
      </w:r>
      <w:r>
        <w:rPr>
          <w:b/>
          <w:sz w:val="24"/>
          <w:u w:val="single"/>
        </w:rPr>
        <w:t>-</w:t>
      </w:r>
      <w:r>
        <w:rPr>
          <w:b/>
          <w:spacing w:val="-4"/>
          <w:sz w:val="24"/>
          <w:u w:val="single"/>
        </w:rPr>
        <w:t> </w:t>
      </w:r>
      <w:r>
        <w:rPr>
          <w:b/>
          <w:sz w:val="24"/>
          <w:u w:val="single"/>
        </w:rPr>
        <w:t>Exclusion</w:t>
      </w:r>
      <w:r>
        <w:rPr>
          <w:b/>
          <w:spacing w:val="-6"/>
          <w:sz w:val="24"/>
          <w:u w:val="single"/>
        </w:rPr>
        <w:t> </w:t>
      </w:r>
      <w:r>
        <w:rPr>
          <w:b/>
          <w:sz w:val="24"/>
          <w:u w:val="single"/>
        </w:rPr>
        <w:t>from</w:t>
      </w:r>
      <w:r>
        <w:rPr>
          <w:b/>
          <w:spacing w:val="-4"/>
          <w:sz w:val="24"/>
          <w:u w:val="single"/>
        </w:rPr>
        <w:t> </w:t>
      </w:r>
      <w:r>
        <w:rPr>
          <w:b/>
          <w:sz w:val="24"/>
          <w:u w:val="single"/>
        </w:rPr>
        <w:t>Provisions</w:t>
      </w:r>
      <w:r>
        <w:rPr>
          <w:b/>
          <w:spacing w:val="-4"/>
          <w:sz w:val="24"/>
          <w:u w:val="single"/>
        </w:rPr>
        <w:t> </w:t>
      </w:r>
      <w:r>
        <w:rPr>
          <w:b/>
          <w:sz w:val="24"/>
          <w:u w:val="single"/>
        </w:rPr>
        <w:t>of</w:t>
      </w:r>
      <w:r>
        <w:rPr>
          <w:b/>
          <w:spacing w:val="-4"/>
          <w:sz w:val="24"/>
          <w:u w:val="single"/>
        </w:rPr>
        <w:t> </w:t>
      </w:r>
      <w:r>
        <w:rPr>
          <w:b/>
          <w:sz w:val="24"/>
          <w:u w:val="single"/>
        </w:rPr>
        <w:t>Magnuson-Stevens</w:t>
      </w:r>
      <w:r>
        <w:rPr>
          <w:b/>
          <w:spacing w:val="-5"/>
          <w:sz w:val="24"/>
          <w:u w:val="single"/>
        </w:rPr>
        <w:t> </w:t>
      </w:r>
      <w:r>
        <w:rPr>
          <w:b/>
          <w:sz w:val="24"/>
          <w:u w:val="single"/>
        </w:rPr>
        <w:t>Fishery</w:t>
      </w:r>
      <w:r>
        <w:rPr>
          <w:b/>
          <w:spacing w:val="-5"/>
          <w:sz w:val="24"/>
          <w:u w:val="single"/>
        </w:rPr>
        <w:t> </w:t>
      </w:r>
      <w:r>
        <w:rPr>
          <w:b/>
          <w:sz w:val="24"/>
          <w:u w:val="single"/>
        </w:rPr>
        <w:t>Conservation</w:t>
      </w:r>
      <w:r>
        <w:rPr>
          <w:b/>
          <w:spacing w:val="-5"/>
          <w:sz w:val="24"/>
          <w:u w:val="single"/>
        </w:rPr>
        <w:t> </w:t>
      </w:r>
      <w:r>
        <w:rPr>
          <w:b/>
          <w:sz w:val="24"/>
          <w:u w:val="single"/>
        </w:rPr>
        <w:t>and</w:t>
      </w:r>
      <w:r>
        <w:rPr>
          <w:b/>
          <w:sz w:val="24"/>
          <w:u w:val="none"/>
        </w:rPr>
        <w:t> </w:t>
      </w:r>
      <w:r>
        <w:rPr>
          <w:b/>
          <w:sz w:val="24"/>
          <w:u w:val="single"/>
        </w:rPr>
        <w:t>Management Act</w:t>
      </w:r>
    </w:p>
    <w:p>
      <w:pPr>
        <w:pStyle w:val="BodyText"/>
        <w:ind w:left="1439" w:right="1516"/>
      </w:pPr>
      <w:r>
        <w:rPr/>
        <w:t>Section 4(e) specifically excludes aquaculture conducted in the EEZ from the definition of “fishing” under the Magnuson-Stevens Act (MSA).</w:t>
      </w:r>
      <w:r>
        <w:rPr>
          <w:spacing w:val="40"/>
        </w:rPr>
        <w:t> </w:t>
      </w:r>
      <w:r>
        <w:rPr/>
        <w:t>This is a very important provision for the offshore aquaculture industry, as MSA provisions that restrict the size, season, harvesting methods, and other aspects relating to the possession of species managed under fishery management plans would render everyday aspects of aquaculture operations illegal.</w:t>
      </w:r>
      <w:r>
        <w:rPr>
          <w:spacing w:val="40"/>
        </w:rPr>
        <w:t> </w:t>
      </w:r>
      <w:r>
        <w:rPr/>
        <w:t>To safeguard wild fisheries, the Secretary is required to ensure, to the extent practicable, that offshore aquaculture does not interfere with MSA conservation and management measures for wild stocks and to consult with the appropriate Fishery Management Councils before issuing a permit</w:t>
      </w:r>
      <w:r>
        <w:rPr>
          <w:spacing w:val="-1"/>
        </w:rPr>
        <w:t> </w:t>
      </w:r>
      <w:r>
        <w:rPr/>
        <w:t>under</w:t>
      </w:r>
      <w:r>
        <w:rPr>
          <w:spacing w:val="-1"/>
        </w:rPr>
        <w:t> </w:t>
      </w:r>
      <w:r>
        <w:rPr/>
        <w:t>this</w:t>
      </w:r>
      <w:r>
        <w:rPr>
          <w:spacing w:val="-1"/>
        </w:rPr>
        <w:t> </w:t>
      </w:r>
      <w:r>
        <w:rPr/>
        <w:t>Act.</w:t>
      </w:r>
      <w:r>
        <w:rPr>
          <w:spacing w:val="40"/>
        </w:rPr>
        <w:t> </w:t>
      </w:r>
      <w:r>
        <w:rPr/>
        <w:t>To</w:t>
      </w:r>
      <w:r>
        <w:rPr>
          <w:spacing w:val="-1"/>
        </w:rPr>
        <w:t> </w:t>
      </w:r>
      <w:r>
        <w:rPr/>
        <w:t>facilitate</w:t>
      </w:r>
      <w:r>
        <w:rPr>
          <w:spacing w:val="-1"/>
        </w:rPr>
        <w:t> </w:t>
      </w:r>
      <w:r>
        <w:rPr/>
        <w:t>enforcement,</w:t>
      </w:r>
      <w:r>
        <w:rPr>
          <w:spacing w:val="-2"/>
        </w:rPr>
        <w:t> </w:t>
      </w:r>
      <w:r>
        <w:rPr/>
        <w:t>the</w:t>
      </w:r>
      <w:r>
        <w:rPr>
          <w:spacing w:val="-2"/>
        </w:rPr>
        <w:t> </w:t>
      </w:r>
      <w:r>
        <w:rPr/>
        <w:t>Secretary</w:t>
      </w:r>
      <w:r>
        <w:rPr>
          <w:spacing w:val="-2"/>
        </w:rPr>
        <w:t> </w:t>
      </w:r>
      <w:r>
        <w:rPr/>
        <w:t>is</w:t>
      </w:r>
      <w:r>
        <w:rPr>
          <w:spacing w:val="-2"/>
        </w:rPr>
        <w:t> </w:t>
      </w:r>
      <w:r>
        <w:rPr/>
        <w:t>also</w:t>
      </w:r>
      <w:r>
        <w:rPr>
          <w:spacing w:val="-2"/>
        </w:rPr>
        <w:t> </w:t>
      </w:r>
      <w:r>
        <w:rPr/>
        <w:t>given</w:t>
      </w:r>
      <w:r>
        <w:rPr>
          <w:spacing w:val="-2"/>
        </w:rPr>
        <w:t> </w:t>
      </w:r>
      <w:r>
        <w:rPr/>
        <w:t>authority</w:t>
      </w:r>
      <w:r>
        <w:rPr>
          <w:spacing w:val="-2"/>
        </w:rPr>
        <w:t> </w:t>
      </w:r>
      <w:r>
        <w:rPr/>
        <w:t>to</w:t>
      </w:r>
      <w:r>
        <w:rPr>
          <w:spacing w:val="-2"/>
        </w:rPr>
        <w:t> </w:t>
      </w:r>
      <w:r>
        <w:rPr/>
        <w:t>require permit</w:t>
      </w:r>
      <w:r>
        <w:rPr>
          <w:spacing w:val="-3"/>
        </w:rPr>
        <w:t> </w:t>
      </w:r>
      <w:r>
        <w:rPr/>
        <w:t>holders</w:t>
      </w:r>
      <w:r>
        <w:rPr>
          <w:spacing w:val="-3"/>
        </w:rPr>
        <w:t> </w:t>
      </w:r>
      <w:r>
        <w:rPr/>
        <w:t>to</w:t>
      </w:r>
      <w:r>
        <w:rPr>
          <w:spacing w:val="-3"/>
        </w:rPr>
        <w:t> </w:t>
      </w:r>
      <w:r>
        <w:rPr/>
        <w:t>track,</w:t>
      </w:r>
      <w:r>
        <w:rPr>
          <w:spacing w:val="-3"/>
        </w:rPr>
        <w:t> </w:t>
      </w:r>
      <w:r>
        <w:rPr/>
        <w:t>mark,</w:t>
      </w:r>
      <w:r>
        <w:rPr>
          <w:spacing w:val="-3"/>
        </w:rPr>
        <w:t> </w:t>
      </w:r>
      <w:r>
        <w:rPr/>
        <w:t>or</w:t>
      </w:r>
      <w:r>
        <w:rPr>
          <w:spacing w:val="-3"/>
        </w:rPr>
        <w:t> </w:t>
      </w:r>
      <w:r>
        <w:rPr/>
        <w:t>otherwise</w:t>
      </w:r>
      <w:r>
        <w:rPr>
          <w:spacing w:val="-3"/>
        </w:rPr>
        <w:t> </w:t>
      </w:r>
      <w:r>
        <w:rPr/>
        <w:t>identify</w:t>
      </w:r>
      <w:r>
        <w:rPr>
          <w:spacing w:val="-2"/>
        </w:rPr>
        <w:t> </w:t>
      </w:r>
      <w:r>
        <w:rPr/>
        <w:t>fish</w:t>
      </w:r>
      <w:r>
        <w:rPr>
          <w:spacing w:val="-2"/>
        </w:rPr>
        <w:t> </w:t>
      </w:r>
      <w:r>
        <w:rPr/>
        <w:t>or</w:t>
      </w:r>
      <w:r>
        <w:rPr>
          <w:spacing w:val="-2"/>
        </w:rPr>
        <w:t> </w:t>
      </w:r>
      <w:r>
        <w:rPr/>
        <w:t>other</w:t>
      </w:r>
      <w:r>
        <w:rPr>
          <w:spacing w:val="-2"/>
        </w:rPr>
        <w:t> </w:t>
      </w:r>
      <w:r>
        <w:rPr/>
        <w:t>marine</w:t>
      </w:r>
      <w:r>
        <w:rPr>
          <w:spacing w:val="-2"/>
        </w:rPr>
        <w:t> </w:t>
      </w:r>
      <w:r>
        <w:rPr/>
        <w:t>species</w:t>
      </w:r>
      <w:r>
        <w:rPr>
          <w:spacing w:val="-2"/>
        </w:rPr>
        <w:t> </w:t>
      </w:r>
      <w:r>
        <w:rPr/>
        <w:t>from</w:t>
      </w:r>
      <w:r>
        <w:rPr>
          <w:spacing w:val="-4"/>
        </w:rPr>
        <w:t> </w:t>
      </w:r>
      <w:r>
        <w:rPr/>
        <w:t>the</w:t>
      </w:r>
      <w:r>
        <w:rPr>
          <w:spacing w:val="-2"/>
        </w:rPr>
        <w:t> </w:t>
      </w:r>
      <w:r>
        <w:rPr/>
        <w:t>marine aquaculture facility so as to distinguish them from wild stock.</w:t>
      </w:r>
    </w:p>
    <w:p>
      <w:pPr>
        <w:pStyle w:val="BodyText"/>
        <w:spacing w:before="274"/>
        <w:ind w:left="1439" w:right="1293"/>
      </w:pPr>
      <w:r>
        <w:rPr/>
        <w:t>It</w:t>
      </w:r>
      <w:r>
        <w:rPr>
          <w:spacing w:val="-4"/>
        </w:rPr>
        <w:t> </w:t>
      </w:r>
      <w:r>
        <w:rPr/>
        <w:t>should</w:t>
      </w:r>
      <w:r>
        <w:rPr>
          <w:spacing w:val="-4"/>
        </w:rPr>
        <w:t> </w:t>
      </w:r>
      <w:r>
        <w:rPr/>
        <w:t>be</w:t>
      </w:r>
      <w:r>
        <w:rPr>
          <w:spacing w:val="-4"/>
        </w:rPr>
        <w:t> </w:t>
      </w:r>
      <w:r>
        <w:rPr/>
        <w:t>noted</w:t>
      </w:r>
      <w:r>
        <w:rPr>
          <w:spacing w:val="-4"/>
        </w:rPr>
        <w:t> </w:t>
      </w:r>
      <w:r>
        <w:rPr/>
        <w:t>that</w:t>
      </w:r>
      <w:r>
        <w:rPr>
          <w:spacing w:val="-4"/>
        </w:rPr>
        <w:t> </w:t>
      </w:r>
      <w:r>
        <w:rPr/>
        <w:t>NOAA</w:t>
      </w:r>
      <w:r>
        <w:rPr>
          <w:spacing w:val="-4"/>
        </w:rPr>
        <w:t> </w:t>
      </w:r>
      <w:r>
        <w:rPr/>
        <w:t>has</w:t>
      </w:r>
      <w:r>
        <w:rPr>
          <w:spacing w:val="-2"/>
        </w:rPr>
        <w:t> </w:t>
      </w:r>
      <w:r>
        <w:rPr/>
        <w:t>always</w:t>
      </w:r>
      <w:r>
        <w:rPr>
          <w:spacing w:val="-3"/>
        </w:rPr>
        <w:t> </w:t>
      </w:r>
      <w:r>
        <w:rPr/>
        <w:t>understood</w:t>
      </w:r>
      <w:r>
        <w:rPr>
          <w:spacing w:val="-3"/>
        </w:rPr>
        <w:t> </w:t>
      </w:r>
      <w:r>
        <w:rPr/>
        <w:t>aquaculture</w:t>
      </w:r>
      <w:r>
        <w:rPr>
          <w:spacing w:val="-3"/>
        </w:rPr>
        <w:t> </w:t>
      </w:r>
      <w:r>
        <w:rPr/>
        <w:t>to</w:t>
      </w:r>
      <w:r>
        <w:rPr>
          <w:spacing w:val="-4"/>
        </w:rPr>
        <w:t> </w:t>
      </w:r>
      <w:r>
        <w:rPr/>
        <w:t>constitute</w:t>
      </w:r>
      <w:r>
        <w:rPr>
          <w:spacing w:val="-3"/>
        </w:rPr>
        <w:t> </w:t>
      </w:r>
      <w:r>
        <w:rPr/>
        <w:t>“fishing”</w:t>
      </w:r>
      <w:r>
        <w:rPr>
          <w:spacing w:val="-3"/>
        </w:rPr>
        <w:t> </w:t>
      </w:r>
      <w:r>
        <w:rPr/>
        <w:t>for</w:t>
      </w:r>
      <w:r>
        <w:rPr>
          <w:spacing w:val="-3"/>
        </w:rPr>
        <w:t> </w:t>
      </w:r>
      <w:r>
        <w:rPr/>
        <w:t>both domestic and international law purposes.</w:t>
      </w:r>
      <w:r>
        <w:rPr>
          <w:spacing w:val="40"/>
        </w:rPr>
        <w:t> </w:t>
      </w:r>
      <w:r>
        <w:rPr/>
        <w:t>It is, therefore, necessary specifically to exclude aquaculture from MSA coverage.</w:t>
      </w:r>
    </w:p>
    <w:p>
      <w:pPr>
        <w:pStyle w:val="BodyText"/>
        <w:spacing w:before="2"/>
      </w:pPr>
    </w:p>
    <w:p>
      <w:pPr>
        <w:spacing w:line="275" w:lineRule="exact" w:before="0"/>
        <w:ind w:left="1439" w:right="0" w:firstLine="0"/>
        <w:jc w:val="left"/>
        <w:rPr>
          <w:b/>
          <w:sz w:val="24"/>
        </w:rPr>
      </w:pPr>
      <w:r>
        <w:rPr>
          <w:b/>
          <w:sz w:val="24"/>
          <w:u w:val="single"/>
        </w:rPr>
        <w:t>Section</w:t>
      </w:r>
      <w:r>
        <w:rPr>
          <w:b/>
          <w:spacing w:val="-1"/>
          <w:sz w:val="24"/>
          <w:u w:val="single"/>
        </w:rPr>
        <w:t> </w:t>
      </w:r>
      <w:r>
        <w:rPr>
          <w:b/>
          <w:sz w:val="24"/>
          <w:u w:val="single"/>
        </w:rPr>
        <w:t>4(f)</w:t>
      </w:r>
      <w:r>
        <w:rPr>
          <w:b/>
          <w:spacing w:val="-1"/>
          <w:sz w:val="24"/>
          <w:u w:val="single"/>
        </w:rPr>
        <w:t> </w:t>
      </w:r>
      <w:r>
        <w:rPr>
          <w:b/>
          <w:sz w:val="24"/>
          <w:u w:val="single"/>
        </w:rPr>
        <w:t>-</w:t>
      </w:r>
      <w:r>
        <w:rPr>
          <w:b/>
          <w:spacing w:val="-1"/>
          <w:sz w:val="24"/>
          <w:u w:val="single"/>
        </w:rPr>
        <w:t> </w:t>
      </w:r>
      <w:r>
        <w:rPr>
          <w:b/>
          <w:sz w:val="24"/>
          <w:u w:val="single"/>
        </w:rPr>
        <w:t>Fees</w:t>
      </w:r>
      <w:r>
        <w:rPr>
          <w:b/>
          <w:spacing w:val="-1"/>
          <w:sz w:val="24"/>
          <w:u w:val="single"/>
        </w:rPr>
        <w:t> </w:t>
      </w:r>
      <w:r>
        <w:rPr>
          <w:b/>
          <w:sz w:val="24"/>
          <w:u w:val="single"/>
        </w:rPr>
        <w:t>and</w:t>
      </w:r>
      <w:r>
        <w:rPr>
          <w:b/>
          <w:spacing w:val="-1"/>
          <w:sz w:val="24"/>
          <w:u w:val="single"/>
        </w:rPr>
        <w:t> </w:t>
      </w:r>
      <w:r>
        <w:rPr>
          <w:b/>
          <w:sz w:val="24"/>
          <w:u w:val="single"/>
        </w:rPr>
        <w:t>Other</w:t>
      </w:r>
      <w:r>
        <w:rPr>
          <w:b/>
          <w:spacing w:val="-1"/>
          <w:sz w:val="24"/>
          <w:u w:val="single"/>
        </w:rPr>
        <w:t> </w:t>
      </w:r>
      <w:r>
        <w:rPr>
          <w:b/>
          <w:spacing w:val="-2"/>
          <w:sz w:val="24"/>
          <w:u w:val="single"/>
        </w:rPr>
        <w:t>Payments</w:t>
      </w:r>
    </w:p>
    <w:p>
      <w:pPr>
        <w:pStyle w:val="BodyText"/>
        <w:ind w:left="1440" w:right="1324"/>
      </w:pPr>
      <w:r>
        <w:rPr>
          <w:b/>
          <w:i/>
        </w:rPr>
        <w:t>Fees</w:t>
      </w:r>
      <w:r>
        <w:rPr>
          <w:b/>
          <w:i/>
          <w:spacing w:val="-3"/>
        </w:rPr>
        <w:t> </w:t>
      </w:r>
      <w:r>
        <w:rPr/>
        <w:t>–</w:t>
      </w:r>
      <w:r>
        <w:rPr>
          <w:spacing w:val="-3"/>
        </w:rPr>
        <w:t> </w:t>
      </w:r>
      <w:r>
        <w:rPr/>
        <w:t>Section</w:t>
      </w:r>
      <w:r>
        <w:rPr>
          <w:spacing w:val="-3"/>
        </w:rPr>
        <w:t> </w:t>
      </w:r>
      <w:r>
        <w:rPr/>
        <w:t>4(f)</w:t>
      </w:r>
      <w:r>
        <w:rPr>
          <w:spacing w:val="-3"/>
        </w:rPr>
        <w:t> </w:t>
      </w:r>
      <w:r>
        <w:rPr/>
        <w:t>authorizes</w:t>
      </w:r>
      <w:r>
        <w:rPr>
          <w:spacing w:val="-3"/>
        </w:rPr>
        <w:t> </w:t>
      </w:r>
      <w:r>
        <w:rPr/>
        <w:t>the</w:t>
      </w:r>
      <w:r>
        <w:rPr>
          <w:spacing w:val="-3"/>
        </w:rPr>
        <w:t> </w:t>
      </w:r>
      <w:r>
        <w:rPr/>
        <w:t>Secretary</w:t>
      </w:r>
      <w:r>
        <w:rPr>
          <w:spacing w:val="-3"/>
        </w:rPr>
        <w:t> </w:t>
      </w:r>
      <w:r>
        <w:rPr/>
        <w:t>to</w:t>
      </w:r>
      <w:r>
        <w:rPr>
          <w:spacing w:val="-3"/>
        </w:rPr>
        <w:t> </w:t>
      </w:r>
      <w:r>
        <w:rPr/>
        <w:t>establish</w:t>
      </w:r>
      <w:r>
        <w:rPr>
          <w:spacing w:val="-3"/>
        </w:rPr>
        <w:t> </w:t>
      </w:r>
      <w:r>
        <w:rPr/>
        <w:t>a</w:t>
      </w:r>
      <w:r>
        <w:rPr>
          <w:spacing w:val="-3"/>
        </w:rPr>
        <w:t> </w:t>
      </w:r>
      <w:r>
        <w:rPr/>
        <w:t>schedule</w:t>
      </w:r>
      <w:r>
        <w:rPr>
          <w:spacing w:val="-3"/>
        </w:rPr>
        <w:t> </w:t>
      </w:r>
      <w:r>
        <w:rPr/>
        <w:t>of</w:t>
      </w:r>
      <w:r>
        <w:rPr>
          <w:spacing w:val="-3"/>
        </w:rPr>
        <w:t> </w:t>
      </w:r>
      <w:r>
        <w:rPr/>
        <w:t>application</w:t>
      </w:r>
      <w:r>
        <w:rPr>
          <w:spacing w:val="-3"/>
        </w:rPr>
        <w:t> </w:t>
      </w:r>
      <w:r>
        <w:rPr/>
        <w:t>and</w:t>
      </w:r>
      <w:r>
        <w:rPr>
          <w:spacing w:val="-3"/>
        </w:rPr>
        <w:t> </w:t>
      </w:r>
      <w:r>
        <w:rPr/>
        <w:t>annual permit fees.</w:t>
      </w:r>
    </w:p>
    <w:p>
      <w:pPr>
        <w:pStyle w:val="BodyText"/>
        <w:spacing w:before="274"/>
        <w:ind w:left="1440" w:right="1493"/>
      </w:pPr>
      <w:r>
        <w:rPr>
          <w:b/>
          <w:i/>
        </w:rPr>
        <w:t>Bonds</w:t>
      </w:r>
      <w:r>
        <w:rPr>
          <w:b/>
          <w:i/>
          <w:spacing w:val="-2"/>
        </w:rPr>
        <w:t> </w:t>
      </w:r>
      <w:r>
        <w:rPr/>
        <w:t>–</w:t>
      </w:r>
      <w:r>
        <w:rPr>
          <w:spacing w:val="-3"/>
        </w:rPr>
        <w:t> </w:t>
      </w:r>
      <w:r>
        <w:rPr/>
        <w:t>Section</w:t>
      </w:r>
      <w:r>
        <w:rPr>
          <w:spacing w:val="-3"/>
        </w:rPr>
        <w:t> </w:t>
      </w:r>
      <w:r>
        <w:rPr/>
        <w:t>4(f)</w:t>
      </w:r>
      <w:r>
        <w:rPr>
          <w:spacing w:val="-3"/>
        </w:rPr>
        <w:t> </w:t>
      </w:r>
      <w:r>
        <w:rPr/>
        <w:t>requires</w:t>
      </w:r>
      <w:r>
        <w:rPr>
          <w:spacing w:val="-3"/>
        </w:rPr>
        <w:t> </w:t>
      </w:r>
      <w:r>
        <w:rPr/>
        <w:t>the</w:t>
      </w:r>
      <w:r>
        <w:rPr>
          <w:spacing w:val="-3"/>
        </w:rPr>
        <w:t> </w:t>
      </w:r>
      <w:r>
        <w:rPr/>
        <w:t>applicant</w:t>
      </w:r>
      <w:r>
        <w:rPr>
          <w:spacing w:val="-2"/>
        </w:rPr>
        <w:t> </w:t>
      </w:r>
      <w:r>
        <w:rPr/>
        <w:t>to</w:t>
      </w:r>
      <w:r>
        <w:rPr>
          <w:spacing w:val="-2"/>
        </w:rPr>
        <w:t> </w:t>
      </w:r>
      <w:r>
        <w:rPr/>
        <w:t>post</w:t>
      </w:r>
      <w:r>
        <w:rPr>
          <w:spacing w:val="-2"/>
        </w:rPr>
        <w:t> </w:t>
      </w:r>
      <w:r>
        <w:rPr/>
        <w:t>a</w:t>
      </w:r>
      <w:r>
        <w:rPr>
          <w:spacing w:val="-2"/>
        </w:rPr>
        <w:t> </w:t>
      </w:r>
      <w:r>
        <w:rPr/>
        <w:t>bond</w:t>
      </w:r>
      <w:r>
        <w:rPr>
          <w:spacing w:val="-2"/>
        </w:rPr>
        <w:t> </w:t>
      </w:r>
      <w:r>
        <w:rPr/>
        <w:t>or</w:t>
      </w:r>
      <w:r>
        <w:rPr>
          <w:spacing w:val="-2"/>
        </w:rPr>
        <w:t> </w:t>
      </w:r>
      <w:r>
        <w:rPr/>
        <w:t>other</w:t>
      </w:r>
      <w:r>
        <w:rPr>
          <w:spacing w:val="-2"/>
        </w:rPr>
        <w:t> </w:t>
      </w:r>
      <w:r>
        <w:rPr/>
        <w:t>form</w:t>
      </w:r>
      <w:r>
        <w:rPr>
          <w:spacing w:val="-4"/>
        </w:rPr>
        <w:t> </w:t>
      </w:r>
      <w:r>
        <w:rPr/>
        <w:t>of</w:t>
      </w:r>
      <w:r>
        <w:rPr>
          <w:spacing w:val="-2"/>
        </w:rPr>
        <w:t> </w:t>
      </w:r>
      <w:r>
        <w:rPr/>
        <w:t>financial</w:t>
      </w:r>
      <w:r>
        <w:rPr>
          <w:spacing w:val="-2"/>
        </w:rPr>
        <w:t> </w:t>
      </w:r>
      <w:r>
        <w:rPr/>
        <w:t>guarantee</w:t>
      </w:r>
      <w:r>
        <w:rPr>
          <w:spacing w:val="-2"/>
        </w:rPr>
        <w:t> </w:t>
      </w:r>
      <w:r>
        <w:rPr/>
        <w:t>in a sufficient amount (to be established by the Secretary) to cover unpaid fees, the cost of removing a facility, and any other financial risks identified by the Secretary.</w:t>
      </w:r>
      <w:r>
        <w:rPr>
          <w:spacing w:val="40"/>
        </w:rPr>
        <w:t> </w:t>
      </w:r>
      <w:r>
        <w:rPr/>
        <w:t>This requirement reduces the financial risk to the Government of allowing aquaculture development in the EEZ, and</w:t>
      </w:r>
      <w:r>
        <w:rPr>
          <w:spacing w:val="-3"/>
        </w:rPr>
        <w:t> </w:t>
      </w:r>
      <w:r>
        <w:rPr/>
        <w:t>provides</w:t>
      </w:r>
      <w:r>
        <w:rPr>
          <w:spacing w:val="-3"/>
        </w:rPr>
        <w:t> </w:t>
      </w:r>
      <w:r>
        <w:rPr/>
        <w:t>a</w:t>
      </w:r>
      <w:r>
        <w:rPr>
          <w:spacing w:val="-3"/>
        </w:rPr>
        <w:t> </w:t>
      </w:r>
      <w:r>
        <w:rPr/>
        <w:t>vehicle</w:t>
      </w:r>
      <w:r>
        <w:rPr>
          <w:spacing w:val="-3"/>
        </w:rPr>
        <w:t> </w:t>
      </w:r>
      <w:r>
        <w:rPr/>
        <w:t>by</w:t>
      </w:r>
      <w:r>
        <w:rPr>
          <w:spacing w:val="-3"/>
        </w:rPr>
        <w:t> </w:t>
      </w:r>
      <w:r>
        <w:rPr/>
        <w:t>which</w:t>
      </w:r>
      <w:r>
        <w:rPr>
          <w:spacing w:val="-3"/>
        </w:rPr>
        <w:t> </w:t>
      </w:r>
      <w:r>
        <w:rPr/>
        <w:t>the</w:t>
      </w:r>
      <w:r>
        <w:rPr>
          <w:spacing w:val="-3"/>
        </w:rPr>
        <w:t> </w:t>
      </w:r>
      <w:r>
        <w:rPr/>
        <w:t>Secretary</w:t>
      </w:r>
      <w:r>
        <w:rPr>
          <w:spacing w:val="-3"/>
        </w:rPr>
        <w:t> </w:t>
      </w:r>
      <w:r>
        <w:rPr/>
        <w:t>can</w:t>
      </w:r>
      <w:r>
        <w:rPr>
          <w:spacing w:val="-3"/>
        </w:rPr>
        <w:t> </w:t>
      </w:r>
      <w:r>
        <w:rPr/>
        <w:t>set</w:t>
      </w:r>
      <w:r>
        <w:rPr>
          <w:spacing w:val="-3"/>
        </w:rPr>
        <w:t> </w:t>
      </w:r>
      <w:r>
        <w:rPr/>
        <w:t>bond</w:t>
      </w:r>
      <w:r>
        <w:rPr>
          <w:spacing w:val="-3"/>
        </w:rPr>
        <w:t> </w:t>
      </w:r>
      <w:r>
        <w:rPr/>
        <w:t>requirements</w:t>
      </w:r>
      <w:r>
        <w:rPr>
          <w:spacing w:val="-3"/>
        </w:rPr>
        <w:t> </w:t>
      </w:r>
      <w:r>
        <w:rPr/>
        <w:t>commensurate</w:t>
      </w:r>
      <w:r>
        <w:rPr>
          <w:spacing w:val="-3"/>
        </w:rPr>
        <w:t> </w:t>
      </w:r>
      <w:r>
        <w:rPr/>
        <w:t>with</w:t>
      </w:r>
      <w:r>
        <w:rPr>
          <w:spacing w:val="-3"/>
        </w:rPr>
        <w:t> </w:t>
      </w:r>
      <w:r>
        <w:rPr/>
        <w:t>the risk associated with specific aquaculture operations.</w:t>
      </w:r>
    </w:p>
    <w:p>
      <w:pPr>
        <w:pStyle w:val="BodyText"/>
      </w:pPr>
    </w:p>
    <w:p>
      <w:pPr>
        <w:pStyle w:val="BodyText"/>
        <w:ind w:left="1440" w:right="1480"/>
      </w:pPr>
      <w:r>
        <w:rPr>
          <w:b/>
          <w:i/>
        </w:rPr>
        <w:t>Right</w:t>
      </w:r>
      <w:r>
        <w:rPr>
          <w:b/>
          <w:i/>
          <w:spacing w:val="-2"/>
        </w:rPr>
        <w:t> </w:t>
      </w:r>
      <w:r>
        <w:rPr>
          <w:b/>
          <w:i/>
        </w:rPr>
        <w:t>to</w:t>
      </w:r>
      <w:r>
        <w:rPr>
          <w:b/>
          <w:i/>
          <w:spacing w:val="-2"/>
        </w:rPr>
        <w:t> </w:t>
      </w:r>
      <w:r>
        <w:rPr>
          <w:b/>
          <w:i/>
        </w:rPr>
        <w:t>waive</w:t>
      </w:r>
      <w:r>
        <w:rPr>
          <w:b/>
          <w:i/>
          <w:spacing w:val="-2"/>
        </w:rPr>
        <w:t> </w:t>
      </w:r>
      <w:r>
        <w:rPr>
          <w:b/>
          <w:i/>
        </w:rPr>
        <w:t>fees</w:t>
      </w:r>
      <w:r>
        <w:rPr>
          <w:b/>
          <w:i/>
          <w:spacing w:val="-3"/>
        </w:rPr>
        <w:t> </w:t>
      </w:r>
      <w:r>
        <w:rPr/>
        <w:t>–</w:t>
      </w:r>
      <w:r>
        <w:rPr>
          <w:spacing w:val="-3"/>
        </w:rPr>
        <w:t> </w:t>
      </w:r>
      <w:r>
        <w:rPr/>
        <w:t>Section</w:t>
      </w:r>
      <w:r>
        <w:rPr>
          <w:spacing w:val="-3"/>
        </w:rPr>
        <w:t> </w:t>
      </w:r>
      <w:r>
        <w:rPr/>
        <w:t>4(f)</w:t>
      </w:r>
      <w:r>
        <w:rPr>
          <w:spacing w:val="-3"/>
        </w:rPr>
        <w:t> </w:t>
      </w:r>
      <w:r>
        <w:rPr/>
        <w:t>allows</w:t>
      </w:r>
      <w:r>
        <w:rPr>
          <w:spacing w:val="-3"/>
        </w:rPr>
        <w:t> </w:t>
      </w:r>
      <w:r>
        <w:rPr/>
        <w:t>the</w:t>
      </w:r>
      <w:r>
        <w:rPr>
          <w:spacing w:val="-3"/>
        </w:rPr>
        <w:t> </w:t>
      </w:r>
      <w:r>
        <w:rPr/>
        <w:t>Secretary</w:t>
      </w:r>
      <w:r>
        <w:rPr>
          <w:spacing w:val="-3"/>
        </w:rPr>
        <w:t> </w:t>
      </w:r>
      <w:r>
        <w:rPr/>
        <w:t>to</w:t>
      </w:r>
      <w:r>
        <w:rPr>
          <w:spacing w:val="-3"/>
        </w:rPr>
        <w:t> </w:t>
      </w:r>
      <w:r>
        <w:rPr/>
        <w:t>waive</w:t>
      </w:r>
      <w:r>
        <w:rPr>
          <w:spacing w:val="-2"/>
        </w:rPr>
        <w:t> </w:t>
      </w:r>
      <w:r>
        <w:rPr/>
        <w:t>fees</w:t>
      </w:r>
      <w:r>
        <w:rPr>
          <w:spacing w:val="-2"/>
        </w:rPr>
        <w:t> </w:t>
      </w:r>
      <w:r>
        <w:rPr/>
        <w:t>for</w:t>
      </w:r>
      <w:r>
        <w:rPr>
          <w:spacing w:val="-2"/>
        </w:rPr>
        <w:t> </w:t>
      </w:r>
      <w:r>
        <w:rPr/>
        <w:t>research</w:t>
      </w:r>
      <w:r>
        <w:rPr>
          <w:spacing w:val="-2"/>
        </w:rPr>
        <w:t> </w:t>
      </w:r>
      <w:r>
        <w:rPr/>
        <w:t>facilities,</w:t>
      </w:r>
      <w:r>
        <w:rPr>
          <w:spacing w:val="-2"/>
        </w:rPr>
        <w:t> </w:t>
      </w:r>
      <w:r>
        <w:rPr/>
        <w:t>or</w:t>
      </w:r>
      <w:r>
        <w:rPr>
          <w:spacing w:val="-2"/>
        </w:rPr>
        <w:t> </w:t>
      </w:r>
      <w:r>
        <w:rPr/>
        <w:t>for facilities</w:t>
      </w:r>
      <w:r>
        <w:rPr>
          <w:spacing w:val="-1"/>
        </w:rPr>
        <w:t> </w:t>
      </w:r>
      <w:r>
        <w:rPr/>
        <w:t>raising</w:t>
      </w:r>
      <w:r>
        <w:rPr>
          <w:spacing w:val="-1"/>
        </w:rPr>
        <w:t> </w:t>
      </w:r>
      <w:r>
        <w:rPr/>
        <w:t>stock</w:t>
      </w:r>
      <w:r>
        <w:rPr>
          <w:spacing w:val="-1"/>
        </w:rPr>
        <w:t> </w:t>
      </w:r>
      <w:r>
        <w:rPr/>
        <w:t>for</w:t>
      </w:r>
      <w:r>
        <w:rPr>
          <w:spacing w:val="-1"/>
        </w:rPr>
        <w:t> </w:t>
      </w:r>
      <w:r>
        <w:rPr/>
        <w:t>purposes</w:t>
      </w:r>
      <w:r>
        <w:rPr>
          <w:spacing w:val="-1"/>
        </w:rPr>
        <w:t> </w:t>
      </w:r>
      <w:r>
        <w:rPr/>
        <w:t>of stock enhancement.</w:t>
      </w:r>
      <w:r>
        <w:rPr>
          <w:spacing w:val="40"/>
        </w:rPr>
        <w:t> </w:t>
      </w:r>
      <w:r>
        <w:rPr/>
        <w:t>This provision acknowledges that the fee structure may discourage certain aquaculture operations or investments that are in the national interest.</w:t>
      </w:r>
      <w:r>
        <w:rPr>
          <w:spacing w:val="40"/>
        </w:rPr>
        <w:t> </w:t>
      </w:r>
      <w:r>
        <w:rPr/>
        <w:t>Offshore aquaculture is a new industry with significant start-up costs and most new businesses in all types of industries require at least several years of operation before they realize a profit.</w:t>
      </w:r>
    </w:p>
    <w:p>
      <w:pPr>
        <w:pStyle w:val="BodyText"/>
      </w:pPr>
    </w:p>
    <w:p>
      <w:pPr>
        <w:pStyle w:val="BodyText"/>
        <w:ind w:left="1440" w:right="1293"/>
      </w:pPr>
      <w:r>
        <w:rPr>
          <w:b/>
          <w:i/>
        </w:rPr>
        <w:t>Deposit</w:t>
      </w:r>
      <w:r>
        <w:rPr>
          <w:b/>
          <w:i/>
          <w:spacing w:val="-3"/>
        </w:rPr>
        <w:t> </w:t>
      </w:r>
      <w:r>
        <w:rPr>
          <w:b/>
          <w:i/>
        </w:rPr>
        <w:t>of</w:t>
      </w:r>
      <w:r>
        <w:rPr>
          <w:b/>
          <w:i/>
          <w:spacing w:val="-3"/>
        </w:rPr>
        <w:t> </w:t>
      </w:r>
      <w:r>
        <w:rPr>
          <w:b/>
          <w:i/>
        </w:rPr>
        <w:t>fees</w:t>
      </w:r>
      <w:r>
        <w:rPr>
          <w:b/>
          <w:i/>
          <w:spacing w:val="-2"/>
        </w:rPr>
        <w:t> </w:t>
      </w:r>
      <w:r>
        <w:rPr/>
        <w:t>–</w:t>
      </w:r>
      <w:r>
        <w:rPr>
          <w:spacing w:val="-2"/>
        </w:rPr>
        <w:t> </w:t>
      </w:r>
      <w:r>
        <w:rPr/>
        <w:t>All</w:t>
      </w:r>
      <w:r>
        <w:rPr>
          <w:spacing w:val="-2"/>
        </w:rPr>
        <w:t> </w:t>
      </w:r>
      <w:r>
        <w:rPr/>
        <w:t>fees</w:t>
      </w:r>
      <w:r>
        <w:rPr>
          <w:spacing w:val="-2"/>
        </w:rPr>
        <w:t> </w:t>
      </w:r>
      <w:r>
        <w:rPr/>
        <w:t>collected</w:t>
      </w:r>
      <w:r>
        <w:rPr>
          <w:spacing w:val="-2"/>
        </w:rPr>
        <w:t> </w:t>
      </w:r>
      <w:r>
        <w:rPr/>
        <w:t>under</w:t>
      </w:r>
      <w:r>
        <w:rPr>
          <w:spacing w:val="-3"/>
        </w:rPr>
        <w:t> </w:t>
      </w:r>
      <w:r>
        <w:rPr/>
        <w:t>the</w:t>
      </w:r>
      <w:r>
        <w:rPr>
          <w:spacing w:val="-3"/>
        </w:rPr>
        <w:t> </w:t>
      </w:r>
      <w:r>
        <w:rPr/>
        <w:t>authority</w:t>
      </w:r>
      <w:r>
        <w:rPr>
          <w:spacing w:val="-3"/>
        </w:rPr>
        <w:t> </w:t>
      </w:r>
      <w:r>
        <w:rPr/>
        <w:t>of</w:t>
      </w:r>
      <w:r>
        <w:rPr>
          <w:spacing w:val="-3"/>
        </w:rPr>
        <w:t> </w:t>
      </w:r>
      <w:r>
        <w:rPr/>
        <w:t>this</w:t>
      </w:r>
      <w:r>
        <w:rPr>
          <w:spacing w:val="-3"/>
        </w:rPr>
        <w:t> </w:t>
      </w:r>
      <w:r>
        <w:rPr/>
        <w:t>section</w:t>
      </w:r>
      <w:r>
        <w:rPr>
          <w:spacing w:val="-2"/>
        </w:rPr>
        <w:t> </w:t>
      </w:r>
      <w:r>
        <w:rPr/>
        <w:t>must</w:t>
      </w:r>
      <w:r>
        <w:rPr>
          <w:spacing w:val="-2"/>
        </w:rPr>
        <w:t> </w:t>
      </w:r>
      <w:r>
        <w:rPr/>
        <w:t>be</w:t>
      </w:r>
      <w:r>
        <w:rPr>
          <w:spacing w:val="-2"/>
        </w:rPr>
        <w:t> </w:t>
      </w:r>
      <w:r>
        <w:rPr/>
        <w:t>deposited</w:t>
      </w:r>
      <w:r>
        <w:rPr>
          <w:spacing w:val="-2"/>
        </w:rPr>
        <w:t> </w:t>
      </w:r>
      <w:r>
        <w:rPr/>
        <w:t>in</w:t>
      </w:r>
      <w:r>
        <w:rPr>
          <w:spacing w:val="-2"/>
        </w:rPr>
        <w:t> </w:t>
      </w:r>
      <w:r>
        <w:rPr/>
        <w:t>the Treasury in accordance with the existing miscellaneous receipts statute.</w:t>
      </w:r>
    </w:p>
    <w:p>
      <w:pPr>
        <w:pStyle w:val="BodyText"/>
        <w:spacing w:after="0"/>
        <w:sectPr>
          <w:pgSz w:w="12240" w:h="15840"/>
          <w:pgMar w:header="0" w:footer="1172" w:top="1640" w:bottom="1360" w:left="0" w:right="0"/>
        </w:sectPr>
      </w:pPr>
    </w:p>
    <w:p>
      <w:pPr>
        <w:spacing w:line="275" w:lineRule="exact" w:before="79"/>
        <w:ind w:left="1440" w:right="0" w:firstLine="0"/>
        <w:jc w:val="both"/>
        <w:rPr>
          <w:b/>
          <w:sz w:val="24"/>
        </w:rPr>
      </w:pPr>
      <w:r>
        <w:rPr>
          <w:b/>
          <w:sz w:val="24"/>
          <w:u w:val="single"/>
        </w:rPr>
        <w:t>Section</w:t>
      </w:r>
      <w:r>
        <w:rPr>
          <w:b/>
          <w:spacing w:val="-7"/>
          <w:sz w:val="24"/>
          <w:u w:val="single"/>
        </w:rPr>
        <w:t> </w:t>
      </w:r>
      <w:r>
        <w:rPr>
          <w:b/>
          <w:sz w:val="24"/>
          <w:u w:val="single"/>
        </w:rPr>
        <w:t>4(g)</w:t>
      </w:r>
      <w:r>
        <w:rPr>
          <w:b/>
          <w:spacing w:val="-5"/>
          <w:sz w:val="24"/>
          <w:u w:val="single"/>
        </w:rPr>
        <w:t> </w:t>
      </w:r>
      <w:r>
        <w:rPr>
          <w:b/>
          <w:sz w:val="24"/>
          <w:u w:val="single"/>
        </w:rPr>
        <w:t>–</w:t>
      </w:r>
      <w:r>
        <w:rPr>
          <w:b/>
          <w:spacing w:val="-5"/>
          <w:sz w:val="24"/>
          <w:u w:val="single"/>
        </w:rPr>
        <w:t> </w:t>
      </w:r>
      <w:r>
        <w:rPr>
          <w:b/>
          <w:sz w:val="24"/>
          <w:u w:val="single"/>
        </w:rPr>
        <w:t>Authority</w:t>
      </w:r>
      <w:r>
        <w:rPr>
          <w:b/>
          <w:spacing w:val="-4"/>
          <w:sz w:val="24"/>
          <w:u w:val="single"/>
        </w:rPr>
        <w:t> </w:t>
      </w:r>
      <w:r>
        <w:rPr>
          <w:b/>
          <w:sz w:val="24"/>
          <w:u w:val="single"/>
        </w:rPr>
        <w:t>to</w:t>
      </w:r>
      <w:r>
        <w:rPr>
          <w:b/>
          <w:spacing w:val="-5"/>
          <w:sz w:val="24"/>
          <w:u w:val="single"/>
        </w:rPr>
        <w:t> </w:t>
      </w:r>
      <w:r>
        <w:rPr>
          <w:b/>
          <w:sz w:val="24"/>
          <w:u w:val="single"/>
        </w:rPr>
        <w:t>Modify</w:t>
      </w:r>
      <w:r>
        <w:rPr>
          <w:b/>
          <w:spacing w:val="-5"/>
          <w:sz w:val="24"/>
          <w:u w:val="single"/>
        </w:rPr>
        <w:t> </w:t>
      </w:r>
      <w:r>
        <w:rPr>
          <w:b/>
          <w:sz w:val="24"/>
          <w:u w:val="single"/>
        </w:rPr>
        <w:t>or</w:t>
      </w:r>
      <w:r>
        <w:rPr>
          <w:b/>
          <w:spacing w:val="-5"/>
          <w:sz w:val="24"/>
          <w:u w:val="single"/>
        </w:rPr>
        <w:t> </w:t>
      </w:r>
      <w:r>
        <w:rPr>
          <w:b/>
          <w:sz w:val="24"/>
          <w:u w:val="single"/>
        </w:rPr>
        <w:t>Suspend</w:t>
      </w:r>
      <w:r>
        <w:rPr>
          <w:b/>
          <w:spacing w:val="-4"/>
          <w:sz w:val="24"/>
          <w:u w:val="single"/>
        </w:rPr>
        <w:t> </w:t>
      </w:r>
      <w:r>
        <w:rPr>
          <w:b/>
          <w:spacing w:val="-2"/>
          <w:sz w:val="24"/>
          <w:u w:val="single"/>
        </w:rPr>
        <w:t>Permits</w:t>
      </w:r>
    </w:p>
    <w:p>
      <w:pPr>
        <w:pStyle w:val="BodyText"/>
        <w:ind w:left="1440" w:right="1614"/>
        <w:jc w:val="both"/>
      </w:pPr>
      <w:r>
        <w:rPr/>
        <w:t>Section</w:t>
      </w:r>
      <w:r>
        <w:rPr>
          <w:spacing w:val="-3"/>
        </w:rPr>
        <w:t> </w:t>
      </w:r>
      <w:r>
        <w:rPr/>
        <w:t>4(g)</w:t>
      </w:r>
      <w:r>
        <w:rPr>
          <w:spacing w:val="-3"/>
        </w:rPr>
        <w:t> </w:t>
      </w:r>
      <w:r>
        <w:rPr/>
        <w:t>grants</w:t>
      </w:r>
      <w:r>
        <w:rPr>
          <w:spacing w:val="-3"/>
        </w:rPr>
        <w:t> </w:t>
      </w:r>
      <w:r>
        <w:rPr/>
        <w:t>the</w:t>
      </w:r>
      <w:r>
        <w:rPr>
          <w:spacing w:val="-3"/>
        </w:rPr>
        <w:t> </w:t>
      </w:r>
      <w:r>
        <w:rPr/>
        <w:t>Secretary</w:t>
      </w:r>
      <w:r>
        <w:rPr>
          <w:spacing w:val="-3"/>
        </w:rPr>
        <w:t> </w:t>
      </w:r>
      <w:r>
        <w:rPr/>
        <w:t>authority</w:t>
      </w:r>
      <w:r>
        <w:rPr>
          <w:spacing w:val="-3"/>
        </w:rPr>
        <w:t> </w:t>
      </w:r>
      <w:r>
        <w:rPr/>
        <w:t>to</w:t>
      </w:r>
      <w:r>
        <w:rPr>
          <w:spacing w:val="-3"/>
        </w:rPr>
        <w:t> </w:t>
      </w:r>
      <w:r>
        <w:rPr/>
        <w:t>modify</w:t>
      </w:r>
      <w:r>
        <w:rPr>
          <w:spacing w:val="-3"/>
        </w:rPr>
        <w:t> </w:t>
      </w:r>
      <w:r>
        <w:rPr/>
        <w:t>or</w:t>
      </w:r>
      <w:r>
        <w:rPr>
          <w:spacing w:val="-3"/>
        </w:rPr>
        <w:t> </w:t>
      </w:r>
      <w:r>
        <w:rPr/>
        <w:t>suspend</w:t>
      </w:r>
      <w:r>
        <w:rPr>
          <w:spacing w:val="-2"/>
        </w:rPr>
        <w:t> </w:t>
      </w:r>
      <w:r>
        <w:rPr/>
        <w:t>permits</w:t>
      </w:r>
      <w:r>
        <w:rPr>
          <w:spacing w:val="-2"/>
        </w:rPr>
        <w:t> </w:t>
      </w:r>
      <w:r>
        <w:rPr/>
        <w:t>issued</w:t>
      </w:r>
      <w:r>
        <w:rPr>
          <w:spacing w:val="-2"/>
        </w:rPr>
        <w:t> </w:t>
      </w:r>
      <w:r>
        <w:rPr/>
        <w:t>under</w:t>
      </w:r>
      <w:r>
        <w:rPr>
          <w:spacing w:val="-2"/>
        </w:rPr>
        <w:t> </w:t>
      </w:r>
      <w:r>
        <w:rPr/>
        <w:t>the</w:t>
      </w:r>
      <w:r>
        <w:rPr>
          <w:spacing w:val="-2"/>
        </w:rPr>
        <w:t> </w:t>
      </w:r>
      <w:r>
        <w:rPr/>
        <w:t>Act</w:t>
      </w:r>
      <w:r>
        <w:rPr>
          <w:spacing w:val="-2"/>
        </w:rPr>
        <w:t> </w:t>
      </w:r>
      <w:r>
        <w:rPr/>
        <w:t>if the</w:t>
      </w:r>
      <w:r>
        <w:rPr>
          <w:spacing w:val="-3"/>
        </w:rPr>
        <w:t> </w:t>
      </w:r>
      <w:r>
        <w:rPr/>
        <w:t>modification</w:t>
      </w:r>
      <w:r>
        <w:rPr>
          <w:spacing w:val="-3"/>
        </w:rPr>
        <w:t> </w:t>
      </w:r>
      <w:r>
        <w:rPr/>
        <w:t>or</w:t>
      </w:r>
      <w:r>
        <w:rPr>
          <w:spacing w:val="-3"/>
        </w:rPr>
        <w:t> </w:t>
      </w:r>
      <w:r>
        <w:rPr/>
        <w:t>suspension</w:t>
      </w:r>
      <w:r>
        <w:rPr>
          <w:spacing w:val="-3"/>
        </w:rPr>
        <w:t> </w:t>
      </w:r>
      <w:r>
        <w:rPr/>
        <w:t>is</w:t>
      </w:r>
      <w:r>
        <w:rPr>
          <w:spacing w:val="-3"/>
        </w:rPr>
        <w:t> </w:t>
      </w:r>
      <w:r>
        <w:rPr/>
        <w:t>found</w:t>
      </w:r>
      <w:r>
        <w:rPr>
          <w:spacing w:val="-3"/>
        </w:rPr>
        <w:t> </w:t>
      </w:r>
      <w:r>
        <w:rPr/>
        <w:t>to</w:t>
      </w:r>
      <w:r>
        <w:rPr>
          <w:spacing w:val="-3"/>
        </w:rPr>
        <w:t> </w:t>
      </w:r>
      <w:r>
        <w:rPr/>
        <w:t>be</w:t>
      </w:r>
      <w:r>
        <w:rPr>
          <w:spacing w:val="-3"/>
        </w:rPr>
        <w:t> </w:t>
      </w:r>
      <w:r>
        <w:rPr/>
        <w:t>in</w:t>
      </w:r>
      <w:r>
        <w:rPr>
          <w:spacing w:val="-3"/>
        </w:rPr>
        <w:t> </w:t>
      </w:r>
      <w:r>
        <w:rPr/>
        <w:t>the</w:t>
      </w:r>
      <w:r>
        <w:rPr>
          <w:spacing w:val="-4"/>
        </w:rPr>
        <w:t> </w:t>
      </w:r>
      <w:r>
        <w:rPr/>
        <w:t>national</w:t>
      </w:r>
      <w:r>
        <w:rPr>
          <w:spacing w:val="-4"/>
        </w:rPr>
        <w:t> </w:t>
      </w:r>
      <w:r>
        <w:rPr/>
        <w:t>interest,</w:t>
      </w:r>
      <w:r>
        <w:rPr>
          <w:spacing w:val="-4"/>
        </w:rPr>
        <w:t> </w:t>
      </w:r>
      <w:r>
        <w:rPr/>
        <w:t>after</w:t>
      </w:r>
      <w:r>
        <w:rPr>
          <w:spacing w:val="-4"/>
        </w:rPr>
        <w:t> </w:t>
      </w:r>
      <w:r>
        <w:rPr/>
        <w:t>consulting</w:t>
      </w:r>
      <w:r>
        <w:rPr>
          <w:spacing w:val="-4"/>
        </w:rPr>
        <w:t> </w:t>
      </w:r>
      <w:r>
        <w:rPr/>
        <w:t>with</w:t>
      </w:r>
      <w:r>
        <w:rPr>
          <w:spacing w:val="-4"/>
        </w:rPr>
        <w:t> </w:t>
      </w:r>
      <w:r>
        <w:rPr/>
        <w:t>other agencies as appropriate and giving the permit holder notice and an opportunity to respond.</w:t>
      </w:r>
    </w:p>
    <w:p>
      <w:pPr>
        <w:pStyle w:val="BodyText"/>
        <w:ind w:left="1439" w:right="1815"/>
      </w:pPr>
      <w:r>
        <w:rPr/>
        <w:t>However, if the Secretary determines immediate suspension or modification is necessary, an emergency</w:t>
      </w:r>
      <w:r>
        <w:rPr>
          <w:spacing w:val="-2"/>
        </w:rPr>
        <w:t> </w:t>
      </w:r>
      <w:r>
        <w:rPr/>
        <w:t>order</w:t>
      </w:r>
      <w:r>
        <w:rPr>
          <w:spacing w:val="-2"/>
        </w:rPr>
        <w:t> </w:t>
      </w:r>
      <w:r>
        <w:rPr/>
        <w:t>may</w:t>
      </w:r>
      <w:r>
        <w:rPr>
          <w:spacing w:val="-2"/>
        </w:rPr>
        <w:t> </w:t>
      </w:r>
      <w:r>
        <w:rPr/>
        <w:t>be</w:t>
      </w:r>
      <w:r>
        <w:rPr>
          <w:spacing w:val="-2"/>
        </w:rPr>
        <w:t> </w:t>
      </w:r>
      <w:r>
        <w:rPr/>
        <w:t>issued</w:t>
      </w:r>
      <w:r>
        <w:rPr>
          <w:spacing w:val="-2"/>
        </w:rPr>
        <w:t> </w:t>
      </w:r>
      <w:r>
        <w:rPr/>
        <w:t>if</w:t>
      </w:r>
      <w:r>
        <w:rPr>
          <w:spacing w:val="-2"/>
        </w:rPr>
        <w:t> </w:t>
      </w:r>
      <w:r>
        <w:rPr/>
        <w:t>there</w:t>
      </w:r>
      <w:r>
        <w:rPr>
          <w:spacing w:val="-2"/>
        </w:rPr>
        <w:t> </w:t>
      </w:r>
      <w:r>
        <w:rPr/>
        <w:t>are</w:t>
      </w:r>
      <w:r>
        <w:rPr>
          <w:spacing w:val="-2"/>
        </w:rPr>
        <w:t> </w:t>
      </w:r>
      <w:r>
        <w:rPr/>
        <w:t>risks</w:t>
      </w:r>
      <w:r>
        <w:rPr>
          <w:spacing w:val="-2"/>
        </w:rPr>
        <w:t> </w:t>
      </w:r>
      <w:r>
        <w:rPr/>
        <w:t>to</w:t>
      </w:r>
      <w:r>
        <w:rPr>
          <w:spacing w:val="-2"/>
        </w:rPr>
        <w:t> </w:t>
      </w:r>
      <w:r>
        <w:rPr/>
        <w:t>human</w:t>
      </w:r>
      <w:r>
        <w:rPr>
          <w:spacing w:val="-2"/>
        </w:rPr>
        <w:t> </w:t>
      </w:r>
      <w:r>
        <w:rPr/>
        <w:t>safety,</w:t>
      </w:r>
      <w:r>
        <w:rPr>
          <w:spacing w:val="-2"/>
        </w:rPr>
        <w:t> </w:t>
      </w:r>
      <w:r>
        <w:rPr/>
        <w:t>the</w:t>
      </w:r>
      <w:r>
        <w:rPr>
          <w:spacing w:val="-2"/>
        </w:rPr>
        <w:t> </w:t>
      </w:r>
      <w:r>
        <w:rPr/>
        <w:t>marine</w:t>
      </w:r>
      <w:r>
        <w:rPr>
          <w:spacing w:val="-2"/>
        </w:rPr>
        <w:t> </w:t>
      </w:r>
      <w:r>
        <w:rPr/>
        <w:t>environment</w:t>
      </w:r>
      <w:r>
        <w:rPr>
          <w:spacing w:val="-2"/>
        </w:rPr>
        <w:t> </w:t>
      </w:r>
      <w:r>
        <w:rPr/>
        <w:t>or marine</w:t>
      </w:r>
      <w:r>
        <w:rPr>
          <w:spacing w:val="-3"/>
        </w:rPr>
        <w:t> </w:t>
      </w:r>
      <w:r>
        <w:rPr/>
        <w:t>resources,</w:t>
      </w:r>
      <w:r>
        <w:rPr>
          <w:spacing w:val="-3"/>
        </w:rPr>
        <w:t> </w:t>
      </w:r>
      <w:r>
        <w:rPr/>
        <w:t>or</w:t>
      </w:r>
      <w:r>
        <w:rPr>
          <w:spacing w:val="-3"/>
        </w:rPr>
        <w:t> </w:t>
      </w:r>
      <w:r>
        <w:rPr/>
        <w:t>the</w:t>
      </w:r>
      <w:r>
        <w:rPr>
          <w:spacing w:val="-3"/>
        </w:rPr>
        <w:t> </w:t>
      </w:r>
      <w:r>
        <w:rPr/>
        <w:t>security</w:t>
      </w:r>
      <w:r>
        <w:rPr>
          <w:spacing w:val="-3"/>
        </w:rPr>
        <w:t> </w:t>
      </w:r>
      <w:r>
        <w:rPr/>
        <w:t>of</w:t>
      </w:r>
      <w:r>
        <w:rPr>
          <w:spacing w:val="-3"/>
        </w:rPr>
        <w:t> </w:t>
      </w:r>
      <w:r>
        <w:rPr/>
        <w:t>the</w:t>
      </w:r>
      <w:r>
        <w:rPr>
          <w:spacing w:val="-3"/>
        </w:rPr>
        <w:t> </w:t>
      </w:r>
      <w:r>
        <w:rPr/>
        <w:t>United</w:t>
      </w:r>
      <w:r>
        <w:rPr>
          <w:spacing w:val="-3"/>
        </w:rPr>
        <w:t> </w:t>
      </w:r>
      <w:r>
        <w:rPr/>
        <w:t>States.</w:t>
      </w:r>
      <w:r>
        <w:rPr>
          <w:spacing w:val="40"/>
        </w:rPr>
        <w:t> </w:t>
      </w:r>
      <w:r>
        <w:rPr/>
        <w:t>In</w:t>
      </w:r>
      <w:r>
        <w:rPr>
          <w:spacing w:val="-3"/>
        </w:rPr>
        <w:t> </w:t>
      </w:r>
      <w:r>
        <w:rPr/>
        <w:t>the</w:t>
      </w:r>
      <w:r>
        <w:rPr>
          <w:spacing w:val="-3"/>
        </w:rPr>
        <w:t> </w:t>
      </w:r>
      <w:r>
        <w:rPr/>
        <w:t>case</w:t>
      </w:r>
      <w:r>
        <w:rPr>
          <w:spacing w:val="-3"/>
        </w:rPr>
        <w:t> </w:t>
      </w:r>
      <w:r>
        <w:rPr/>
        <w:t>of</w:t>
      </w:r>
      <w:r>
        <w:rPr>
          <w:spacing w:val="-3"/>
        </w:rPr>
        <w:t> </w:t>
      </w:r>
      <w:r>
        <w:rPr/>
        <w:t>an</w:t>
      </w:r>
      <w:r>
        <w:rPr>
          <w:spacing w:val="-3"/>
        </w:rPr>
        <w:t> </w:t>
      </w:r>
      <w:r>
        <w:rPr/>
        <w:t>emergency</w:t>
      </w:r>
      <w:r>
        <w:rPr>
          <w:spacing w:val="-3"/>
        </w:rPr>
        <w:t> </w:t>
      </w:r>
      <w:r>
        <w:rPr/>
        <w:t>order,</w:t>
      </w:r>
      <w:r>
        <w:rPr>
          <w:spacing w:val="-3"/>
        </w:rPr>
        <w:t> </w:t>
      </w:r>
      <w:r>
        <w:rPr/>
        <w:t>the permit holder would have an opportunity to be heard after the emergency modification or </w:t>
      </w:r>
      <w:r>
        <w:rPr>
          <w:spacing w:val="-2"/>
        </w:rPr>
        <w:t>suspension.</w:t>
      </w:r>
    </w:p>
    <w:p>
      <w:pPr>
        <w:pStyle w:val="BodyText"/>
        <w:spacing w:before="1"/>
      </w:pPr>
    </w:p>
    <w:p>
      <w:pPr>
        <w:spacing w:line="275" w:lineRule="exact" w:before="0"/>
        <w:ind w:left="1439" w:right="0" w:firstLine="0"/>
        <w:jc w:val="left"/>
        <w:rPr>
          <w:b/>
          <w:sz w:val="24"/>
        </w:rPr>
      </w:pPr>
      <w:r>
        <w:rPr>
          <w:b/>
          <w:sz w:val="24"/>
          <w:u w:val="single"/>
        </w:rPr>
        <w:t>Section 4(h) –Actions Affecting</w:t>
      </w:r>
      <w:r>
        <w:rPr>
          <w:b/>
          <w:spacing w:val="-1"/>
          <w:sz w:val="24"/>
          <w:u w:val="single"/>
        </w:rPr>
        <w:t> </w:t>
      </w:r>
      <w:r>
        <w:rPr>
          <w:b/>
          <w:sz w:val="24"/>
          <w:u w:val="single"/>
        </w:rPr>
        <w:t>the</w:t>
      </w:r>
      <w:r>
        <w:rPr>
          <w:b/>
          <w:spacing w:val="-1"/>
          <w:sz w:val="24"/>
          <w:u w:val="single"/>
        </w:rPr>
        <w:t> </w:t>
      </w:r>
      <w:r>
        <w:rPr>
          <w:b/>
          <w:sz w:val="24"/>
          <w:u w:val="single"/>
        </w:rPr>
        <w:t>Outer</w:t>
      </w:r>
      <w:r>
        <w:rPr>
          <w:b/>
          <w:spacing w:val="-1"/>
          <w:sz w:val="24"/>
          <w:u w:val="single"/>
        </w:rPr>
        <w:t> </w:t>
      </w:r>
      <w:r>
        <w:rPr>
          <w:b/>
          <w:sz w:val="24"/>
          <w:u w:val="single"/>
        </w:rPr>
        <w:t>Continental</w:t>
      </w:r>
      <w:r>
        <w:rPr>
          <w:b/>
          <w:spacing w:val="-1"/>
          <w:sz w:val="24"/>
          <w:u w:val="single"/>
        </w:rPr>
        <w:t> </w:t>
      </w:r>
      <w:r>
        <w:rPr>
          <w:b/>
          <w:spacing w:val="-2"/>
          <w:sz w:val="24"/>
          <w:u w:val="single"/>
        </w:rPr>
        <w:t>Shelf</w:t>
      </w:r>
    </w:p>
    <w:p>
      <w:pPr>
        <w:pStyle w:val="BodyText"/>
        <w:ind w:left="1440" w:right="1480"/>
      </w:pPr>
      <w:r>
        <w:rPr/>
        <w:t>Section 4(h) gives the Secretary of</w:t>
      </w:r>
      <w:r>
        <w:rPr>
          <w:spacing w:val="-2"/>
        </w:rPr>
        <w:t> </w:t>
      </w:r>
      <w:r>
        <w:rPr/>
        <w:t>the Interior authority with respect to aquaculture projects and operations located on facilities subject to the OCSLA.</w:t>
      </w:r>
      <w:r>
        <w:rPr>
          <w:spacing w:val="40"/>
        </w:rPr>
        <w:t> </w:t>
      </w:r>
      <w:r>
        <w:rPr/>
        <w:t>This includes the authority to enforce requirements contained in federal mineral leases and OCSLA regulations; require and enforce additional permit terms or conditions; issue emergency orders to permit holders; and promulgate any necessary rules and regulations to implement this section.</w:t>
      </w:r>
      <w:r>
        <w:rPr>
          <w:spacing w:val="40"/>
        </w:rPr>
        <w:t> </w:t>
      </w:r>
      <w:r>
        <w:rPr/>
        <w:t>The Department of the Interior needs</w:t>
      </w:r>
      <w:r>
        <w:rPr>
          <w:spacing w:val="-3"/>
        </w:rPr>
        <w:t> </w:t>
      </w:r>
      <w:r>
        <w:rPr/>
        <w:t>this</w:t>
      </w:r>
      <w:r>
        <w:rPr>
          <w:spacing w:val="-3"/>
        </w:rPr>
        <w:t> </w:t>
      </w:r>
      <w:r>
        <w:rPr/>
        <w:t>authority</w:t>
      </w:r>
      <w:r>
        <w:rPr>
          <w:spacing w:val="-3"/>
        </w:rPr>
        <w:t> </w:t>
      </w:r>
      <w:r>
        <w:rPr/>
        <w:t>in</w:t>
      </w:r>
      <w:r>
        <w:rPr>
          <w:spacing w:val="-3"/>
        </w:rPr>
        <w:t> </w:t>
      </w:r>
      <w:r>
        <w:rPr/>
        <w:t>order</w:t>
      </w:r>
      <w:r>
        <w:rPr>
          <w:spacing w:val="-3"/>
        </w:rPr>
        <w:t> </w:t>
      </w:r>
      <w:r>
        <w:rPr/>
        <w:t>to</w:t>
      </w:r>
      <w:r>
        <w:rPr>
          <w:spacing w:val="-3"/>
        </w:rPr>
        <w:t> </w:t>
      </w:r>
      <w:r>
        <w:rPr/>
        <w:t>meet</w:t>
      </w:r>
      <w:r>
        <w:rPr>
          <w:spacing w:val="-3"/>
        </w:rPr>
        <w:t> </w:t>
      </w:r>
      <w:r>
        <w:rPr/>
        <w:t>its</w:t>
      </w:r>
      <w:r>
        <w:rPr>
          <w:spacing w:val="-3"/>
        </w:rPr>
        <w:t> </w:t>
      </w:r>
      <w:r>
        <w:rPr/>
        <w:t>health,</w:t>
      </w:r>
      <w:r>
        <w:rPr>
          <w:spacing w:val="-2"/>
        </w:rPr>
        <w:t> </w:t>
      </w:r>
      <w:r>
        <w:rPr/>
        <w:t>safety,</w:t>
      </w:r>
      <w:r>
        <w:rPr>
          <w:spacing w:val="-2"/>
        </w:rPr>
        <w:t> </w:t>
      </w:r>
      <w:r>
        <w:rPr/>
        <w:t>and</w:t>
      </w:r>
      <w:r>
        <w:rPr>
          <w:spacing w:val="-2"/>
        </w:rPr>
        <w:t> </w:t>
      </w:r>
      <w:r>
        <w:rPr/>
        <w:t>other</w:t>
      </w:r>
      <w:r>
        <w:rPr>
          <w:spacing w:val="-2"/>
        </w:rPr>
        <w:t> </w:t>
      </w:r>
      <w:r>
        <w:rPr/>
        <w:t>responsibilities</w:t>
      </w:r>
      <w:r>
        <w:rPr>
          <w:spacing w:val="-2"/>
        </w:rPr>
        <w:t> </w:t>
      </w:r>
      <w:r>
        <w:rPr/>
        <w:t>on</w:t>
      </w:r>
      <w:r>
        <w:rPr>
          <w:spacing w:val="-2"/>
        </w:rPr>
        <w:t> </w:t>
      </w:r>
      <w:r>
        <w:rPr/>
        <w:t>facilities</w:t>
      </w:r>
      <w:r>
        <w:rPr>
          <w:spacing w:val="-2"/>
        </w:rPr>
        <w:t> </w:t>
      </w:r>
      <w:r>
        <w:rPr/>
        <w:t>such as oil and gas platforms that may be used for offshore aquaculture.</w:t>
      </w:r>
      <w:r>
        <w:rPr>
          <w:spacing w:val="40"/>
        </w:rPr>
        <w:t> </w:t>
      </w:r>
      <w:r>
        <w:rPr/>
        <w:t>This section also includes provisions relating to agreements between aquaculture and OCSLA operators.</w:t>
      </w:r>
    </w:p>
    <w:p>
      <w:pPr>
        <w:pStyle w:val="BodyText"/>
        <w:spacing w:before="1"/>
      </w:pPr>
    </w:p>
    <w:p>
      <w:pPr>
        <w:spacing w:line="275" w:lineRule="exact" w:before="1"/>
        <w:ind w:left="1440" w:right="0" w:firstLine="0"/>
        <w:jc w:val="both"/>
        <w:rPr>
          <w:b/>
          <w:sz w:val="24"/>
        </w:rPr>
      </w:pPr>
      <w:r>
        <w:rPr>
          <w:b/>
          <w:sz w:val="24"/>
          <w:u w:val="single"/>
        </w:rPr>
        <w:t>Section</w:t>
      </w:r>
      <w:r>
        <w:rPr>
          <w:b/>
          <w:spacing w:val="-2"/>
          <w:sz w:val="24"/>
          <w:u w:val="single"/>
        </w:rPr>
        <w:t> </w:t>
      </w:r>
      <w:r>
        <w:rPr>
          <w:b/>
          <w:sz w:val="24"/>
          <w:u w:val="single"/>
        </w:rPr>
        <w:t>4(i)</w:t>
      </w:r>
      <w:r>
        <w:rPr>
          <w:b/>
          <w:spacing w:val="-2"/>
          <w:sz w:val="24"/>
          <w:u w:val="single"/>
        </w:rPr>
        <w:t> </w:t>
      </w:r>
      <w:r>
        <w:rPr>
          <w:b/>
          <w:sz w:val="24"/>
          <w:u w:val="single"/>
        </w:rPr>
        <w:t>–</w:t>
      </w:r>
      <w:r>
        <w:rPr>
          <w:b/>
          <w:spacing w:val="-2"/>
          <w:sz w:val="24"/>
          <w:u w:val="single"/>
        </w:rPr>
        <w:t> </w:t>
      </w:r>
      <w:r>
        <w:rPr>
          <w:b/>
          <w:sz w:val="24"/>
          <w:u w:val="single"/>
        </w:rPr>
        <w:t>Transferability</w:t>
      </w:r>
      <w:r>
        <w:rPr>
          <w:b/>
          <w:spacing w:val="-2"/>
          <w:sz w:val="24"/>
          <w:u w:val="single"/>
        </w:rPr>
        <w:t> </w:t>
      </w:r>
      <w:r>
        <w:rPr>
          <w:b/>
          <w:sz w:val="24"/>
          <w:u w:val="single"/>
        </w:rPr>
        <w:t>of</w:t>
      </w:r>
      <w:r>
        <w:rPr>
          <w:b/>
          <w:spacing w:val="-1"/>
          <w:sz w:val="24"/>
          <w:u w:val="single"/>
        </w:rPr>
        <w:t> </w:t>
      </w:r>
      <w:r>
        <w:rPr>
          <w:b/>
          <w:spacing w:val="-2"/>
          <w:sz w:val="24"/>
          <w:u w:val="single"/>
        </w:rPr>
        <w:t>Permits</w:t>
      </w:r>
    </w:p>
    <w:p>
      <w:pPr>
        <w:pStyle w:val="BodyText"/>
        <w:ind w:left="1439" w:right="2086"/>
        <w:jc w:val="both"/>
      </w:pPr>
      <w:r>
        <w:rPr/>
        <w:t>The</w:t>
      </w:r>
      <w:r>
        <w:rPr>
          <w:spacing w:val="-3"/>
        </w:rPr>
        <w:t> </w:t>
      </w:r>
      <w:r>
        <w:rPr/>
        <w:t>Secretary</w:t>
      </w:r>
      <w:r>
        <w:rPr>
          <w:spacing w:val="-3"/>
        </w:rPr>
        <w:t> </w:t>
      </w:r>
      <w:r>
        <w:rPr/>
        <w:t>is</w:t>
      </w:r>
      <w:r>
        <w:rPr>
          <w:spacing w:val="-3"/>
        </w:rPr>
        <w:t> </w:t>
      </w:r>
      <w:r>
        <w:rPr/>
        <w:t>authorized</w:t>
      </w:r>
      <w:r>
        <w:rPr>
          <w:spacing w:val="-3"/>
        </w:rPr>
        <w:t> </w:t>
      </w:r>
      <w:r>
        <w:rPr/>
        <w:t>to</w:t>
      </w:r>
      <w:r>
        <w:rPr>
          <w:spacing w:val="-3"/>
        </w:rPr>
        <w:t> </w:t>
      </w:r>
      <w:r>
        <w:rPr/>
        <w:t>establish</w:t>
      </w:r>
      <w:r>
        <w:rPr>
          <w:spacing w:val="-3"/>
        </w:rPr>
        <w:t> </w:t>
      </w:r>
      <w:r>
        <w:rPr/>
        <w:t>a</w:t>
      </w:r>
      <w:r>
        <w:rPr>
          <w:spacing w:val="-3"/>
        </w:rPr>
        <w:t> </w:t>
      </w:r>
      <w:r>
        <w:rPr/>
        <w:t>process</w:t>
      </w:r>
      <w:r>
        <w:rPr>
          <w:spacing w:val="-4"/>
        </w:rPr>
        <w:t> </w:t>
      </w:r>
      <w:r>
        <w:rPr/>
        <w:t>for</w:t>
      </w:r>
      <w:r>
        <w:rPr>
          <w:spacing w:val="-4"/>
        </w:rPr>
        <w:t> </w:t>
      </w:r>
      <w:r>
        <w:rPr/>
        <w:t>transferring</w:t>
      </w:r>
      <w:r>
        <w:rPr>
          <w:spacing w:val="-4"/>
        </w:rPr>
        <w:t> </w:t>
      </w:r>
      <w:r>
        <w:rPr/>
        <w:t>permits</w:t>
      </w:r>
      <w:r>
        <w:rPr>
          <w:spacing w:val="-4"/>
        </w:rPr>
        <w:t> </w:t>
      </w:r>
      <w:r>
        <w:rPr/>
        <w:t>from</w:t>
      </w:r>
      <w:r>
        <w:rPr>
          <w:spacing w:val="-6"/>
        </w:rPr>
        <w:t> </w:t>
      </w:r>
      <w:r>
        <w:rPr/>
        <w:t>the</w:t>
      </w:r>
      <w:r>
        <w:rPr>
          <w:spacing w:val="-4"/>
        </w:rPr>
        <w:t> </w:t>
      </w:r>
      <w:r>
        <w:rPr/>
        <w:t>original permit</w:t>
      </w:r>
      <w:r>
        <w:rPr>
          <w:spacing w:val="-1"/>
        </w:rPr>
        <w:t> </w:t>
      </w:r>
      <w:r>
        <w:rPr/>
        <w:t>holder</w:t>
      </w:r>
      <w:r>
        <w:rPr>
          <w:spacing w:val="-1"/>
        </w:rPr>
        <w:t> </w:t>
      </w:r>
      <w:r>
        <w:rPr/>
        <w:t>to</w:t>
      </w:r>
      <w:r>
        <w:rPr>
          <w:spacing w:val="-1"/>
        </w:rPr>
        <w:t> </w:t>
      </w:r>
      <w:r>
        <w:rPr/>
        <w:t>another</w:t>
      </w:r>
      <w:r>
        <w:rPr>
          <w:spacing w:val="-1"/>
        </w:rPr>
        <w:t> </w:t>
      </w:r>
      <w:r>
        <w:rPr/>
        <w:t>person</w:t>
      </w:r>
      <w:r>
        <w:rPr>
          <w:spacing w:val="-1"/>
        </w:rPr>
        <w:t> </w:t>
      </w:r>
      <w:r>
        <w:rPr/>
        <w:t>meeting</w:t>
      </w:r>
      <w:r>
        <w:rPr>
          <w:spacing w:val="-1"/>
        </w:rPr>
        <w:t> </w:t>
      </w:r>
      <w:r>
        <w:rPr/>
        <w:t>the</w:t>
      </w:r>
      <w:r>
        <w:rPr>
          <w:spacing w:val="-1"/>
        </w:rPr>
        <w:t> </w:t>
      </w:r>
      <w:r>
        <w:rPr/>
        <w:t>eligibility requirements and able to satisfy the requirements for bonds or other guarantees.</w:t>
      </w:r>
    </w:p>
    <w:p>
      <w:pPr>
        <w:pStyle w:val="BodyText"/>
        <w:spacing w:before="1"/>
      </w:pPr>
    </w:p>
    <w:p>
      <w:pPr>
        <w:pStyle w:val="Heading9"/>
        <w:spacing w:line="274" w:lineRule="exact"/>
        <w:jc w:val="both"/>
      </w:pPr>
      <w:r>
        <w:rPr/>
        <w:t>SECTION</w:t>
      </w:r>
      <w:r>
        <w:rPr>
          <w:spacing w:val="-5"/>
        </w:rPr>
        <w:t> </w:t>
      </w:r>
      <w:r>
        <w:rPr/>
        <w:t>5.</w:t>
      </w:r>
      <w:r>
        <w:rPr>
          <w:spacing w:val="50"/>
        </w:rPr>
        <w:t> </w:t>
      </w:r>
      <w:r>
        <w:rPr/>
        <w:t>ENVIRONMENTAL</w:t>
      </w:r>
      <w:r>
        <w:rPr>
          <w:spacing w:val="-4"/>
        </w:rPr>
        <w:t> </w:t>
      </w:r>
      <w:r>
        <w:rPr>
          <w:spacing w:val="-2"/>
        </w:rPr>
        <w:t>REQUIREMENTS</w:t>
      </w:r>
    </w:p>
    <w:p>
      <w:pPr>
        <w:pStyle w:val="BodyText"/>
        <w:ind w:left="1440" w:right="2124"/>
        <w:jc w:val="both"/>
      </w:pPr>
      <w:r>
        <w:rPr/>
        <w:t>Section</w:t>
      </w:r>
      <w:r>
        <w:rPr>
          <w:spacing w:val="-4"/>
        </w:rPr>
        <w:t> </w:t>
      </w:r>
      <w:r>
        <w:rPr/>
        <w:t>5</w:t>
      </w:r>
      <w:r>
        <w:rPr>
          <w:spacing w:val="-4"/>
        </w:rPr>
        <w:t> </w:t>
      </w:r>
      <w:r>
        <w:rPr/>
        <w:t>contains</w:t>
      </w:r>
      <w:r>
        <w:rPr>
          <w:spacing w:val="-4"/>
        </w:rPr>
        <w:t> </w:t>
      </w:r>
      <w:r>
        <w:rPr/>
        <w:t>provisions</w:t>
      </w:r>
      <w:r>
        <w:rPr>
          <w:spacing w:val="-4"/>
        </w:rPr>
        <w:t> </w:t>
      </w:r>
      <w:r>
        <w:rPr/>
        <w:t>for</w:t>
      </w:r>
      <w:r>
        <w:rPr>
          <w:spacing w:val="-4"/>
        </w:rPr>
        <w:t> </w:t>
      </w:r>
      <w:r>
        <w:rPr/>
        <w:t>the</w:t>
      </w:r>
      <w:r>
        <w:rPr>
          <w:spacing w:val="-4"/>
        </w:rPr>
        <w:t> </w:t>
      </w:r>
      <w:r>
        <w:rPr/>
        <w:t>establishment</w:t>
      </w:r>
      <w:r>
        <w:rPr>
          <w:spacing w:val="-4"/>
        </w:rPr>
        <w:t> </w:t>
      </w:r>
      <w:r>
        <w:rPr/>
        <w:t>of</w:t>
      </w:r>
      <w:r>
        <w:rPr>
          <w:spacing w:val="-4"/>
        </w:rPr>
        <w:t> </w:t>
      </w:r>
      <w:r>
        <w:rPr/>
        <w:t>environmental</w:t>
      </w:r>
      <w:r>
        <w:rPr>
          <w:spacing w:val="-4"/>
        </w:rPr>
        <w:t> </w:t>
      </w:r>
      <w:r>
        <w:rPr/>
        <w:t>requirements</w:t>
      </w:r>
      <w:r>
        <w:rPr>
          <w:spacing w:val="-4"/>
        </w:rPr>
        <w:t> </w:t>
      </w:r>
      <w:r>
        <w:rPr/>
        <w:t>and</w:t>
      </w:r>
      <w:r>
        <w:rPr>
          <w:spacing w:val="-4"/>
        </w:rPr>
        <w:t> </w:t>
      </w:r>
      <w:r>
        <w:rPr/>
        <w:t>the monitoring and evaluation of compliance with permit conditions.</w:t>
      </w:r>
    </w:p>
    <w:p>
      <w:pPr>
        <w:pStyle w:val="BodyText"/>
        <w:spacing w:before="274"/>
        <w:ind w:left="1440" w:right="1516"/>
      </w:pPr>
      <w:r>
        <w:rPr/>
        <w:t>These provisions are important not only to environmental nongovernmental organizations (NGOs)</w:t>
      </w:r>
      <w:r>
        <w:rPr>
          <w:spacing w:val="-3"/>
        </w:rPr>
        <w:t> </w:t>
      </w:r>
      <w:r>
        <w:rPr/>
        <w:t>and</w:t>
      </w:r>
      <w:r>
        <w:rPr>
          <w:spacing w:val="-3"/>
        </w:rPr>
        <w:t> </w:t>
      </w:r>
      <w:r>
        <w:rPr/>
        <w:t>other</w:t>
      </w:r>
      <w:r>
        <w:rPr>
          <w:spacing w:val="-3"/>
        </w:rPr>
        <w:t> </w:t>
      </w:r>
      <w:r>
        <w:rPr/>
        <w:t>stakeholders</w:t>
      </w:r>
      <w:r>
        <w:rPr>
          <w:spacing w:val="-3"/>
        </w:rPr>
        <w:t> </w:t>
      </w:r>
      <w:r>
        <w:rPr/>
        <w:t>concerned</w:t>
      </w:r>
      <w:r>
        <w:rPr>
          <w:spacing w:val="-4"/>
        </w:rPr>
        <w:t> </w:t>
      </w:r>
      <w:r>
        <w:rPr/>
        <w:t>about</w:t>
      </w:r>
      <w:r>
        <w:rPr>
          <w:spacing w:val="-4"/>
        </w:rPr>
        <w:t> </w:t>
      </w:r>
      <w:r>
        <w:rPr/>
        <w:t>the</w:t>
      </w:r>
      <w:r>
        <w:rPr>
          <w:spacing w:val="-4"/>
        </w:rPr>
        <w:t> </w:t>
      </w:r>
      <w:r>
        <w:rPr/>
        <w:t>potential</w:t>
      </w:r>
      <w:r>
        <w:rPr>
          <w:spacing w:val="-4"/>
        </w:rPr>
        <w:t> </w:t>
      </w:r>
      <w:r>
        <w:rPr/>
        <w:t>negative</w:t>
      </w:r>
      <w:r>
        <w:rPr>
          <w:spacing w:val="-4"/>
        </w:rPr>
        <w:t> </w:t>
      </w:r>
      <w:r>
        <w:rPr/>
        <w:t>impacts</w:t>
      </w:r>
      <w:r>
        <w:rPr>
          <w:spacing w:val="-3"/>
        </w:rPr>
        <w:t> </w:t>
      </w:r>
      <w:r>
        <w:rPr/>
        <w:t>of</w:t>
      </w:r>
      <w:r>
        <w:rPr>
          <w:spacing w:val="-3"/>
        </w:rPr>
        <w:t> </w:t>
      </w:r>
      <w:r>
        <w:rPr/>
        <w:t>aquaculture, but also to the aquaculture industry, since they will establish expectations for the aquaculture operations and provide a scientific basis for measuring compliance.</w:t>
      </w:r>
    </w:p>
    <w:p>
      <w:pPr>
        <w:pStyle w:val="BodyText"/>
        <w:spacing w:before="3"/>
      </w:pPr>
    </w:p>
    <w:p>
      <w:pPr>
        <w:spacing w:line="275" w:lineRule="exact" w:before="0"/>
        <w:ind w:left="1440" w:right="0" w:firstLine="0"/>
        <w:jc w:val="left"/>
        <w:rPr>
          <w:b/>
          <w:sz w:val="24"/>
        </w:rPr>
      </w:pPr>
      <w:r>
        <w:rPr>
          <w:b/>
          <w:sz w:val="24"/>
          <w:u w:val="single"/>
        </w:rPr>
        <w:t>Section</w:t>
      </w:r>
      <w:r>
        <w:rPr>
          <w:b/>
          <w:spacing w:val="-3"/>
          <w:sz w:val="24"/>
          <w:u w:val="single"/>
        </w:rPr>
        <w:t> </w:t>
      </w:r>
      <w:r>
        <w:rPr>
          <w:b/>
          <w:sz w:val="24"/>
          <w:u w:val="single"/>
        </w:rPr>
        <w:t>5(a)</w:t>
      </w:r>
      <w:r>
        <w:rPr>
          <w:b/>
          <w:spacing w:val="-1"/>
          <w:sz w:val="24"/>
          <w:u w:val="single"/>
        </w:rPr>
        <w:t> </w:t>
      </w:r>
      <w:r>
        <w:rPr>
          <w:b/>
          <w:sz w:val="24"/>
          <w:u w:val="single"/>
        </w:rPr>
        <w:t>–</w:t>
      </w:r>
      <w:r>
        <w:rPr>
          <w:b/>
          <w:spacing w:val="-1"/>
          <w:sz w:val="24"/>
          <w:u w:val="single"/>
        </w:rPr>
        <w:t> </w:t>
      </w:r>
      <w:r>
        <w:rPr>
          <w:b/>
          <w:sz w:val="24"/>
          <w:u w:val="single"/>
        </w:rPr>
        <w:t>Environmental </w:t>
      </w:r>
      <w:r>
        <w:rPr>
          <w:b/>
          <w:spacing w:val="-2"/>
          <w:sz w:val="24"/>
          <w:u w:val="single"/>
        </w:rPr>
        <w:t>Requirements</w:t>
      </w:r>
    </w:p>
    <w:p>
      <w:pPr>
        <w:pStyle w:val="BodyText"/>
        <w:ind w:left="1439" w:right="1493"/>
      </w:pPr>
      <w:r>
        <w:rPr/>
        <w:t>Section 5(a) requires the Secretary to consult as appropriate with other federal agencies to identify environmental requirements under existing laws that are applicable to offshore aquaculture.</w:t>
      </w:r>
      <w:r>
        <w:rPr>
          <w:spacing w:val="40"/>
        </w:rPr>
        <w:t> </w:t>
      </w:r>
      <w:r>
        <w:rPr/>
        <w:t>Although not specifically named, these agencies would include the Environmental Protection Agency, the U.S. Army Corps of Engineers, and others.</w:t>
      </w:r>
      <w:r>
        <w:rPr>
          <w:spacing w:val="40"/>
        </w:rPr>
        <w:t> </w:t>
      </w:r>
      <w:r>
        <w:rPr/>
        <w:t>If necessary, additional requirements may be established by the Secretary of Commerce in consultation with appropriate federal agencies, coastal States and the public.</w:t>
      </w:r>
      <w:r>
        <w:rPr>
          <w:spacing w:val="40"/>
        </w:rPr>
        <w:t> </w:t>
      </w:r>
      <w:r>
        <w:rPr/>
        <w:t>Environmental requirements may include environmental</w:t>
      </w:r>
      <w:r>
        <w:rPr>
          <w:spacing w:val="-4"/>
        </w:rPr>
        <w:t> </w:t>
      </w:r>
      <w:r>
        <w:rPr/>
        <w:t>monitoring,</w:t>
      </w:r>
      <w:r>
        <w:rPr>
          <w:spacing w:val="-4"/>
        </w:rPr>
        <w:t> </w:t>
      </w:r>
      <w:r>
        <w:rPr/>
        <w:t>data</w:t>
      </w:r>
      <w:r>
        <w:rPr>
          <w:spacing w:val="-4"/>
        </w:rPr>
        <w:t> </w:t>
      </w:r>
      <w:r>
        <w:rPr/>
        <w:t>archiving,</w:t>
      </w:r>
      <w:r>
        <w:rPr>
          <w:spacing w:val="-4"/>
        </w:rPr>
        <w:t> </w:t>
      </w:r>
      <w:r>
        <w:rPr/>
        <w:t>and</w:t>
      </w:r>
      <w:r>
        <w:rPr>
          <w:spacing w:val="-4"/>
        </w:rPr>
        <w:t> </w:t>
      </w:r>
      <w:r>
        <w:rPr/>
        <w:t>reporting.</w:t>
      </w:r>
      <w:r>
        <w:rPr>
          <w:spacing w:val="40"/>
        </w:rPr>
        <w:t> </w:t>
      </w:r>
      <w:r>
        <w:rPr/>
        <w:t>In</w:t>
      </w:r>
      <w:r>
        <w:rPr>
          <w:spacing w:val="-5"/>
        </w:rPr>
        <w:t> </w:t>
      </w:r>
      <w:r>
        <w:rPr/>
        <w:t>setting</w:t>
      </w:r>
      <w:r>
        <w:rPr>
          <w:spacing w:val="-5"/>
        </w:rPr>
        <w:t> </w:t>
      </w:r>
      <w:r>
        <w:rPr/>
        <w:t>environmental</w:t>
      </w:r>
      <w:r>
        <w:rPr>
          <w:spacing w:val="-5"/>
        </w:rPr>
        <w:t> </w:t>
      </w:r>
      <w:r>
        <w:rPr/>
        <w:t>requirements, the Secretary is required to consider risks to and impacts on a range of concerns to be identified in consultation with other federal agencies.</w:t>
      </w:r>
      <w:r>
        <w:rPr>
          <w:spacing w:val="40"/>
        </w:rPr>
        <w:t> </w:t>
      </w:r>
      <w:r>
        <w:rPr/>
        <w:t>These include natural fish stocks, marine ecosystems, biological, chemical, and physical features of water quality and habitat, marine</w:t>
      </w:r>
    </w:p>
    <w:p>
      <w:pPr>
        <w:pStyle w:val="BodyText"/>
        <w:spacing w:after="0"/>
        <w:sectPr>
          <w:pgSz w:w="12240" w:h="15840"/>
          <w:pgMar w:header="0" w:footer="1172" w:top="1360" w:bottom="1360" w:left="0" w:right="0"/>
        </w:sectPr>
      </w:pPr>
    </w:p>
    <w:p>
      <w:pPr>
        <w:pStyle w:val="BodyText"/>
        <w:spacing w:before="76"/>
        <w:ind w:left="1440" w:right="1293"/>
      </w:pPr>
      <w:r>
        <w:rPr/>
        <w:t>mammals,</w:t>
      </w:r>
      <w:r>
        <w:rPr>
          <w:spacing w:val="-3"/>
        </w:rPr>
        <w:t> </w:t>
      </w:r>
      <w:r>
        <w:rPr/>
        <w:t>other</w:t>
      </w:r>
      <w:r>
        <w:rPr>
          <w:spacing w:val="-3"/>
        </w:rPr>
        <w:t> </w:t>
      </w:r>
      <w:r>
        <w:rPr/>
        <w:t>forms</w:t>
      </w:r>
      <w:r>
        <w:rPr>
          <w:spacing w:val="-3"/>
        </w:rPr>
        <w:t> </w:t>
      </w:r>
      <w:r>
        <w:rPr/>
        <w:t>of</w:t>
      </w:r>
      <w:r>
        <w:rPr>
          <w:spacing w:val="-3"/>
        </w:rPr>
        <w:t> </w:t>
      </w:r>
      <w:r>
        <w:rPr/>
        <w:t>marine</w:t>
      </w:r>
      <w:r>
        <w:rPr>
          <w:spacing w:val="-3"/>
        </w:rPr>
        <w:t> </w:t>
      </w:r>
      <w:r>
        <w:rPr/>
        <w:t>life,</w:t>
      </w:r>
      <w:r>
        <w:rPr>
          <w:spacing w:val="-3"/>
        </w:rPr>
        <w:t> </w:t>
      </w:r>
      <w:r>
        <w:rPr/>
        <w:t>birds,</w:t>
      </w:r>
      <w:r>
        <w:rPr>
          <w:spacing w:val="-3"/>
        </w:rPr>
        <w:t> </w:t>
      </w:r>
      <w:r>
        <w:rPr/>
        <w:t>endangered</w:t>
      </w:r>
      <w:r>
        <w:rPr>
          <w:spacing w:val="-4"/>
        </w:rPr>
        <w:t> </w:t>
      </w:r>
      <w:r>
        <w:rPr/>
        <w:t>species,</w:t>
      </w:r>
      <w:r>
        <w:rPr>
          <w:spacing w:val="-4"/>
        </w:rPr>
        <w:t> </w:t>
      </w:r>
      <w:r>
        <w:rPr/>
        <w:t>and</w:t>
      </w:r>
      <w:r>
        <w:rPr>
          <w:spacing w:val="-4"/>
        </w:rPr>
        <w:t> </w:t>
      </w:r>
      <w:r>
        <w:rPr/>
        <w:t>other</w:t>
      </w:r>
      <w:r>
        <w:rPr>
          <w:spacing w:val="-4"/>
        </w:rPr>
        <w:t> </w:t>
      </w:r>
      <w:r>
        <w:rPr/>
        <w:t>features</w:t>
      </w:r>
      <w:r>
        <w:rPr>
          <w:spacing w:val="-4"/>
        </w:rPr>
        <w:t> </w:t>
      </w:r>
      <w:r>
        <w:rPr/>
        <w:t>of</w:t>
      </w:r>
      <w:r>
        <w:rPr>
          <w:spacing w:val="-4"/>
        </w:rPr>
        <w:t> </w:t>
      </w:r>
      <w:r>
        <w:rPr/>
        <w:t>the </w:t>
      </w:r>
      <w:r>
        <w:rPr>
          <w:spacing w:val="-2"/>
        </w:rPr>
        <w:t>environment.</w:t>
      </w:r>
    </w:p>
    <w:p>
      <w:pPr>
        <w:pStyle w:val="BodyText"/>
      </w:pPr>
    </w:p>
    <w:p>
      <w:pPr>
        <w:pStyle w:val="BodyText"/>
        <w:spacing w:before="1"/>
        <w:ind w:left="1440" w:right="1469"/>
      </w:pPr>
      <w:r>
        <w:rPr/>
        <w:t>This provision preserves the roles and responsibilities of other federal agencies in establishing environmental requirements under current law (e.g., the Clean Water Act), while giving the Secretary of Commerce authority to impose additional requirements specifically relating to offshore</w:t>
      </w:r>
      <w:r>
        <w:rPr>
          <w:spacing w:val="-3"/>
        </w:rPr>
        <w:t> </w:t>
      </w:r>
      <w:r>
        <w:rPr/>
        <w:t>aquaculture</w:t>
      </w:r>
      <w:r>
        <w:rPr>
          <w:spacing w:val="-3"/>
        </w:rPr>
        <w:t> </w:t>
      </w:r>
      <w:r>
        <w:rPr/>
        <w:t>activities</w:t>
      </w:r>
      <w:r>
        <w:rPr>
          <w:spacing w:val="-3"/>
        </w:rPr>
        <w:t> </w:t>
      </w:r>
      <w:r>
        <w:rPr/>
        <w:t>for</w:t>
      </w:r>
      <w:r>
        <w:rPr>
          <w:spacing w:val="-3"/>
        </w:rPr>
        <w:t> </w:t>
      </w:r>
      <w:r>
        <w:rPr/>
        <w:t>which</w:t>
      </w:r>
      <w:r>
        <w:rPr>
          <w:spacing w:val="-3"/>
        </w:rPr>
        <w:t> </w:t>
      </w:r>
      <w:r>
        <w:rPr/>
        <w:t>permits</w:t>
      </w:r>
      <w:r>
        <w:rPr>
          <w:spacing w:val="-3"/>
        </w:rPr>
        <w:t> </w:t>
      </w:r>
      <w:r>
        <w:rPr/>
        <w:t>are</w:t>
      </w:r>
      <w:r>
        <w:rPr>
          <w:spacing w:val="-4"/>
        </w:rPr>
        <w:t> </w:t>
      </w:r>
      <w:r>
        <w:rPr/>
        <w:t>issued</w:t>
      </w:r>
      <w:r>
        <w:rPr>
          <w:spacing w:val="-2"/>
        </w:rPr>
        <w:t> </w:t>
      </w:r>
      <w:r>
        <w:rPr/>
        <w:t>under</w:t>
      </w:r>
      <w:r>
        <w:rPr>
          <w:spacing w:val="-2"/>
        </w:rPr>
        <w:t> </w:t>
      </w:r>
      <w:r>
        <w:rPr/>
        <w:t>this</w:t>
      </w:r>
      <w:r>
        <w:rPr>
          <w:spacing w:val="-2"/>
        </w:rPr>
        <w:t> </w:t>
      </w:r>
      <w:r>
        <w:rPr/>
        <w:t>Act.</w:t>
      </w:r>
      <w:r>
        <w:rPr>
          <w:spacing w:val="40"/>
        </w:rPr>
        <w:t> </w:t>
      </w:r>
      <w:r>
        <w:rPr/>
        <w:t>The</w:t>
      </w:r>
      <w:r>
        <w:rPr>
          <w:spacing w:val="-2"/>
        </w:rPr>
        <w:t> </w:t>
      </w:r>
      <w:r>
        <w:rPr/>
        <w:t>intent</w:t>
      </w:r>
      <w:r>
        <w:rPr>
          <w:spacing w:val="-2"/>
        </w:rPr>
        <w:t> </w:t>
      </w:r>
      <w:r>
        <w:rPr/>
        <w:t>is</w:t>
      </w:r>
      <w:r>
        <w:rPr>
          <w:spacing w:val="-2"/>
        </w:rPr>
        <w:t> </w:t>
      </w:r>
      <w:r>
        <w:rPr/>
        <w:t>to</w:t>
      </w:r>
      <w:r>
        <w:rPr>
          <w:spacing w:val="-2"/>
        </w:rPr>
        <w:t> </w:t>
      </w:r>
      <w:r>
        <w:rPr/>
        <w:t>avoid duplicative</w:t>
      </w:r>
      <w:r>
        <w:rPr>
          <w:spacing w:val="-4"/>
        </w:rPr>
        <w:t> </w:t>
      </w:r>
      <w:r>
        <w:rPr/>
        <w:t>and/or</w:t>
      </w:r>
      <w:r>
        <w:rPr>
          <w:spacing w:val="-4"/>
        </w:rPr>
        <w:t> </w:t>
      </w:r>
      <w:r>
        <w:rPr/>
        <w:t>conflicting</w:t>
      </w:r>
      <w:r>
        <w:rPr>
          <w:spacing w:val="-3"/>
        </w:rPr>
        <w:t> </w:t>
      </w:r>
      <w:r>
        <w:rPr/>
        <w:t>requirements,</w:t>
      </w:r>
      <w:r>
        <w:rPr>
          <w:spacing w:val="-3"/>
        </w:rPr>
        <w:t> </w:t>
      </w:r>
      <w:r>
        <w:rPr/>
        <w:t>allow</w:t>
      </w:r>
      <w:r>
        <w:rPr>
          <w:spacing w:val="-3"/>
        </w:rPr>
        <w:t> </w:t>
      </w:r>
      <w:r>
        <w:rPr/>
        <w:t>the</w:t>
      </w:r>
      <w:r>
        <w:rPr>
          <w:spacing w:val="-3"/>
        </w:rPr>
        <w:t> </w:t>
      </w:r>
      <w:r>
        <w:rPr/>
        <w:t>Secretary</w:t>
      </w:r>
      <w:r>
        <w:rPr>
          <w:spacing w:val="-3"/>
        </w:rPr>
        <w:t> </w:t>
      </w:r>
      <w:r>
        <w:rPr/>
        <w:t>to</w:t>
      </w:r>
      <w:r>
        <w:rPr>
          <w:spacing w:val="-3"/>
        </w:rPr>
        <w:t> </w:t>
      </w:r>
      <w:r>
        <w:rPr/>
        <w:t>fill</w:t>
      </w:r>
      <w:r>
        <w:rPr>
          <w:spacing w:val="-4"/>
        </w:rPr>
        <w:t> </w:t>
      </w:r>
      <w:r>
        <w:rPr/>
        <w:t>in</w:t>
      </w:r>
      <w:r>
        <w:rPr>
          <w:spacing w:val="-4"/>
        </w:rPr>
        <w:t> </w:t>
      </w:r>
      <w:r>
        <w:rPr/>
        <w:t>any</w:t>
      </w:r>
      <w:r>
        <w:rPr>
          <w:spacing w:val="-4"/>
        </w:rPr>
        <w:t> </w:t>
      </w:r>
      <w:r>
        <w:rPr/>
        <w:t>gaps</w:t>
      </w:r>
      <w:r>
        <w:rPr>
          <w:spacing w:val="-2"/>
        </w:rPr>
        <w:t> </w:t>
      </w:r>
      <w:r>
        <w:rPr/>
        <w:t>or</w:t>
      </w:r>
      <w:r>
        <w:rPr>
          <w:spacing w:val="-5"/>
        </w:rPr>
        <w:t> </w:t>
      </w:r>
      <w:r>
        <w:rPr/>
        <w:t>deficiencies in such environmental requirements, and facilitate the identification of all requirements that apply to an offshore aquaculture operation regardless of which federal agency has primary </w:t>
      </w:r>
      <w:r>
        <w:rPr>
          <w:spacing w:val="-2"/>
        </w:rPr>
        <w:t>responsibility.</w:t>
      </w:r>
    </w:p>
    <w:p>
      <w:pPr>
        <w:pStyle w:val="BodyText"/>
        <w:spacing w:before="2"/>
      </w:pPr>
    </w:p>
    <w:p>
      <w:pPr>
        <w:spacing w:line="275" w:lineRule="exact" w:before="0"/>
        <w:ind w:left="1440" w:right="0" w:firstLine="0"/>
        <w:jc w:val="left"/>
        <w:rPr>
          <w:b/>
          <w:sz w:val="24"/>
        </w:rPr>
      </w:pPr>
      <w:r>
        <w:rPr>
          <w:b/>
          <w:sz w:val="24"/>
          <w:u w:val="single"/>
        </w:rPr>
        <w:t>Section 5(b) – Siting, Monitoring and </w:t>
      </w:r>
      <w:r>
        <w:rPr>
          <w:b/>
          <w:spacing w:val="-2"/>
          <w:sz w:val="24"/>
          <w:u w:val="single"/>
        </w:rPr>
        <w:t>Evaluation</w:t>
      </w:r>
    </w:p>
    <w:p>
      <w:pPr>
        <w:pStyle w:val="BodyText"/>
        <w:ind w:left="1440" w:right="1516"/>
      </w:pPr>
      <w:r>
        <w:rPr/>
        <w:t>Section</w:t>
      </w:r>
      <w:r>
        <w:rPr>
          <w:spacing w:val="-3"/>
        </w:rPr>
        <w:t> </w:t>
      </w:r>
      <w:r>
        <w:rPr/>
        <w:t>5(b)</w:t>
      </w:r>
      <w:r>
        <w:rPr>
          <w:spacing w:val="-3"/>
        </w:rPr>
        <w:t> </w:t>
      </w:r>
      <w:r>
        <w:rPr/>
        <w:t>authorizes</w:t>
      </w:r>
      <w:r>
        <w:rPr>
          <w:spacing w:val="-3"/>
        </w:rPr>
        <w:t> </w:t>
      </w:r>
      <w:r>
        <w:rPr/>
        <w:t>the</w:t>
      </w:r>
      <w:r>
        <w:rPr>
          <w:spacing w:val="-3"/>
        </w:rPr>
        <w:t> </w:t>
      </w:r>
      <w:r>
        <w:rPr/>
        <w:t>Secretary</w:t>
      </w:r>
      <w:r>
        <w:rPr>
          <w:spacing w:val="-4"/>
        </w:rPr>
        <w:t> </w:t>
      </w:r>
      <w:r>
        <w:rPr/>
        <w:t>to</w:t>
      </w:r>
      <w:r>
        <w:rPr>
          <w:spacing w:val="-2"/>
        </w:rPr>
        <w:t> </w:t>
      </w:r>
      <w:r>
        <w:rPr/>
        <w:t>collect</w:t>
      </w:r>
      <w:r>
        <w:rPr>
          <w:spacing w:val="-2"/>
        </w:rPr>
        <w:t> </w:t>
      </w:r>
      <w:r>
        <w:rPr/>
        <w:t>information</w:t>
      </w:r>
      <w:r>
        <w:rPr>
          <w:spacing w:val="-2"/>
        </w:rPr>
        <w:t> </w:t>
      </w:r>
      <w:r>
        <w:rPr/>
        <w:t>to</w:t>
      </w:r>
      <w:r>
        <w:rPr>
          <w:spacing w:val="-4"/>
        </w:rPr>
        <w:t> </w:t>
      </w:r>
      <w:r>
        <w:rPr/>
        <w:t>evaluate</w:t>
      </w:r>
      <w:r>
        <w:rPr>
          <w:spacing w:val="-2"/>
        </w:rPr>
        <w:t> </w:t>
      </w:r>
      <w:r>
        <w:rPr/>
        <w:t>the</w:t>
      </w:r>
      <w:r>
        <w:rPr>
          <w:spacing w:val="-4"/>
        </w:rPr>
        <w:t> </w:t>
      </w:r>
      <w:r>
        <w:rPr/>
        <w:t>suitability</w:t>
      </w:r>
      <w:r>
        <w:rPr>
          <w:spacing w:val="-2"/>
        </w:rPr>
        <w:t> </w:t>
      </w:r>
      <w:r>
        <w:rPr/>
        <w:t>of</w:t>
      </w:r>
      <w:r>
        <w:rPr>
          <w:spacing w:val="-3"/>
        </w:rPr>
        <w:t> </w:t>
      </w:r>
      <w:r>
        <w:rPr/>
        <w:t>sites</w:t>
      </w:r>
      <w:r>
        <w:rPr>
          <w:spacing w:val="-2"/>
        </w:rPr>
        <w:t> </w:t>
      </w:r>
      <w:r>
        <w:rPr/>
        <w:t>for offshore aquaculture, and to promulgate regulations to facilitate monitoring and evaluation of compliance with permits (including the collection of biological, chemical, and physical oceanographic data as well as social, production, and economic data).</w:t>
      </w:r>
      <w:r>
        <w:rPr>
          <w:spacing w:val="40"/>
        </w:rPr>
        <w:t> </w:t>
      </w:r>
      <w:r>
        <w:rPr/>
        <w:t>This section also authorizes the Secretary to monitor the effects of aquaculture on marine ecosystems, implement measures to ensure compliance with environmental requirements, and establish monitoring and evaluation</w:t>
      </w:r>
      <w:r>
        <w:rPr>
          <w:spacing w:val="-3"/>
        </w:rPr>
        <w:t> </w:t>
      </w:r>
      <w:r>
        <w:rPr/>
        <w:t>protocols.</w:t>
      </w:r>
      <w:r>
        <w:rPr>
          <w:spacing w:val="40"/>
        </w:rPr>
        <w:t> </w:t>
      </w:r>
      <w:r>
        <w:rPr/>
        <w:t>Remedial</w:t>
      </w:r>
      <w:r>
        <w:rPr>
          <w:spacing w:val="-3"/>
        </w:rPr>
        <w:t> </w:t>
      </w:r>
      <w:r>
        <w:rPr/>
        <w:t>measures</w:t>
      </w:r>
      <w:r>
        <w:rPr>
          <w:spacing w:val="-3"/>
        </w:rPr>
        <w:t> </w:t>
      </w:r>
      <w:r>
        <w:rPr/>
        <w:t>may</w:t>
      </w:r>
      <w:r>
        <w:rPr>
          <w:spacing w:val="-3"/>
        </w:rPr>
        <w:t> </w:t>
      </w:r>
      <w:r>
        <w:rPr/>
        <w:t>include</w:t>
      </w:r>
      <w:r>
        <w:rPr>
          <w:spacing w:val="-4"/>
        </w:rPr>
        <w:t> </w:t>
      </w:r>
      <w:r>
        <w:rPr/>
        <w:t>the</w:t>
      </w:r>
      <w:r>
        <w:rPr>
          <w:spacing w:val="-4"/>
        </w:rPr>
        <w:t> </w:t>
      </w:r>
      <w:r>
        <w:rPr/>
        <w:t>temporary</w:t>
      </w:r>
      <w:r>
        <w:rPr>
          <w:spacing w:val="-4"/>
        </w:rPr>
        <w:t> </w:t>
      </w:r>
      <w:r>
        <w:rPr/>
        <w:t>or</w:t>
      </w:r>
      <w:r>
        <w:rPr>
          <w:spacing w:val="-3"/>
        </w:rPr>
        <w:t> </w:t>
      </w:r>
      <w:r>
        <w:rPr/>
        <w:t>permanent</w:t>
      </w:r>
      <w:r>
        <w:rPr>
          <w:spacing w:val="-3"/>
        </w:rPr>
        <w:t> </w:t>
      </w:r>
      <w:r>
        <w:rPr/>
        <w:t>relocation</w:t>
      </w:r>
      <w:r>
        <w:rPr>
          <w:spacing w:val="-3"/>
        </w:rPr>
        <w:t> </w:t>
      </w:r>
      <w:r>
        <w:rPr/>
        <w:t>of sites or a moratorium</w:t>
      </w:r>
      <w:r>
        <w:rPr>
          <w:spacing w:val="-2"/>
        </w:rPr>
        <w:t> </w:t>
      </w:r>
      <w:r>
        <w:rPr/>
        <w:t>on additional sites</w:t>
      </w:r>
      <w:r>
        <w:rPr>
          <w:spacing w:val="-1"/>
        </w:rPr>
        <w:t> </w:t>
      </w:r>
      <w:r>
        <w:rPr/>
        <w:t>within</w:t>
      </w:r>
      <w:r>
        <w:rPr>
          <w:spacing w:val="-1"/>
        </w:rPr>
        <w:t> </w:t>
      </w:r>
      <w:r>
        <w:rPr/>
        <w:t>an</w:t>
      </w:r>
      <w:r>
        <w:rPr>
          <w:spacing w:val="-2"/>
        </w:rPr>
        <w:t> </w:t>
      </w:r>
      <w:r>
        <w:rPr/>
        <w:t>area.</w:t>
      </w:r>
      <w:r>
        <w:rPr>
          <w:spacing w:val="40"/>
        </w:rPr>
        <w:t> </w:t>
      </w:r>
      <w:r>
        <w:rPr/>
        <w:t>The</w:t>
      </w:r>
      <w:r>
        <w:rPr>
          <w:spacing w:val="-1"/>
        </w:rPr>
        <w:t> </w:t>
      </w:r>
      <w:r>
        <w:rPr/>
        <w:t>intent of</w:t>
      </w:r>
      <w:r>
        <w:rPr>
          <w:spacing w:val="-1"/>
        </w:rPr>
        <w:t> </w:t>
      </w:r>
      <w:r>
        <w:rPr/>
        <w:t>this</w:t>
      </w:r>
      <w:r>
        <w:rPr>
          <w:spacing w:val="-1"/>
        </w:rPr>
        <w:t> </w:t>
      </w:r>
      <w:r>
        <w:rPr/>
        <w:t>provision</w:t>
      </w:r>
      <w:r>
        <w:rPr>
          <w:spacing w:val="-1"/>
        </w:rPr>
        <w:t> </w:t>
      </w:r>
      <w:r>
        <w:rPr/>
        <w:t>is</w:t>
      </w:r>
      <w:r>
        <w:rPr>
          <w:spacing w:val="-1"/>
        </w:rPr>
        <w:t> </w:t>
      </w:r>
      <w:r>
        <w:rPr/>
        <w:t>to</w:t>
      </w:r>
      <w:r>
        <w:rPr>
          <w:spacing w:val="-1"/>
        </w:rPr>
        <w:t> </w:t>
      </w:r>
      <w:r>
        <w:rPr/>
        <w:t>ensure monitoring of the cumulative impacts of all offshore aquaculture as well as the impacts of individual operations in the EEZ according to a common set of monitoring and evaluation </w:t>
      </w:r>
      <w:r>
        <w:rPr>
          <w:spacing w:val="-2"/>
        </w:rPr>
        <w:t>protocols.</w:t>
      </w:r>
    </w:p>
    <w:p>
      <w:pPr>
        <w:pStyle w:val="BodyText"/>
        <w:spacing w:before="1"/>
      </w:pPr>
    </w:p>
    <w:p>
      <w:pPr>
        <w:pStyle w:val="Heading9"/>
        <w:spacing w:line="274" w:lineRule="exact" w:before="1"/>
      </w:pPr>
      <w:r>
        <w:rPr/>
        <w:t>SECTION</w:t>
      </w:r>
      <w:r>
        <w:rPr>
          <w:spacing w:val="-3"/>
        </w:rPr>
        <w:t> </w:t>
      </w:r>
      <w:r>
        <w:rPr/>
        <w:t>6.</w:t>
      </w:r>
      <w:r>
        <w:rPr>
          <w:spacing w:val="54"/>
        </w:rPr>
        <w:t> </w:t>
      </w:r>
      <w:r>
        <w:rPr/>
        <w:t>RESEARCH</w:t>
      </w:r>
      <w:r>
        <w:rPr>
          <w:spacing w:val="-2"/>
        </w:rPr>
        <w:t> </w:t>
      </w:r>
      <w:r>
        <w:rPr/>
        <w:t>AND</w:t>
      </w:r>
      <w:r>
        <w:rPr>
          <w:spacing w:val="-3"/>
        </w:rPr>
        <w:t> </w:t>
      </w:r>
      <w:r>
        <w:rPr>
          <w:spacing w:val="-2"/>
        </w:rPr>
        <w:t>DEVELOPMENT</w:t>
      </w:r>
    </w:p>
    <w:p>
      <w:pPr>
        <w:pStyle w:val="BodyText"/>
        <w:ind w:left="1440" w:right="1516"/>
      </w:pPr>
      <w:r>
        <w:rPr/>
        <w:t>Section</w:t>
      </w:r>
      <w:r>
        <w:rPr>
          <w:spacing w:val="-3"/>
        </w:rPr>
        <w:t> </w:t>
      </w:r>
      <w:r>
        <w:rPr/>
        <w:t>6(a)</w:t>
      </w:r>
      <w:r>
        <w:rPr>
          <w:spacing w:val="-3"/>
        </w:rPr>
        <w:t> </w:t>
      </w:r>
      <w:r>
        <w:rPr/>
        <w:t>authorizes</w:t>
      </w:r>
      <w:r>
        <w:rPr>
          <w:spacing w:val="-3"/>
        </w:rPr>
        <w:t> </w:t>
      </w:r>
      <w:r>
        <w:rPr/>
        <w:t>the</w:t>
      </w:r>
      <w:r>
        <w:rPr>
          <w:spacing w:val="-3"/>
        </w:rPr>
        <w:t> </w:t>
      </w:r>
      <w:r>
        <w:rPr/>
        <w:t>Secretary</w:t>
      </w:r>
      <w:r>
        <w:rPr>
          <w:spacing w:val="-3"/>
        </w:rPr>
        <w:t> </w:t>
      </w:r>
      <w:r>
        <w:rPr/>
        <w:t>of</w:t>
      </w:r>
      <w:r>
        <w:rPr>
          <w:spacing w:val="-3"/>
        </w:rPr>
        <w:t> </w:t>
      </w:r>
      <w:r>
        <w:rPr/>
        <w:t>Commerce,</w:t>
      </w:r>
      <w:r>
        <w:rPr>
          <w:spacing w:val="-3"/>
        </w:rPr>
        <w:t> </w:t>
      </w:r>
      <w:r>
        <w:rPr/>
        <w:t>in</w:t>
      </w:r>
      <w:r>
        <w:rPr>
          <w:spacing w:val="-3"/>
        </w:rPr>
        <w:t> </w:t>
      </w:r>
      <w:r>
        <w:rPr/>
        <w:t>consultation</w:t>
      </w:r>
      <w:r>
        <w:rPr>
          <w:spacing w:val="-3"/>
        </w:rPr>
        <w:t> </w:t>
      </w:r>
      <w:r>
        <w:rPr/>
        <w:t>with</w:t>
      </w:r>
      <w:r>
        <w:rPr>
          <w:spacing w:val="-3"/>
        </w:rPr>
        <w:t> </w:t>
      </w:r>
      <w:r>
        <w:rPr/>
        <w:t>other</w:t>
      </w:r>
      <w:r>
        <w:rPr>
          <w:spacing w:val="-3"/>
        </w:rPr>
        <w:t> </w:t>
      </w:r>
      <w:r>
        <w:rPr/>
        <w:t>federal</w:t>
      </w:r>
      <w:r>
        <w:rPr>
          <w:spacing w:val="-3"/>
        </w:rPr>
        <w:t> </w:t>
      </w:r>
      <w:r>
        <w:rPr/>
        <w:t>agencies, to establish an integrated, multidisciplinary, scientific research and development program to further</w:t>
      </w:r>
      <w:r>
        <w:rPr>
          <w:spacing w:val="-4"/>
        </w:rPr>
        <w:t> </w:t>
      </w:r>
      <w:r>
        <w:rPr/>
        <w:t>offshore</w:t>
      </w:r>
      <w:r>
        <w:rPr>
          <w:spacing w:val="-4"/>
        </w:rPr>
        <w:t> </w:t>
      </w:r>
      <w:r>
        <w:rPr/>
        <w:t>aquaculture</w:t>
      </w:r>
      <w:r>
        <w:rPr>
          <w:spacing w:val="-4"/>
        </w:rPr>
        <w:t> </w:t>
      </w:r>
      <w:r>
        <w:rPr/>
        <w:t>technologies</w:t>
      </w:r>
      <w:r>
        <w:rPr>
          <w:spacing w:val="-4"/>
        </w:rPr>
        <w:t> </w:t>
      </w:r>
      <w:r>
        <w:rPr/>
        <w:t>compatible</w:t>
      </w:r>
      <w:r>
        <w:rPr>
          <w:spacing w:val="-6"/>
        </w:rPr>
        <w:t> </w:t>
      </w:r>
      <w:r>
        <w:rPr/>
        <w:t>with</w:t>
      </w:r>
      <w:r>
        <w:rPr>
          <w:spacing w:val="-5"/>
        </w:rPr>
        <w:t> </w:t>
      </w:r>
      <w:r>
        <w:rPr/>
        <w:t>the</w:t>
      </w:r>
      <w:r>
        <w:rPr>
          <w:spacing w:val="-5"/>
        </w:rPr>
        <w:t> </w:t>
      </w:r>
      <w:r>
        <w:rPr/>
        <w:t>protection</w:t>
      </w:r>
      <w:r>
        <w:rPr>
          <w:spacing w:val="-5"/>
        </w:rPr>
        <w:t> </w:t>
      </w:r>
      <w:r>
        <w:rPr/>
        <w:t>of</w:t>
      </w:r>
      <w:r>
        <w:rPr>
          <w:spacing w:val="-5"/>
        </w:rPr>
        <w:t> </w:t>
      </w:r>
      <w:r>
        <w:rPr/>
        <w:t>marine</w:t>
      </w:r>
      <w:r>
        <w:rPr>
          <w:spacing w:val="-5"/>
        </w:rPr>
        <w:t> </w:t>
      </w:r>
      <w:r>
        <w:rPr/>
        <w:t>ecosystems. Although not specified in the legislation, eligible areas of research would include scientific, social, legal, and environmental management issues.</w:t>
      </w:r>
    </w:p>
    <w:p>
      <w:pPr>
        <w:pStyle w:val="BodyText"/>
        <w:spacing w:before="274"/>
        <w:ind w:left="1440" w:right="1516"/>
      </w:pPr>
      <w:r>
        <w:rPr/>
        <w:t>Section</w:t>
      </w:r>
      <w:r>
        <w:rPr>
          <w:spacing w:val="-4"/>
        </w:rPr>
        <w:t> </w:t>
      </w:r>
      <w:r>
        <w:rPr/>
        <w:t>6(b)</w:t>
      </w:r>
      <w:r>
        <w:rPr>
          <w:spacing w:val="-4"/>
        </w:rPr>
        <w:t> </w:t>
      </w:r>
      <w:r>
        <w:rPr/>
        <w:t>authorizes</w:t>
      </w:r>
      <w:r>
        <w:rPr>
          <w:spacing w:val="-4"/>
        </w:rPr>
        <w:t> </w:t>
      </w:r>
      <w:r>
        <w:rPr/>
        <w:t>the</w:t>
      </w:r>
      <w:r>
        <w:rPr>
          <w:spacing w:val="-4"/>
        </w:rPr>
        <w:t> </w:t>
      </w:r>
      <w:r>
        <w:rPr/>
        <w:t>Secretary</w:t>
      </w:r>
      <w:r>
        <w:rPr>
          <w:spacing w:val="-4"/>
        </w:rPr>
        <w:t> </w:t>
      </w:r>
      <w:r>
        <w:rPr/>
        <w:t>to</w:t>
      </w:r>
      <w:r>
        <w:rPr>
          <w:spacing w:val="-4"/>
        </w:rPr>
        <w:t> </w:t>
      </w:r>
      <w:r>
        <w:rPr/>
        <w:t>conduct</w:t>
      </w:r>
      <w:r>
        <w:rPr>
          <w:spacing w:val="-4"/>
        </w:rPr>
        <w:t> </w:t>
      </w:r>
      <w:r>
        <w:rPr/>
        <w:t>research</w:t>
      </w:r>
      <w:r>
        <w:rPr>
          <w:spacing w:val="-4"/>
        </w:rPr>
        <w:t> </w:t>
      </w:r>
      <w:r>
        <w:rPr/>
        <w:t>and</w:t>
      </w:r>
      <w:r>
        <w:rPr>
          <w:spacing w:val="-4"/>
        </w:rPr>
        <w:t> </w:t>
      </w:r>
      <w:r>
        <w:rPr/>
        <w:t>development</w:t>
      </w:r>
      <w:r>
        <w:rPr>
          <w:spacing w:val="-3"/>
        </w:rPr>
        <w:t> </w:t>
      </w:r>
      <w:r>
        <w:rPr/>
        <w:t>in</w:t>
      </w:r>
      <w:r>
        <w:rPr>
          <w:spacing w:val="-3"/>
        </w:rPr>
        <w:t> </w:t>
      </w:r>
      <w:r>
        <w:rPr/>
        <w:t>partnership</w:t>
      </w:r>
      <w:r>
        <w:rPr>
          <w:spacing w:val="-3"/>
        </w:rPr>
        <w:t> </w:t>
      </w:r>
      <w:r>
        <w:rPr/>
        <w:t>with site permit holders.</w:t>
      </w:r>
    </w:p>
    <w:p>
      <w:pPr>
        <w:pStyle w:val="BodyText"/>
      </w:pPr>
    </w:p>
    <w:p>
      <w:pPr>
        <w:pStyle w:val="BodyText"/>
        <w:ind w:left="1440" w:right="1293"/>
      </w:pPr>
      <w:r>
        <w:rPr/>
        <w:t>This section preserves the roles and responsibilities of other federal agencies with respect to aquaculture,</w:t>
      </w:r>
      <w:r>
        <w:rPr>
          <w:spacing w:val="-4"/>
        </w:rPr>
        <w:t> </w:t>
      </w:r>
      <w:r>
        <w:rPr/>
        <w:t>as</w:t>
      </w:r>
      <w:r>
        <w:rPr>
          <w:spacing w:val="-4"/>
        </w:rPr>
        <w:t> </w:t>
      </w:r>
      <w:r>
        <w:rPr/>
        <w:t>well</w:t>
      </w:r>
      <w:r>
        <w:rPr>
          <w:spacing w:val="-4"/>
        </w:rPr>
        <w:t> </w:t>
      </w:r>
      <w:r>
        <w:rPr/>
        <w:t>as</w:t>
      </w:r>
      <w:r>
        <w:rPr>
          <w:spacing w:val="-4"/>
        </w:rPr>
        <w:t> </w:t>
      </w:r>
      <w:r>
        <w:rPr/>
        <w:t>acknowledging</w:t>
      </w:r>
      <w:r>
        <w:rPr>
          <w:spacing w:val="-4"/>
        </w:rPr>
        <w:t> </w:t>
      </w:r>
      <w:r>
        <w:rPr/>
        <w:t>the</w:t>
      </w:r>
      <w:r>
        <w:rPr>
          <w:spacing w:val="-4"/>
        </w:rPr>
        <w:t> </w:t>
      </w:r>
      <w:r>
        <w:rPr/>
        <w:t>need</w:t>
      </w:r>
      <w:r>
        <w:rPr>
          <w:spacing w:val="-4"/>
        </w:rPr>
        <w:t> </w:t>
      </w:r>
      <w:r>
        <w:rPr/>
        <w:t>to</w:t>
      </w:r>
      <w:r>
        <w:rPr>
          <w:spacing w:val="-3"/>
        </w:rPr>
        <w:t> </w:t>
      </w:r>
      <w:r>
        <w:rPr/>
        <w:t>cooperate</w:t>
      </w:r>
      <w:r>
        <w:rPr>
          <w:spacing w:val="-3"/>
        </w:rPr>
        <w:t> </w:t>
      </w:r>
      <w:r>
        <w:rPr/>
        <w:t>with</w:t>
      </w:r>
      <w:r>
        <w:rPr>
          <w:spacing w:val="-3"/>
        </w:rPr>
        <w:t> </w:t>
      </w:r>
      <w:r>
        <w:rPr/>
        <w:t>industry</w:t>
      </w:r>
      <w:r>
        <w:rPr>
          <w:spacing w:val="-3"/>
        </w:rPr>
        <w:t> </w:t>
      </w:r>
      <w:r>
        <w:rPr/>
        <w:t>for</w:t>
      </w:r>
      <w:r>
        <w:rPr>
          <w:spacing w:val="-3"/>
        </w:rPr>
        <w:t> </w:t>
      </w:r>
      <w:r>
        <w:rPr/>
        <w:t>purposes</w:t>
      </w:r>
      <w:r>
        <w:rPr>
          <w:spacing w:val="-3"/>
        </w:rPr>
        <w:t> </w:t>
      </w:r>
      <w:r>
        <w:rPr/>
        <w:t>of</w:t>
      </w:r>
      <w:r>
        <w:rPr>
          <w:spacing w:val="-3"/>
        </w:rPr>
        <w:t> </w:t>
      </w:r>
      <w:r>
        <w:rPr/>
        <w:t>data collection as well as research and development.</w:t>
      </w:r>
    </w:p>
    <w:p>
      <w:pPr>
        <w:pStyle w:val="BodyText"/>
        <w:spacing w:before="2"/>
      </w:pPr>
    </w:p>
    <w:p>
      <w:pPr>
        <w:pStyle w:val="Heading9"/>
        <w:spacing w:before="1"/>
      </w:pPr>
      <w:r>
        <w:rPr/>
        <w:t>SECTION</w:t>
      </w:r>
      <w:r>
        <w:rPr>
          <w:spacing w:val="-2"/>
        </w:rPr>
        <w:t> </w:t>
      </w:r>
      <w:r>
        <w:rPr/>
        <w:t>7.</w:t>
      </w:r>
      <w:r>
        <w:rPr>
          <w:spacing w:val="55"/>
        </w:rPr>
        <w:t> </w:t>
      </w:r>
      <w:r>
        <w:rPr>
          <w:spacing w:val="-2"/>
        </w:rPr>
        <w:t>ADMINISTRATION</w:t>
      </w:r>
    </w:p>
    <w:p>
      <w:pPr>
        <w:pStyle w:val="BodyText"/>
        <w:ind w:left="1440" w:right="1293"/>
      </w:pPr>
      <w:r>
        <w:rPr/>
        <w:t>Sections 7(a) and 7(b) require the Secretary to promulgate, prescribe, and amend rules and regulations</w:t>
      </w:r>
      <w:r>
        <w:rPr>
          <w:spacing w:val="-4"/>
        </w:rPr>
        <w:t> </w:t>
      </w:r>
      <w:r>
        <w:rPr/>
        <w:t>to</w:t>
      </w:r>
      <w:r>
        <w:rPr>
          <w:spacing w:val="-4"/>
        </w:rPr>
        <w:t> </w:t>
      </w:r>
      <w:r>
        <w:rPr/>
        <w:t>carry</w:t>
      </w:r>
      <w:r>
        <w:rPr>
          <w:spacing w:val="-4"/>
        </w:rPr>
        <w:t> </w:t>
      </w:r>
      <w:r>
        <w:rPr/>
        <w:t>out</w:t>
      </w:r>
      <w:r>
        <w:rPr>
          <w:spacing w:val="-4"/>
        </w:rPr>
        <w:t> </w:t>
      </w:r>
      <w:r>
        <w:rPr/>
        <w:t>this</w:t>
      </w:r>
      <w:r>
        <w:rPr>
          <w:spacing w:val="-4"/>
        </w:rPr>
        <w:t> </w:t>
      </w:r>
      <w:r>
        <w:rPr/>
        <w:t>Act,</w:t>
      </w:r>
      <w:r>
        <w:rPr>
          <w:spacing w:val="-3"/>
        </w:rPr>
        <w:t> </w:t>
      </w:r>
      <w:r>
        <w:rPr/>
        <w:t>including</w:t>
      </w:r>
      <w:r>
        <w:rPr>
          <w:spacing w:val="-4"/>
        </w:rPr>
        <w:t> </w:t>
      </w:r>
      <w:r>
        <w:rPr/>
        <w:t>authorization</w:t>
      </w:r>
      <w:r>
        <w:rPr>
          <w:spacing w:val="-4"/>
        </w:rPr>
        <w:t> </w:t>
      </w:r>
      <w:r>
        <w:rPr/>
        <w:t>to</w:t>
      </w:r>
      <w:r>
        <w:rPr>
          <w:spacing w:val="-4"/>
        </w:rPr>
        <w:t> </w:t>
      </w:r>
      <w:r>
        <w:rPr/>
        <w:t>protect</w:t>
      </w:r>
      <w:r>
        <w:rPr>
          <w:spacing w:val="-3"/>
        </w:rPr>
        <w:t> </w:t>
      </w:r>
      <w:r>
        <w:rPr/>
        <w:t>offshore</w:t>
      </w:r>
      <w:r>
        <w:rPr>
          <w:spacing w:val="-3"/>
        </w:rPr>
        <w:t> </w:t>
      </w:r>
      <w:r>
        <w:rPr/>
        <w:t>aquaculture</w:t>
      </w:r>
      <w:r>
        <w:rPr>
          <w:spacing w:val="-3"/>
        </w:rPr>
        <w:t> </w:t>
      </w:r>
      <w:r>
        <w:rPr/>
        <w:t>facilities and, where appropriate, to request the Coast Guard to establish navigational safety zones.</w:t>
      </w:r>
    </w:p>
    <w:p>
      <w:pPr>
        <w:pStyle w:val="BodyText"/>
        <w:ind w:left="1440" w:right="1293"/>
      </w:pPr>
      <w:r>
        <w:rPr/>
        <w:t>Section</w:t>
      </w:r>
      <w:r>
        <w:rPr>
          <w:spacing w:val="-3"/>
        </w:rPr>
        <w:t> </w:t>
      </w:r>
      <w:r>
        <w:rPr/>
        <w:t>7(b)</w:t>
      </w:r>
      <w:r>
        <w:rPr>
          <w:spacing w:val="-3"/>
        </w:rPr>
        <w:t> </w:t>
      </w:r>
      <w:r>
        <w:rPr/>
        <w:t>also</w:t>
      </w:r>
      <w:r>
        <w:rPr>
          <w:spacing w:val="-3"/>
        </w:rPr>
        <w:t> </w:t>
      </w:r>
      <w:r>
        <w:rPr/>
        <w:t>includes</w:t>
      </w:r>
      <w:r>
        <w:rPr>
          <w:spacing w:val="-3"/>
        </w:rPr>
        <w:t> </w:t>
      </w:r>
      <w:r>
        <w:rPr/>
        <w:t>language</w:t>
      </w:r>
      <w:r>
        <w:rPr>
          <w:spacing w:val="-3"/>
        </w:rPr>
        <w:t> </w:t>
      </w:r>
      <w:r>
        <w:rPr/>
        <w:t>specifying</w:t>
      </w:r>
      <w:r>
        <w:rPr>
          <w:spacing w:val="-3"/>
        </w:rPr>
        <w:t> </w:t>
      </w:r>
      <w:r>
        <w:rPr/>
        <w:t>the</w:t>
      </w:r>
      <w:r>
        <w:rPr>
          <w:spacing w:val="-3"/>
        </w:rPr>
        <w:t> </w:t>
      </w:r>
      <w:r>
        <w:rPr/>
        <w:t>authority</w:t>
      </w:r>
      <w:r>
        <w:rPr>
          <w:spacing w:val="-3"/>
        </w:rPr>
        <w:t> </w:t>
      </w:r>
      <w:r>
        <w:rPr/>
        <w:t>of</w:t>
      </w:r>
      <w:r>
        <w:rPr>
          <w:spacing w:val="-3"/>
        </w:rPr>
        <w:t> </w:t>
      </w:r>
      <w:r>
        <w:rPr/>
        <w:t>the</w:t>
      </w:r>
      <w:r>
        <w:rPr>
          <w:spacing w:val="-3"/>
        </w:rPr>
        <w:t> </w:t>
      </w:r>
      <w:r>
        <w:rPr/>
        <w:t>Coast</w:t>
      </w:r>
      <w:r>
        <w:rPr>
          <w:spacing w:val="-3"/>
        </w:rPr>
        <w:t> </w:t>
      </w:r>
      <w:r>
        <w:rPr/>
        <w:t>Guard</w:t>
      </w:r>
      <w:r>
        <w:rPr>
          <w:spacing w:val="-3"/>
        </w:rPr>
        <w:t> </w:t>
      </w:r>
      <w:r>
        <w:rPr/>
        <w:t>to</w:t>
      </w:r>
      <w:r>
        <w:rPr>
          <w:spacing w:val="-3"/>
        </w:rPr>
        <w:t> </w:t>
      </w:r>
      <w:r>
        <w:rPr/>
        <w:t>establish</w:t>
      </w:r>
      <w:r>
        <w:rPr>
          <w:spacing w:val="-3"/>
        </w:rPr>
        <w:t> </w:t>
      </w:r>
      <w:r>
        <w:rPr/>
        <w:t>such </w:t>
      </w:r>
      <w:r>
        <w:rPr>
          <w:spacing w:val="-2"/>
        </w:rPr>
        <w:t>zones.</w:t>
      </w:r>
    </w:p>
    <w:p>
      <w:pPr>
        <w:pStyle w:val="BodyText"/>
        <w:spacing w:after="0"/>
        <w:sectPr>
          <w:pgSz w:w="12240" w:h="15840"/>
          <w:pgMar w:header="0" w:footer="1172" w:top="1360" w:bottom="1360" w:left="0" w:right="0"/>
        </w:sectPr>
      </w:pPr>
    </w:p>
    <w:p>
      <w:pPr>
        <w:pStyle w:val="BodyText"/>
        <w:spacing w:before="76"/>
        <w:ind w:left="1440" w:right="1480"/>
      </w:pPr>
      <w:r>
        <w:rPr/>
        <w:t>Section 7(c) requires the Secretary to consult as appropriate with other federal agencies that are authorized to issue permits within the EEZ to promulgate regulations to establish and implement a</w:t>
      </w:r>
      <w:r>
        <w:rPr>
          <w:spacing w:val="-3"/>
        </w:rPr>
        <w:t> </w:t>
      </w:r>
      <w:r>
        <w:rPr/>
        <w:t>coordinated</w:t>
      </w:r>
      <w:r>
        <w:rPr>
          <w:spacing w:val="-3"/>
        </w:rPr>
        <w:t> </w:t>
      </w:r>
      <w:r>
        <w:rPr/>
        <w:t>and</w:t>
      </w:r>
      <w:r>
        <w:rPr>
          <w:spacing w:val="-3"/>
        </w:rPr>
        <w:t> </w:t>
      </w:r>
      <w:r>
        <w:rPr/>
        <w:t>streamlined</w:t>
      </w:r>
      <w:r>
        <w:rPr>
          <w:spacing w:val="-3"/>
        </w:rPr>
        <w:t> </w:t>
      </w:r>
      <w:r>
        <w:rPr/>
        <w:t>permitting</w:t>
      </w:r>
      <w:r>
        <w:rPr>
          <w:spacing w:val="-3"/>
        </w:rPr>
        <w:t> </w:t>
      </w:r>
      <w:r>
        <w:rPr/>
        <w:t>process.</w:t>
      </w:r>
      <w:r>
        <w:rPr>
          <w:spacing w:val="40"/>
        </w:rPr>
        <w:t> </w:t>
      </w:r>
      <w:r>
        <w:rPr/>
        <w:t>This</w:t>
      </w:r>
      <w:r>
        <w:rPr>
          <w:spacing w:val="-3"/>
        </w:rPr>
        <w:t> </w:t>
      </w:r>
      <w:r>
        <w:rPr/>
        <w:t>section</w:t>
      </w:r>
      <w:r>
        <w:rPr>
          <w:spacing w:val="-3"/>
        </w:rPr>
        <w:t> </w:t>
      </w:r>
      <w:r>
        <w:rPr/>
        <w:t>requires</w:t>
      </w:r>
      <w:r>
        <w:rPr>
          <w:spacing w:val="-3"/>
        </w:rPr>
        <w:t> </w:t>
      </w:r>
      <w:r>
        <w:rPr/>
        <w:t>that</w:t>
      </w:r>
      <w:r>
        <w:rPr>
          <w:spacing w:val="-3"/>
        </w:rPr>
        <w:t> </w:t>
      </w:r>
      <w:r>
        <w:rPr/>
        <w:t>the</w:t>
      </w:r>
      <w:r>
        <w:rPr>
          <w:spacing w:val="-3"/>
        </w:rPr>
        <w:t> </w:t>
      </w:r>
      <w:r>
        <w:rPr/>
        <w:t>process</w:t>
      </w:r>
      <w:r>
        <w:rPr>
          <w:spacing w:val="-3"/>
        </w:rPr>
        <w:t> </w:t>
      </w:r>
      <w:r>
        <w:rPr/>
        <w:t>factor</w:t>
      </w:r>
      <w:r>
        <w:rPr>
          <w:spacing w:val="-3"/>
        </w:rPr>
        <w:t> </w:t>
      </w:r>
      <w:r>
        <w:rPr/>
        <w:t>in the needs, requirements, and authorities of other federal agencies, including the need for consultation with State agencies and for public review and involvement.</w:t>
      </w:r>
      <w:r>
        <w:rPr>
          <w:spacing w:val="40"/>
        </w:rPr>
        <w:t> </w:t>
      </w:r>
      <w:r>
        <w:rPr/>
        <w:t>Although not specifically named, relevant agencies would include the Environmental Protection Agency, Minerals Management Service, the Army Corps of Engineers, and others.</w:t>
      </w:r>
    </w:p>
    <w:p>
      <w:pPr>
        <w:pStyle w:val="BodyText"/>
      </w:pPr>
    </w:p>
    <w:p>
      <w:pPr>
        <w:pStyle w:val="BodyText"/>
        <w:spacing w:before="1"/>
        <w:ind w:left="1439" w:right="1480"/>
      </w:pPr>
      <w:r>
        <w:rPr/>
        <w:t>Section 7(d) specifically authorizes the Secretary to establish agreements with other agencies (i.e.,</w:t>
      </w:r>
      <w:r>
        <w:rPr>
          <w:spacing w:val="-3"/>
        </w:rPr>
        <w:t> </w:t>
      </w:r>
      <w:r>
        <w:rPr/>
        <w:t>memoranda</w:t>
      </w:r>
      <w:r>
        <w:rPr>
          <w:spacing w:val="-3"/>
        </w:rPr>
        <w:t> </w:t>
      </w:r>
      <w:r>
        <w:rPr/>
        <w:t>of</w:t>
      </w:r>
      <w:r>
        <w:rPr>
          <w:spacing w:val="-4"/>
        </w:rPr>
        <w:t> </w:t>
      </w:r>
      <w:r>
        <w:rPr/>
        <w:t>understanding,</w:t>
      </w:r>
      <w:r>
        <w:rPr>
          <w:spacing w:val="-3"/>
        </w:rPr>
        <w:t> </w:t>
      </w:r>
      <w:r>
        <w:rPr/>
        <w:t>memoranda</w:t>
      </w:r>
      <w:r>
        <w:rPr>
          <w:spacing w:val="-3"/>
        </w:rPr>
        <w:t> </w:t>
      </w:r>
      <w:r>
        <w:rPr/>
        <w:t>of</w:t>
      </w:r>
      <w:r>
        <w:rPr>
          <w:spacing w:val="-4"/>
        </w:rPr>
        <w:t> </w:t>
      </w:r>
      <w:r>
        <w:rPr/>
        <w:t>agreement,</w:t>
      </w:r>
      <w:r>
        <w:rPr>
          <w:spacing w:val="-3"/>
        </w:rPr>
        <w:t> </w:t>
      </w:r>
      <w:r>
        <w:rPr/>
        <w:t>etc.)</w:t>
      </w:r>
      <w:r>
        <w:rPr>
          <w:spacing w:val="-3"/>
        </w:rPr>
        <w:t> </w:t>
      </w:r>
      <w:r>
        <w:rPr/>
        <w:t>to</w:t>
      </w:r>
      <w:r>
        <w:rPr>
          <w:spacing w:val="-4"/>
        </w:rPr>
        <w:t> </w:t>
      </w:r>
      <w:r>
        <w:rPr/>
        <w:t>implement</w:t>
      </w:r>
      <w:r>
        <w:rPr>
          <w:spacing w:val="-3"/>
        </w:rPr>
        <w:t> </w:t>
      </w:r>
      <w:r>
        <w:rPr/>
        <w:t>this</w:t>
      </w:r>
      <w:r>
        <w:rPr>
          <w:spacing w:val="-3"/>
        </w:rPr>
        <w:t> </w:t>
      </w:r>
      <w:r>
        <w:rPr/>
        <w:t>Act.</w:t>
      </w:r>
      <w:r>
        <w:rPr>
          <w:spacing w:val="40"/>
        </w:rPr>
        <w:t> </w:t>
      </w:r>
      <w:r>
        <w:rPr/>
        <w:t>It</w:t>
      </w:r>
      <w:r>
        <w:rPr>
          <w:spacing w:val="-3"/>
        </w:rPr>
        <w:t> </w:t>
      </w:r>
      <w:r>
        <w:rPr/>
        <w:t>also authorizes the Secretary and other agencies to issue regulations to ensure coordination of federal activities to implement this Act.</w:t>
      </w:r>
    </w:p>
    <w:p>
      <w:pPr>
        <w:pStyle w:val="BodyText"/>
      </w:pPr>
    </w:p>
    <w:p>
      <w:pPr>
        <w:pStyle w:val="BodyText"/>
        <w:ind w:left="1439" w:right="1516"/>
      </w:pPr>
      <w:r>
        <w:rPr/>
        <w:t>Section 7(e) authorizes the Secretary to enter into agreements with other federal agencies and with</w:t>
      </w:r>
      <w:r>
        <w:rPr>
          <w:spacing w:val="-3"/>
        </w:rPr>
        <w:t> </w:t>
      </w:r>
      <w:r>
        <w:rPr/>
        <w:t>State</w:t>
      </w:r>
      <w:r>
        <w:rPr>
          <w:spacing w:val="-3"/>
        </w:rPr>
        <w:t> </w:t>
      </w:r>
      <w:r>
        <w:rPr/>
        <w:t>agencies</w:t>
      </w:r>
      <w:r>
        <w:rPr>
          <w:spacing w:val="-3"/>
        </w:rPr>
        <w:t> </w:t>
      </w:r>
      <w:r>
        <w:rPr/>
        <w:t>relating</w:t>
      </w:r>
      <w:r>
        <w:rPr>
          <w:spacing w:val="-3"/>
        </w:rPr>
        <w:t> </w:t>
      </w:r>
      <w:r>
        <w:rPr/>
        <w:t>to</w:t>
      </w:r>
      <w:r>
        <w:rPr>
          <w:spacing w:val="-3"/>
        </w:rPr>
        <w:t> </w:t>
      </w:r>
      <w:r>
        <w:rPr/>
        <w:t>the</w:t>
      </w:r>
      <w:r>
        <w:rPr>
          <w:spacing w:val="-3"/>
        </w:rPr>
        <w:t> </w:t>
      </w:r>
      <w:r>
        <w:rPr/>
        <w:t>use</w:t>
      </w:r>
      <w:r>
        <w:rPr>
          <w:spacing w:val="-3"/>
        </w:rPr>
        <w:t> </w:t>
      </w:r>
      <w:r>
        <w:rPr/>
        <w:t>of</w:t>
      </w:r>
      <w:r>
        <w:rPr>
          <w:spacing w:val="-3"/>
        </w:rPr>
        <w:t> </w:t>
      </w:r>
      <w:r>
        <w:rPr/>
        <w:t>personnel,</w:t>
      </w:r>
      <w:r>
        <w:rPr>
          <w:spacing w:val="-3"/>
        </w:rPr>
        <w:t> </w:t>
      </w:r>
      <w:r>
        <w:rPr/>
        <w:t>services,</w:t>
      </w:r>
      <w:r>
        <w:rPr>
          <w:spacing w:val="-3"/>
        </w:rPr>
        <w:t> </w:t>
      </w:r>
      <w:r>
        <w:rPr/>
        <w:t>equipment,</w:t>
      </w:r>
      <w:r>
        <w:rPr>
          <w:spacing w:val="-2"/>
        </w:rPr>
        <w:t> </w:t>
      </w:r>
      <w:r>
        <w:rPr/>
        <w:t>and</w:t>
      </w:r>
      <w:r>
        <w:rPr>
          <w:spacing w:val="-2"/>
        </w:rPr>
        <w:t> </w:t>
      </w:r>
      <w:r>
        <w:rPr/>
        <w:t>facilities,</w:t>
      </w:r>
      <w:r>
        <w:rPr>
          <w:spacing w:val="-2"/>
        </w:rPr>
        <w:t> </w:t>
      </w:r>
      <w:r>
        <w:rPr/>
        <w:t>with</w:t>
      </w:r>
      <w:r>
        <w:rPr>
          <w:spacing w:val="-2"/>
        </w:rPr>
        <w:t> </w:t>
      </w:r>
      <w:r>
        <w:rPr/>
        <w:t>or without reimbursement, for purposes of this Act.</w:t>
      </w:r>
    </w:p>
    <w:p>
      <w:pPr>
        <w:pStyle w:val="BodyText"/>
      </w:pPr>
    </w:p>
    <w:p>
      <w:pPr>
        <w:pStyle w:val="BodyText"/>
        <w:ind w:left="1439" w:right="1516"/>
      </w:pPr>
      <w:r>
        <w:rPr/>
        <w:t>Section 7(f) specifies that this Act is not intended to preempt the jurisdiction, responsibility or rights of other federal agencies, State agencies, or Indian tribes or Alaska Native organizations under</w:t>
      </w:r>
      <w:r>
        <w:rPr>
          <w:spacing w:val="-3"/>
        </w:rPr>
        <w:t> </w:t>
      </w:r>
      <w:r>
        <w:rPr/>
        <w:t>any</w:t>
      </w:r>
      <w:r>
        <w:rPr>
          <w:spacing w:val="-3"/>
        </w:rPr>
        <w:t> </w:t>
      </w:r>
      <w:r>
        <w:rPr/>
        <w:t>federal</w:t>
      </w:r>
      <w:r>
        <w:rPr>
          <w:spacing w:val="-3"/>
        </w:rPr>
        <w:t> </w:t>
      </w:r>
      <w:r>
        <w:rPr/>
        <w:t>law</w:t>
      </w:r>
      <w:r>
        <w:rPr>
          <w:spacing w:val="-3"/>
        </w:rPr>
        <w:t> </w:t>
      </w:r>
      <w:r>
        <w:rPr/>
        <w:t>or</w:t>
      </w:r>
      <w:r>
        <w:rPr>
          <w:spacing w:val="-3"/>
        </w:rPr>
        <w:t> </w:t>
      </w:r>
      <w:r>
        <w:rPr/>
        <w:t>treaty.</w:t>
      </w:r>
      <w:r>
        <w:rPr>
          <w:spacing w:val="40"/>
        </w:rPr>
        <w:t> </w:t>
      </w:r>
      <w:r>
        <w:rPr/>
        <w:t>The</w:t>
      </w:r>
      <w:r>
        <w:rPr>
          <w:spacing w:val="-3"/>
        </w:rPr>
        <w:t> </w:t>
      </w:r>
      <w:r>
        <w:rPr/>
        <w:t>intent</w:t>
      </w:r>
      <w:r>
        <w:rPr>
          <w:spacing w:val="-3"/>
        </w:rPr>
        <w:t> </w:t>
      </w:r>
      <w:r>
        <w:rPr/>
        <w:t>of</w:t>
      </w:r>
      <w:r>
        <w:rPr>
          <w:spacing w:val="-3"/>
        </w:rPr>
        <w:t> </w:t>
      </w:r>
      <w:r>
        <w:rPr/>
        <w:t>this</w:t>
      </w:r>
      <w:r>
        <w:rPr>
          <w:spacing w:val="-3"/>
        </w:rPr>
        <w:t> </w:t>
      </w:r>
      <w:r>
        <w:rPr/>
        <w:t>provision</w:t>
      </w:r>
      <w:r>
        <w:rPr>
          <w:spacing w:val="-3"/>
        </w:rPr>
        <w:t> </w:t>
      </w:r>
      <w:r>
        <w:rPr/>
        <w:t>is</w:t>
      </w:r>
      <w:r>
        <w:rPr>
          <w:spacing w:val="-3"/>
        </w:rPr>
        <w:t> </w:t>
      </w:r>
      <w:r>
        <w:rPr/>
        <w:t>to eliminate</w:t>
      </w:r>
      <w:r>
        <w:rPr>
          <w:spacing w:val="-3"/>
        </w:rPr>
        <w:t> </w:t>
      </w:r>
      <w:r>
        <w:rPr/>
        <w:t>the</w:t>
      </w:r>
      <w:r>
        <w:rPr>
          <w:spacing w:val="-3"/>
        </w:rPr>
        <w:t> </w:t>
      </w:r>
      <w:r>
        <w:rPr/>
        <w:t>need</w:t>
      </w:r>
      <w:r>
        <w:rPr>
          <w:spacing w:val="-3"/>
        </w:rPr>
        <w:t> </w:t>
      </w:r>
      <w:r>
        <w:rPr/>
        <w:t>to</w:t>
      </w:r>
      <w:r>
        <w:rPr>
          <w:spacing w:val="-3"/>
        </w:rPr>
        <w:t> </w:t>
      </w:r>
      <w:r>
        <w:rPr/>
        <w:t>reference each and every statute or treaty that applies in the EEZ by stating that this Act will not preempt any existing authorities.</w:t>
      </w:r>
    </w:p>
    <w:p>
      <w:pPr>
        <w:pStyle w:val="BodyText"/>
      </w:pPr>
    </w:p>
    <w:p>
      <w:pPr>
        <w:pStyle w:val="BodyText"/>
        <w:ind w:left="1439" w:right="1516"/>
      </w:pPr>
      <w:r>
        <w:rPr/>
        <w:t>Sections 7(g) and 7(h) provide extraterritorial jurisdiction to protect offshore aquaculture facilities under U.S. law.</w:t>
      </w:r>
      <w:r>
        <w:rPr>
          <w:spacing w:val="40"/>
        </w:rPr>
        <w:t> </w:t>
      </w:r>
      <w:r>
        <w:rPr/>
        <w:t>It is not intended to supersede this Act or any other federal laws and regulations</w:t>
      </w:r>
      <w:r>
        <w:rPr>
          <w:spacing w:val="-3"/>
        </w:rPr>
        <w:t> </w:t>
      </w:r>
      <w:r>
        <w:rPr/>
        <w:t>that</w:t>
      </w:r>
      <w:r>
        <w:rPr>
          <w:spacing w:val="-3"/>
        </w:rPr>
        <w:t> </w:t>
      </w:r>
      <w:r>
        <w:rPr/>
        <w:t>apply</w:t>
      </w:r>
      <w:r>
        <w:rPr>
          <w:spacing w:val="-3"/>
        </w:rPr>
        <w:t> </w:t>
      </w:r>
      <w:r>
        <w:rPr/>
        <w:t>in</w:t>
      </w:r>
      <w:r>
        <w:rPr>
          <w:spacing w:val="-3"/>
        </w:rPr>
        <w:t> </w:t>
      </w:r>
      <w:r>
        <w:rPr/>
        <w:t>the</w:t>
      </w:r>
      <w:r>
        <w:rPr>
          <w:spacing w:val="-3"/>
        </w:rPr>
        <w:t> </w:t>
      </w:r>
      <w:r>
        <w:rPr/>
        <w:t>EEZ -</w:t>
      </w:r>
      <w:r>
        <w:rPr>
          <w:spacing w:val="-2"/>
        </w:rPr>
        <w:t> </w:t>
      </w:r>
      <w:r>
        <w:rPr/>
        <w:t>e.g.,</w:t>
      </w:r>
      <w:r>
        <w:rPr>
          <w:spacing w:val="-2"/>
        </w:rPr>
        <w:t> </w:t>
      </w:r>
      <w:r>
        <w:rPr/>
        <w:t>the</w:t>
      </w:r>
      <w:r>
        <w:rPr>
          <w:spacing w:val="-2"/>
        </w:rPr>
        <w:t> </w:t>
      </w:r>
      <w:r>
        <w:rPr/>
        <w:t>Clean</w:t>
      </w:r>
      <w:r>
        <w:rPr>
          <w:spacing w:val="-2"/>
        </w:rPr>
        <w:t> </w:t>
      </w:r>
      <w:r>
        <w:rPr/>
        <w:t>Water</w:t>
      </w:r>
      <w:r>
        <w:rPr>
          <w:spacing w:val="-2"/>
        </w:rPr>
        <w:t> </w:t>
      </w:r>
      <w:r>
        <w:rPr/>
        <w:t>Act.</w:t>
      </w:r>
      <w:r>
        <w:rPr>
          <w:spacing w:val="40"/>
        </w:rPr>
        <w:t> </w:t>
      </w:r>
      <w:r>
        <w:rPr/>
        <w:t>Specifically,</w:t>
      </w:r>
      <w:r>
        <w:rPr>
          <w:spacing w:val="-3"/>
        </w:rPr>
        <w:t> </w:t>
      </w:r>
      <w:r>
        <w:rPr/>
        <w:t>this</w:t>
      </w:r>
      <w:r>
        <w:rPr>
          <w:spacing w:val="-3"/>
        </w:rPr>
        <w:t> </w:t>
      </w:r>
      <w:r>
        <w:rPr/>
        <w:t>section</w:t>
      </w:r>
      <w:r>
        <w:rPr>
          <w:spacing w:val="-3"/>
        </w:rPr>
        <w:t> </w:t>
      </w:r>
      <w:r>
        <w:rPr/>
        <w:t>does</w:t>
      </w:r>
      <w:r>
        <w:rPr>
          <w:spacing w:val="-3"/>
        </w:rPr>
        <w:t> </w:t>
      </w:r>
      <w:r>
        <w:rPr/>
        <w:t>not extend States’ Clean Water Act jurisdiction beyond their current boundaries.</w:t>
      </w:r>
    </w:p>
    <w:p>
      <w:pPr>
        <w:pStyle w:val="BodyText"/>
        <w:spacing w:before="1"/>
      </w:pPr>
    </w:p>
    <w:p>
      <w:pPr>
        <w:pStyle w:val="Heading9"/>
        <w:ind w:left="1439"/>
      </w:pPr>
      <w:r>
        <w:rPr/>
        <w:t>SECTION</w:t>
      </w:r>
      <w:r>
        <w:rPr>
          <w:spacing w:val="-4"/>
        </w:rPr>
        <w:t> </w:t>
      </w:r>
      <w:r>
        <w:rPr/>
        <w:t>8.</w:t>
      </w:r>
      <w:r>
        <w:rPr>
          <w:spacing w:val="52"/>
        </w:rPr>
        <w:t> </w:t>
      </w:r>
      <w:r>
        <w:rPr/>
        <w:t>AUTHORIZATION</w:t>
      </w:r>
      <w:r>
        <w:rPr>
          <w:spacing w:val="-4"/>
        </w:rPr>
        <w:t> </w:t>
      </w:r>
      <w:r>
        <w:rPr/>
        <w:t>OF</w:t>
      </w:r>
      <w:r>
        <w:rPr>
          <w:spacing w:val="-3"/>
        </w:rPr>
        <w:t> </w:t>
      </w:r>
      <w:r>
        <w:rPr>
          <w:spacing w:val="-2"/>
        </w:rPr>
        <w:t>APPROPRIATIONS</w:t>
      </w:r>
    </w:p>
    <w:p>
      <w:pPr>
        <w:pStyle w:val="BodyText"/>
        <w:ind w:left="1439" w:right="1516"/>
      </w:pPr>
      <w:r>
        <w:rPr/>
        <w:t>Section</w:t>
      </w:r>
      <w:r>
        <w:rPr>
          <w:spacing w:val="-3"/>
        </w:rPr>
        <w:t> </w:t>
      </w:r>
      <w:r>
        <w:rPr/>
        <w:t>8</w:t>
      </w:r>
      <w:r>
        <w:rPr>
          <w:spacing w:val="-3"/>
        </w:rPr>
        <w:t> </w:t>
      </w:r>
      <w:r>
        <w:rPr/>
        <w:t>authorizes</w:t>
      </w:r>
      <w:r>
        <w:rPr>
          <w:spacing w:val="-3"/>
        </w:rPr>
        <w:t> </w:t>
      </w:r>
      <w:r>
        <w:rPr/>
        <w:t>to</w:t>
      </w:r>
      <w:r>
        <w:rPr>
          <w:spacing w:val="-3"/>
        </w:rPr>
        <w:t> </w:t>
      </w:r>
      <w:r>
        <w:rPr/>
        <w:t>be</w:t>
      </w:r>
      <w:r>
        <w:rPr>
          <w:spacing w:val="-3"/>
        </w:rPr>
        <w:t> </w:t>
      </w:r>
      <w:r>
        <w:rPr/>
        <w:t>appropriated</w:t>
      </w:r>
      <w:r>
        <w:rPr>
          <w:spacing w:val="-3"/>
        </w:rPr>
        <w:t> </w:t>
      </w:r>
      <w:r>
        <w:rPr/>
        <w:t>to</w:t>
      </w:r>
      <w:r>
        <w:rPr>
          <w:spacing w:val="-3"/>
        </w:rPr>
        <w:t> </w:t>
      </w:r>
      <w:r>
        <w:rPr/>
        <w:t>the</w:t>
      </w:r>
      <w:r>
        <w:rPr>
          <w:spacing w:val="-3"/>
        </w:rPr>
        <w:t> </w:t>
      </w:r>
      <w:r>
        <w:rPr/>
        <w:t>Department</w:t>
      </w:r>
      <w:r>
        <w:rPr>
          <w:spacing w:val="-3"/>
        </w:rPr>
        <w:t> </w:t>
      </w:r>
      <w:r>
        <w:rPr/>
        <w:t>of</w:t>
      </w:r>
      <w:r>
        <w:rPr>
          <w:spacing w:val="-3"/>
        </w:rPr>
        <w:t> </w:t>
      </w:r>
      <w:r>
        <w:rPr/>
        <w:t>Commerce</w:t>
      </w:r>
      <w:r>
        <w:rPr>
          <w:spacing w:val="-3"/>
        </w:rPr>
        <w:t> </w:t>
      </w:r>
      <w:r>
        <w:rPr/>
        <w:t>“such</w:t>
      </w:r>
      <w:r>
        <w:rPr>
          <w:spacing w:val="-3"/>
        </w:rPr>
        <w:t> </w:t>
      </w:r>
      <w:r>
        <w:rPr/>
        <w:t>sums</w:t>
      </w:r>
      <w:r>
        <w:rPr>
          <w:spacing w:val="-3"/>
        </w:rPr>
        <w:t> </w:t>
      </w:r>
      <w:r>
        <w:rPr/>
        <w:t>as</w:t>
      </w:r>
      <w:r>
        <w:rPr>
          <w:spacing w:val="-3"/>
        </w:rPr>
        <w:t> </w:t>
      </w:r>
      <w:r>
        <w:rPr/>
        <w:t>may</w:t>
      </w:r>
      <w:r>
        <w:rPr>
          <w:spacing w:val="-3"/>
        </w:rPr>
        <w:t> </w:t>
      </w:r>
      <w:r>
        <w:rPr/>
        <w:t>be necessary for purposes of carrying out the provisions of this Act.”</w:t>
      </w:r>
      <w:r>
        <w:rPr>
          <w:spacing w:val="40"/>
        </w:rPr>
        <w:t> </w:t>
      </w:r>
      <w:r>
        <w:rPr/>
        <w:t>Implementation of the Act will require funding to cover the costs of developing and implementing a regulatory and administrative system for offshore aquaculture, supporting internal and external R&amp;D, developing environmental requirements, and monitoring, compliance, and enforcement.</w:t>
      </w:r>
    </w:p>
    <w:p>
      <w:pPr>
        <w:pStyle w:val="BodyText"/>
        <w:spacing w:before="1"/>
      </w:pPr>
    </w:p>
    <w:p>
      <w:pPr>
        <w:pStyle w:val="Heading9"/>
        <w:spacing w:before="1"/>
      </w:pPr>
      <w:r>
        <w:rPr/>
        <w:t>SECTION</w:t>
      </w:r>
      <w:r>
        <w:rPr>
          <w:spacing w:val="-3"/>
        </w:rPr>
        <w:t> </w:t>
      </w:r>
      <w:r>
        <w:rPr/>
        <w:t>9.</w:t>
      </w:r>
      <w:r>
        <w:rPr>
          <w:spacing w:val="54"/>
        </w:rPr>
        <w:t> </w:t>
      </w:r>
      <w:r>
        <w:rPr/>
        <w:t>UNLAWFUL</w:t>
      </w:r>
      <w:r>
        <w:rPr>
          <w:spacing w:val="-2"/>
        </w:rPr>
        <w:t> ACTIVITIES</w:t>
      </w:r>
    </w:p>
    <w:p>
      <w:pPr>
        <w:pStyle w:val="BodyText"/>
        <w:ind w:left="1440" w:right="1516"/>
      </w:pPr>
      <w:r>
        <w:rPr/>
        <w:t>Section</w:t>
      </w:r>
      <w:r>
        <w:rPr>
          <w:spacing w:val="-3"/>
        </w:rPr>
        <w:t> </w:t>
      </w:r>
      <w:r>
        <w:rPr/>
        <w:t>9</w:t>
      </w:r>
      <w:r>
        <w:rPr>
          <w:spacing w:val="-3"/>
        </w:rPr>
        <w:t> </w:t>
      </w:r>
      <w:r>
        <w:rPr/>
        <w:t>outlines</w:t>
      </w:r>
      <w:r>
        <w:rPr>
          <w:spacing w:val="-3"/>
        </w:rPr>
        <w:t> </w:t>
      </w:r>
      <w:r>
        <w:rPr/>
        <w:t>activities</w:t>
      </w:r>
      <w:r>
        <w:rPr>
          <w:spacing w:val="-3"/>
        </w:rPr>
        <w:t> </w:t>
      </w:r>
      <w:r>
        <w:rPr/>
        <w:t>that</w:t>
      </w:r>
      <w:r>
        <w:rPr>
          <w:spacing w:val="-3"/>
        </w:rPr>
        <w:t> </w:t>
      </w:r>
      <w:r>
        <w:rPr/>
        <w:t>are</w:t>
      </w:r>
      <w:r>
        <w:rPr>
          <w:spacing w:val="-3"/>
        </w:rPr>
        <w:t> </w:t>
      </w:r>
      <w:r>
        <w:rPr/>
        <w:t>unlawful</w:t>
      </w:r>
      <w:r>
        <w:rPr>
          <w:spacing w:val="-3"/>
        </w:rPr>
        <w:t> </w:t>
      </w:r>
      <w:r>
        <w:rPr/>
        <w:t>under</w:t>
      </w:r>
      <w:r>
        <w:rPr>
          <w:spacing w:val="-4"/>
        </w:rPr>
        <w:t> </w:t>
      </w:r>
      <w:r>
        <w:rPr/>
        <w:t>the</w:t>
      </w:r>
      <w:r>
        <w:rPr>
          <w:spacing w:val="-4"/>
        </w:rPr>
        <w:t> </w:t>
      </w:r>
      <w:r>
        <w:rPr/>
        <w:t>Act.</w:t>
      </w:r>
      <w:r>
        <w:rPr>
          <w:spacing w:val="40"/>
        </w:rPr>
        <w:t> </w:t>
      </w:r>
      <w:r>
        <w:rPr/>
        <w:t>Unlawful</w:t>
      </w:r>
      <w:r>
        <w:rPr>
          <w:spacing w:val="-4"/>
        </w:rPr>
        <w:t> </w:t>
      </w:r>
      <w:r>
        <w:rPr/>
        <w:t>activities</w:t>
      </w:r>
      <w:r>
        <w:rPr>
          <w:spacing w:val="-3"/>
        </w:rPr>
        <w:t> </w:t>
      </w:r>
      <w:r>
        <w:rPr/>
        <w:t>include,</w:t>
      </w:r>
      <w:r>
        <w:rPr>
          <w:spacing w:val="-3"/>
        </w:rPr>
        <w:t> </w:t>
      </w:r>
      <w:r>
        <w:rPr/>
        <w:t>but</w:t>
      </w:r>
      <w:r>
        <w:rPr>
          <w:spacing w:val="-3"/>
        </w:rPr>
        <w:t> </w:t>
      </w:r>
      <w:r>
        <w:rPr/>
        <w:t>are not limited to, falsification of information; engaging in offshore aquaculture except in full compliance with this Act; obstruction of lawful enforcement activities such as search or inspection; interference with lawful search or inspection by an enforcement officer; resisting or interfering with an arrest; or violation of any provisions, regulations, or permits under this Act.</w:t>
      </w:r>
    </w:p>
    <w:p>
      <w:pPr>
        <w:pStyle w:val="BodyText"/>
        <w:spacing w:before="1"/>
      </w:pPr>
    </w:p>
    <w:p>
      <w:pPr>
        <w:pStyle w:val="Heading9"/>
      </w:pPr>
      <w:r>
        <w:rPr/>
        <w:t>SECTION</w:t>
      </w:r>
      <w:r>
        <w:rPr>
          <w:spacing w:val="-4"/>
        </w:rPr>
        <w:t> </w:t>
      </w:r>
      <w:r>
        <w:rPr/>
        <w:t>10.</w:t>
      </w:r>
      <w:r>
        <w:rPr>
          <w:spacing w:val="52"/>
        </w:rPr>
        <w:t> </w:t>
      </w:r>
      <w:r>
        <w:rPr/>
        <w:t>ENFORCEMENT</w:t>
      </w:r>
      <w:r>
        <w:rPr>
          <w:spacing w:val="-4"/>
        </w:rPr>
        <w:t> </w:t>
      </w:r>
      <w:r>
        <w:rPr>
          <w:spacing w:val="-2"/>
        </w:rPr>
        <w:t>PROVISIONS</w:t>
      </w:r>
    </w:p>
    <w:p>
      <w:pPr>
        <w:pStyle w:val="BodyText"/>
        <w:ind w:left="1440" w:right="1516"/>
      </w:pPr>
      <w:r>
        <w:rPr/>
        <w:t>Section 10 grants enforcement authority under the Act to the Secretary of Commerce and the Secretary of the Department in which the Coast Guard is operating, and authorizes agreements for</w:t>
      </w:r>
      <w:r>
        <w:rPr>
          <w:spacing w:val="-3"/>
        </w:rPr>
        <w:t> </w:t>
      </w:r>
      <w:r>
        <w:rPr/>
        <w:t>the</w:t>
      </w:r>
      <w:r>
        <w:rPr>
          <w:spacing w:val="-3"/>
        </w:rPr>
        <w:t> </w:t>
      </w:r>
      <w:r>
        <w:rPr/>
        <w:t>use</w:t>
      </w:r>
      <w:r>
        <w:rPr>
          <w:spacing w:val="-3"/>
        </w:rPr>
        <w:t> </w:t>
      </w:r>
      <w:r>
        <w:rPr/>
        <w:t>of</w:t>
      </w:r>
      <w:r>
        <w:rPr>
          <w:spacing w:val="-3"/>
        </w:rPr>
        <w:t> </w:t>
      </w:r>
      <w:r>
        <w:rPr/>
        <w:t>personnel,</w:t>
      </w:r>
      <w:r>
        <w:rPr>
          <w:spacing w:val="-3"/>
        </w:rPr>
        <w:t> </w:t>
      </w:r>
      <w:r>
        <w:rPr/>
        <w:t>services,</w:t>
      </w:r>
      <w:r>
        <w:rPr>
          <w:spacing w:val="-3"/>
        </w:rPr>
        <w:t> </w:t>
      </w:r>
      <w:r>
        <w:rPr/>
        <w:t>equipment</w:t>
      </w:r>
      <w:r>
        <w:rPr>
          <w:spacing w:val="-3"/>
        </w:rPr>
        <w:t> </w:t>
      </w:r>
      <w:r>
        <w:rPr/>
        <w:t>and</w:t>
      </w:r>
      <w:r>
        <w:rPr>
          <w:spacing w:val="-3"/>
        </w:rPr>
        <w:t> </w:t>
      </w:r>
      <w:r>
        <w:rPr/>
        <w:t>facilities</w:t>
      </w:r>
      <w:r>
        <w:rPr>
          <w:spacing w:val="-3"/>
        </w:rPr>
        <w:t> </w:t>
      </w:r>
      <w:r>
        <w:rPr/>
        <w:t>of</w:t>
      </w:r>
      <w:r>
        <w:rPr>
          <w:spacing w:val="-3"/>
        </w:rPr>
        <w:t> </w:t>
      </w:r>
      <w:r>
        <w:rPr/>
        <w:t>other</w:t>
      </w:r>
      <w:r>
        <w:rPr>
          <w:spacing w:val="-3"/>
        </w:rPr>
        <w:t> </w:t>
      </w:r>
      <w:r>
        <w:rPr/>
        <w:t>federal</w:t>
      </w:r>
      <w:r>
        <w:rPr>
          <w:spacing w:val="-1"/>
        </w:rPr>
        <w:t> </w:t>
      </w:r>
      <w:r>
        <w:rPr/>
        <w:t>and</w:t>
      </w:r>
      <w:r>
        <w:rPr>
          <w:spacing w:val="-3"/>
        </w:rPr>
        <w:t> </w:t>
      </w:r>
      <w:r>
        <w:rPr/>
        <w:t>State</w:t>
      </w:r>
      <w:r>
        <w:rPr>
          <w:spacing w:val="-3"/>
        </w:rPr>
        <w:t> </w:t>
      </w:r>
      <w:r>
        <w:rPr/>
        <w:t>agencies</w:t>
      </w:r>
      <w:r>
        <w:rPr>
          <w:spacing w:val="-3"/>
        </w:rPr>
        <w:t> </w:t>
      </w:r>
      <w:r>
        <w:rPr/>
        <w:t>in</w:t>
      </w:r>
    </w:p>
    <w:p>
      <w:pPr>
        <w:pStyle w:val="BodyText"/>
        <w:spacing w:after="0"/>
        <w:sectPr>
          <w:pgSz w:w="12240" w:h="15840"/>
          <w:pgMar w:header="0" w:footer="1172" w:top="1360" w:bottom="1360" w:left="0" w:right="0"/>
        </w:sectPr>
      </w:pPr>
    </w:p>
    <w:p>
      <w:pPr>
        <w:pStyle w:val="BodyText"/>
        <w:spacing w:before="76"/>
        <w:ind w:left="1440" w:right="1586"/>
        <w:jc w:val="both"/>
      </w:pPr>
      <w:r>
        <w:rPr/>
        <w:t>enforcing this Act.</w:t>
      </w:r>
      <w:r>
        <w:rPr>
          <w:spacing w:val="40"/>
        </w:rPr>
        <w:t> </w:t>
      </w:r>
      <w:r>
        <w:rPr/>
        <w:t>It is not intended to be used to extend arrest powers to additional personnel or</w:t>
      </w:r>
      <w:r>
        <w:rPr>
          <w:spacing w:val="-1"/>
        </w:rPr>
        <w:t> </w:t>
      </w:r>
      <w:r>
        <w:rPr/>
        <w:t>components.</w:t>
      </w:r>
      <w:r>
        <w:rPr>
          <w:spacing w:val="57"/>
        </w:rPr>
        <w:t> </w:t>
      </w:r>
      <w:r>
        <w:rPr/>
        <w:t>Section</w:t>
      </w:r>
      <w:r>
        <w:rPr>
          <w:spacing w:val="-1"/>
        </w:rPr>
        <w:t> </w:t>
      </w:r>
      <w:r>
        <w:rPr/>
        <w:t>10</w:t>
      </w:r>
      <w:r>
        <w:rPr>
          <w:spacing w:val="-1"/>
        </w:rPr>
        <w:t> </w:t>
      </w:r>
      <w:r>
        <w:rPr/>
        <w:t>also</w:t>
      </w:r>
      <w:r>
        <w:rPr>
          <w:spacing w:val="-1"/>
        </w:rPr>
        <w:t> </w:t>
      </w:r>
      <w:r>
        <w:rPr/>
        <w:t>grants</w:t>
      </w:r>
      <w:r>
        <w:rPr>
          <w:spacing w:val="-1"/>
        </w:rPr>
        <w:t> </w:t>
      </w:r>
      <w:r>
        <w:rPr/>
        <w:t>exclusive</w:t>
      </w:r>
      <w:r>
        <w:rPr>
          <w:spacing w:val="-1"/>
        </w:rPr>
        <w:t> </w:t>
      </w:r>
      <w:r>
        <w:rPr/>
        <w:t>jurisdiction</w:t>
      </w:r>
      <w:r>
        <w:rPr>
          <w:spacing w:val="-1"/>
        </w:rPr>
        <w:t> </w:t>
      </w:r>
      <w:r>
        <w:rPr/>
        <w:t>over</w:t>
      </w:r>
      <w:r>
        <w:rPr>
          <w:spacing w:val="-1"/>
        </w:rPr>
        <w:t> </w:t>
      </w:r>
      <w:r>
        <w:rPr/>
        <w:t>cases</w:t>
      </w:r>
      <w:r>
        <w:rPr>
          <w:spacing w:val="-1"/>
        </w:rPr>
        <w:t> </w:t>
      </w:r>
      <w:r>
        <w:rPr/>
        <w:t>arising</w:t>
      </w:r>
      <w:r>
        <w:rPr>
          <w:spacing w:val="-2"/>
        </w:rPr>
        <w:t> </w:t>
      </w:r>
      <w:r>
        <w:rPr/>
        <w:t>under</w:t>
      </w:r>
      <w:r>
        <w:rPr>
          <w:spacing w:val="-2"/>
        </w:rPr>
        <w:t> </w:t>
      </w:r>
      <w:r>
        <w:rPr/>
        <w:t>the</w:t>
      </w:r>
      <w:r>
        <w:rPr>
          <w:spacing w:val="-2"/>
        </w:rPr>
        <w:t> </w:t>
      </w:r>
      <w:r>
        <w:rPr/>
        <w:t>Act</w:t>
      </w:r>
      <w:r>
        <w:rPr>
          <w:spacing w:val="-1"/>
        </w:rPr>
        <w:t> </w:t>
      </w:r>
      <w:r>
        <w:rPr>
          <w:spacing w:val="-5"/>
        </w:rPr>
        <w:t>to</w:t>
      </w:r>
    </w:p>
    <w:p>
      <w:pPr>
        <w:pStyle w:val="BodyText"/>
        <w:ind w:left="1440" w:right="1778"/>
        <w:jc w:val="both"/>
      </w:pPr>
      <w:r>
        <w:rPr/>
        <w:t>U.S. district courts, specifies the powers of enforcement officers, provides for the issuance of citations</w:t>
      </w:r>
      <w:r>
        <w:rPr>
          <w:spacing w:val="-3"/>
        </w:rPr>
        <w:t> </w:t>
      </w:r>
      <w:r>
        <w:rPr/>
        <w:t>(that</w:t>
      </w:r>
      <w:r>
        <w:rPr>
          <w:spacing w:val="-3"/>
        </w:rPr>
        <w:t> </w:t>
      </w:r>
      <w:r>
        <w:rPr/>
        <w:t>is,</w:t>
      </w:r>
      <w:r>
        <w:rPr>
          <w:spacing w:val="-3"/>
        </w:rPr>
        <w:t> </w:t>
      </w:r>
      <w:r>
        <w:rPr/>
        <w:t>written</w:t>
      </w:r>
      <w:r>
        <w:rPr>
          <w:spacing w:val="-4"/>
        </w:rPr>
        <w:t> </w:t>
      </w:r>
      <w:r>
        <w:rPr/>
        <w:t>warnings),</w:t>
      </w:r>
      <w:r>
        <w:rPr>
          <w:spacing w:val="-3"/>
        </w:rPr>
        <w:t> </w:t>
      </w:r>
      <w:r>
        <w:rPr/>
        <w:t>holds</w:t>
      </w:r>
      <w:r>
        <w:rPr>
          <w:spacing w:val="-3"/>
        </w:rPr>
        <w:t> </w:t>
      </w:r>
      <w:r>
        <w:rPr/>
        <w:t>violators</w:t>
      </w:r>
      <w:r>
        <w:rPr>
          <w:spacing w:val="-3"/>
        </w:rPr>
        <w:t> </w:t>
      </w:r>
      <w:r>
        <w:rPr/>
        <w:t>subject</w:t>
      </w:r>
      <w:r>
        <w:rPr>
          <w:spacing w:val="-3"/>
        </w:rPr>
        <w:t> </w:t>
      </w:r>
      <w:r>
        <w:rPr/>
        <w:t>to</w:t>
      </w:r>
      <w:r>
        <w:rPr>
          <w:spacing w:val="-3"/>
        </w:rPr>
        <w:t> </w:t>
      </w:r>
      <w:r>
        <w:rPr/>
        <w:t>certain</w:t>
      </w:r>
      <w:r>
        <w:rPr>
          <w:spacing w:val="-2"/>
        </w:rPr>
        <w:t> </w:t>
      </w:r>
      <w:r>
        <w:rPr/>
        <w:t>costs</w:t>
      </w:r>
      <w:r>
        <w:rPr>
          <w:spacing w:val="-2"/>
        </w:rPr>
        <w:t> </w:t>
      </w:r>
      <w:r>
        <w:rPr/>
        <w:t>associated</w:t>
      </w:r>
      <w:r>
        <w:rPr>
          <w:spacing w:val="-4"/>
        </w:rPr>
        <w:t> </w:t>
      </w:r>
      <w:r>
        <w:rPr/>
        <w:t>with</w:t>
      </w:r>
      <w:r>
        <w:rPr>
          <w:spacing w:val="-2"/>
        </w:rPr>
        <w:t> </w:t>
      </w:r>
      <w:r>
        <w:rPr/>
        <w:t>the storage, care, and maintenance of seized property, and includes an injunctive relief provision.</w:t>
      </w:r>
    </w:p>
    <w:p>
      <w:pPr>
        <w:pStyle w:val="BodyText"/>
        <w:spacing w:before="3"/>
      </w:pPr>
    </w:p>
    <w:p>
      <w:pPr>
        <w:pStyle w:val="Heading9"/>
      </w:pPr>
      <w:r>
        <w:rPr/>
        <w:t>SECTION</w:t>
      </w:r>
      <w:r>
        <w:rPr>
          <w:spacing w:val="-5"/>
        </w:rPr>
        <w:t> </w:t>
      </w:r>
      <w:r>
        <w:rPr/>
        <w:t>11.</w:t>
      </w:r>
      <w:r>
        <w:rPr>
          <w:spacing w:val="53"/>
        </w:rPr>
        <w:t> </w:t>
      </w:r>
      <w:r>
        <w:rPr/>
        <w:t>CIVIL</w:t>
      </w:r>
      <w:r>
        <w:rPr>
          <w:spacing w:val="-4"/>
        </w:rPr>
        <w:t> </w:t>
      </w:r>
      <w:r>
        <w:rPr/>
        <w:t>ENFORCEMENT</w:t>
      </w:r>
      <w:r>
        <w:rPr>
          <w:spacing w:val="-5"/>
        </w:rPr>
        <w:t> </w:t>
      </w:r>
      <w:r>
        <w:rPr/>
        <w:t>AND</w:t>
      </w:r>
      <w:r>
        <w:rPr>
          <w:spacing w:val="-5"/>
        </w:rPr>
        <w:t> </w:t>
      </w:r>
      <w:r>
        <w:rPr/>
        <w:t>PERMIT</w:t>
      </w:r>
      <w:r>
        <w:rPr>
          <w:spacing w:val="-5"/>
        </w:rPr>
        <w:t> </w:t>
      </w:r>
      <w:r>
        <w:rPr>
          <w:spacing w:val="-2"/>
        </w:rPr>
        <w:t>SANCTIONS</w:t>
      </w:r>
    </w:p>
    <w:p>
      <w:pPr>
        <w:pStyle w:val="BodyText"/>
        <w:ind w:left="1440" w:right="1480"/>
      </w:pPr>
      <w:r>
        <w:rPr/>
        <w:t>Section 11 provides for both civil administrative and civil judicial penalties.</w:t>
      </w:r>
      <w:r>
        <w:rPr>
          <w:spacing w:val="40"/>
        </w:rPr>
        <w:t> </w:t>
      </w:r>
      <w:r>
        <w:rPr/>
        <w:t>Section 11 also grants the Secretary the authority to revoke, suspend, deny, and impose additional conditions or restrictions</w:t>
      </w:r>
      <w:r>
        <w:rPr>
          <w:spacing w:val="-2"/>
        </w:rPr>
        <w:t> </w:t>
      </w:r>
      <w:r>
        <w:rPr/>
        <w:t>on</w:t>
      </w:r>
      <w:r>
        <w:rPr>
          <w:spacing w:val="-2"/>
        </w:rPr>
        <w:t> </w:t>
      </w:r>
      <w:r>
        <w:rPr/>
        <w:t>a</w:t>
      </w:r>
      <w:r>
        <w:rPr>
          <w:spacing w:val="-2"/>
        </w:rPr>
        <w:t> </w:t>
      </w:r>
      <w:r>
        <w:rPr/>
        <w:t>permit</w:t>
      </w:r>
      <w:r>
        <w:rPr>
          <w:spacing w:val="-2"/>
        </w:rPr>
        <w:t> </w:t>
      </w:r>
      <w:r>
        <w:rPr/>
        <w:t>holder</w:t>
      </w:r>
      <w:r>
        <w:rPr>
          <w:spacing w:val="-2"/>
        </w:rPr>
        <w:t> </w:t>
      </w:r>
      <w:r>
        <w:rPr/>
        <w:t>found</w:t>
      </w:r>
      <w:r>
        <w:rPr>
          <w:spacing w:val="-2"/>
        </w:rPr>
        <w:t> </w:t>
      </w:r>
      <w:r>
        <w:rPr/>
        <w:t>to</w:t>
      </w:r>
      <w:r>
        <w:rPr>
          <w:spacing w:val="-2"/>
        </w:rPr>
        <w:t> </w:t>
      </w:r>
      <w:r>
        <w:rPr/>
        <w:t>be</w:t>
      </w:r>
      <w:r>
        <w:rPr>
          <w:spacing w:val="-2"/>
        </w:rPr>
        <w:t> </w:t>
      </w:r>
      <w:r>
        <w:rPr/>
        <w:t>committing</w:t>
      </w:r>
      <w:r>
        <w:rPr>
          <w:spacing w:val="-2"/>
        </w:rPr>
        <w:t> </w:t>
      </w:r>
      <w:r>
        <w:rPr/>
        <w:t>or</w:t>
      </w:r>
      <w:r>
        <w:rPr>
          <w:spacing w:val="-2"/>
        </w:rPr>
        <w:t> </w:t>
      </w:r>
      <w:r>
        <w:rPr/>
        <w:t>to</w:t>
      </w:r>
      <w:r>
        <w:rPr>
          <w:spacing w:val="-4"/>
        </w:rPr>
        <w:t> </w:t>
      </w:r>
      <w:r>
        <w:rPr/>
        <w:t>have</w:t>
      </w:r>
      <w:r>
        <w:rPr>
          <w:spacing w:val="-2"/>
        </w:rPr>
        <w:t> </w:t>
      </w:r>
      <w:r>
        <w:rPr/>
        <w:t>committed</w:t>
      </w:r>
      <w:r>
        <w:rPr>
          <w:spacing w:val="-2"/>
        </w:rPr>
        <w:t> </w:t>
      </w:r>
      <w:r>
        <w:rPr/>
        <w:t>an</w:t>
      </w:r>
      <w:r>
        <w:rPr>
          <w:spacing w:val="-2"/>
        </w:rPr>
        <w:t> </w:t>
      </w:r>
      <w:r>
        <w:rPr/>
        <w:t>unlawful</w:t>
      </w:r>
      <w:r>
        <w:rPr>
          <w:spacing w:val="-2"/>
        </w:rPr>
        <w:t> </w:t>
      </w:r>
      <w:r>
        <w:rPr/>
        <w:t>activity under</w:t>
      </w:r>
      <w:r>
        <w:rPr>
          <w:spacing w:val="-2"/>
        </w:rPr>
        <w:t> </w:t>
      </w:r>
      <w:r>
        <w:rPr/>
        <w:t>the</w:t>
      </w:r>
      <w:r>
        <w:rPr>
          <w:spacing w:val="-2"/>
        </w:rPr>
        <w:t> </w:t>
      </w:r>
      <w:r>
        <w:rPr/>
        <w:t>Act.</w:t>
      </w:r>
      <w:r>
        <w:rPr>
          <w:spacing w:val="40"/>
        </w:rPr>
        <w:t> </w:t>
      </w:r>
      <w:r>
        <w:rPr/>
        <w:t>This</w:t>
      </w:r>
      <w:r>
        <w:rPr>
          <w:spacing w:val="-2"/>
        </w:rPr>
        <w:t> </w:t>
      </w:r>
      <w:r>
        <w:rPr/>
        <w:t>section</w:t>
      </w:r>
      <w:r>
        <w:rPr>
          <w:spacing w:val="-2"/>
        </w:rPr>
        <w:t> </w:t>
      </w:r>
      <w:r>
        <w:rPr/>
        <w:t>also</w:t>
      </w:r>
      <w:r>
        <w:rPr>
          <w:spacing w:val="-2"/>
        </w:rPr>
        <w:t> </w:t>
      </w:r>
      <w:r>
        <w:rPr/>
        <w:t>contains</w:t>
      </w:r>
      <w:r>
        <w:rPr>
          <w:spacing w:val="-3"/>
        </w:rPr>
        <w:t> </w:t>
      </w:r>
      <w:r>
        <w:rPr/>
        <w:t>provisions</w:t>
      </w:r>
      <w:r>
        <w:rPr>
          <w:spacing w:val="-3"/>
        </w:rPr>
        <w:t> </w:t>
      </w:r>
      <w:r>
        <w:rPr/>
        <w:t>relating</w:t>
      </w:r>
      <w:r>
        <w:rPr>
          <w:spacing w:val="-3"/>
        </w:rPr>
        <w:t> </w:t>
      </w:r>
      <w:r>
        <w:rPr/>
        <w:t>to</w:t>
      </w:r>
      <w:r>
        <w:rPr>
          <w:spacing w:val="-3"/>
        </w:rPr>
        <w:t> </w:t>
      </w:r>
      <w:r>
        <w:rPr/>
        <w:t>hearings,</w:t>
      </w:r>
      <w:r>
        <w:rPr>
          <w:spacing w:val="-3"/>
        </w:rPr>
        <w:t> </w:t>
      </w:r>
      <w:r>
        <w:rPr/>
        <w:t>judicial</w:t>
      </w:r>
      <w:r>
        <w:rPr>
          <w:spacing w:val="-3"/>
        </w:rPr>
        <w:t> </w:t>
      </w:r>
      <w:r>
        <w:rPr/>
        <w:t>review,</w:t>
      </w:r>
      <w:r>
        <w:rPr>
          <w:spacing w:val="-3"/>
        </w:rPr>
        <w:t> </w:t>
      </w:r>
      <w:r>
        <w:rPr/>
        <w:t>and</w:t>
      </w:r>
      <w:r>
        <w:rPr>
          <w:spacing w:val="-3"/>
        </w:rPr>
        <w:t> </w:t>
      </w:r>
      <w:r>
        <w:rPr/>
        <w:t>the collection of civil penalties.</w:t>
      </w:r>
      <w:r>
        <w:rPr>
          <w:spacing w:val="40"/>
        </w:rPr>
        <w:t> </w:t>
      </w:r>
      <w:r>
        <w:rPr/>
        <w:t>Civil administrative penalties assessed by the Secretary may not exceed $120,000 per violation, with each day of a continuing violation considered a separate offense.</w:t>
      </w:r>
      <w:r>
        <w:rPr>
          <w:spacing w:val="40"/>
        </w:rPr>
        <w:t> </w:t>
      </w:r>
      <w:r>
        <w:rPr/>
        <w:t>Civil judicial penalties may not exceed $240,000 per violation, with each day of a continuing violation considered a separate offense.</w:t>
      </w:r>
    </w:p>
    <w:p>
      <w:pPr>
        <w:pStyle w:val="BodyText"/>
        <w:spacing w:before="1"/>
      </w:pPr>
    </w:p>
    <w:p>
      <w:pPr>
        <w:pStyle w:val="Heading9"/>
      </w:pPr>
      <w:r>
        <w:rPr/>
        <w:t>SECTION</w:t>
      </w:r>
      <w:r>
        <w:rPr>
          <w:spacing w:val="-4"/>
        </w:rPr>
        <w:t> </w:t>
      </w:r>
      <w:r>
        <w:rPr/>
        <w:t>12.</w:t>
      </w:r>
      <w:r>
        <w:rPr>
          <w:spacing w:val="52"/>
        </w:rPr>
        <w:t> </w:t>
      </w:r>
      <w:r>
        <w:rPr/>
        <w:t>CRIMINAL</w:t>
      </w:r>
      <w:r>
        <w:rPr>
          <w:spacing w:val="-3"/>
        </w:rPr>
        <w:t> </w:t>
      </w:r>
      <w:r>
        <w:rPr>
          <w:spacing w:val="-2"/>
        </w:rPr>
        <w:t>OFFENSES</w:t>
      </w:r>
    </w:p>
    <w:p>
      <w:pPr>
        <w:pStyle w:val="BodyText"/>
        <w:ind w:left="1440" w:right="1293"/>
      </w:pPr>
      <w:r>
        <w:rPr/>
        <w:t>Section</w:t>
      </w:r>
      <w:r>
        <w:rPr>
          <w:spacing w:val="-4"/>
        </w:rPr>
        <w:t> </w:t>
      </w:r>
      <w:r>
        <w:rPr/>
        <w:t>12</w:t>
      </w:r>
      <w:r>
        <w:rPr>
          <w:spacing w:val="-4"/>
        </w:rPr>
        <w:t> </w:t>
      </w:r>
      <w:r>
        <w:rPr/>
        <w:t>identifies</w:t>
      </w:r>
      <w:r>
        <w:rPr>
          <w:spacing w:val="-4"/>
        </w:rPr>
        <w:t> </w:t>
      </w:r>
      <w:r>
        <w:rPr/>
        <w:t>criminal</w:t>
      </w:r>
      <w:r>
        <w:rPr>
          <w:spacing w:val="-4"/>
        </w:rPr>
        <w:t> </w:t>
      </w:r>
      <w:r>
        <w:rPr/>
        <w:t>offenses</w:t>
      </w:r>
      <w:r>
        <w:rPr>
          <w:spacing w:val="-4"/>
        </w:rPr>
        <w:t> </w:t>
      </w:r>
      <w:r>
        <w:rPr/>
        <w:t>and</w:t>
      </w:r>
      <w:r>
        <w:rPr>
          <w:spacing w:val="-4"/>
        </w:rPr>
        <w:t> </w:t>
      </w:r>
      <w:r>
        <w:rPr/>
        <w:t>associated</w:t>
      </w:r>
      <w:r>
        <w:rPr>
          <w:spacing w:val="-3"/>
        </w:rPr>
        <w:t> </w:t>
      </w:r>
      <w:r>
        <w:rPr/>
        <w:t>maximum</w:t>
      </w:r>
      <w:r>
        <w:rPr>
          <w:spacing w:val="-5"/>
        </w:rPr>
        <w:t> </w:t>
      </w:r>
      <w:r>
        <w:rPr/>
        <w:t>fines</w:t>
      </w:r>
      <w:r>
        <w:rPr>
          <w:spacing w:val="-3"/>
        </w:rPr>
        <w:t> </w:t>
      </w:r>
      <w:r>
        <w:rPr/>
        <w:t>and</w:t>
      </w:r>
      <w:r>
        <w:rPr>
          <w:spacing w:val="-3"/>
        </w:rPr>
        <w:t> </w:t>
      </w:r>
      <w:r>
        <w:rPr/>
        <w:t>prison</w:t>
      </w:r>
      <w:r>
        <w:rPr>
          <w:spacing w:val="-3"/>
        </w:rPr>
        <w:t> </w:t>
      </w:r>
      <w:r>
        <w:rPr/>
        <w:t>terms,</w:t>
      </w:r>
      <w:r>
        <w:rPr>
          <w:spacing w:val="-3"/>
        </w:rPr>
        <w:t> </w:t>
      </w:r>
      <w:r>
        <w:rPr/>
        <w:t>specifies violations that are Class C felonies, and establishes federal jurisdiction over these offenses.</w:t>
      </w:r>
    </w:p>
    <w:p>
      <w:pPr>
        <w:pStyle w:val="BodyText"/>
        <w:spacing w:before="1"/>
      </w:pPr>
    </w:p>
    <w:p>
      <w:pPr>
        <w:pStyle w:val="Heading9"/>
        <w:spacing w:before="1"/>
      </w:pPr>
      <w:r>
        <w:rPr/>
        <w:t>SECTION</w:t>
      </w:r>
      <w:r>
        <w:rPr>
          <w:spacing w:val="-3"/>
        </w:rPr>
        <w:t> </w:t>
      </w:r>
      <w:r>
        <w:rPr/>
        <w:t>13.</w:t>
      </w:r>
      <w:r>
        <w:rPr>
          <w:spacing w:val="55"/>
        </w:rPr>
        <w:t> </w:t>
      </w:r>
      <w:r>
        <w:rPr>
          <w:spacing w:val="-2"/>
        </w:rPr>
        <w:t>FORFEITURES</w:t>
      </w:r>
    </w:p>
    <w:p>
      <w:pPr>
        <w:pStyle w:val="BodyText"/>
        <w:ind w:left="1440" w:right="1293"/>
      </w:pPr>
      <w:r>
        <w:rPr/>
        <w:t>Section 13 provides for the forfeiture of property seized in the enforcement of this Act, and specifies</w:t>
      </w:r>
      <w:r>
        <w:rPr>
          <w:spacing w:val="-3"/>
        </w:rPr>
        <w:t> </w:t>
      </w:r>
      <w:r>
        <w:rPr/>
        <w:t>the</w:t>
      </w:r>
      <w:r>
        <w:rPr>
          <w:spacing w:val="-4"/>
        </w:rPr>
        <w:t> </w:t>
      </w:r>
      <w:r>
        <w:rPr/>
        <w:t>jurisdiction</w:t>
      </w:r>
      <w:r>
        <w:rPr>
          <w:spacing w:val="-3"/>
        </w:rPr>
        <w:t> </w:t>
      </w:r>
      <w:r>
        <w:rPr/>
        <w:t>with</w:t>
      </w:r>
      <w:r>
        <w:rPr>
          <w:spacing w:val="-3"/>
        </w:rPr>
        <w:t> </w:t>
      </w:r>
      <w:r>
        <w:rPr/>
        <w:t>respect</w:t>
      </w:r>
      <w:r>
        <w:rPr>
          <w:spacing w:val="-2"/>
        </w:rPr>
        <w:t> </w:t>
      </w:r>
      <w:r>
        <w:rPr/>
        <w:t>to</w:t>
      </w:r>
      <w:r>
        <w:rPr>
          <w:spacing w:val="-2"/>
        </w:rPr>
        <w:t> </w:t>
      </w:r>
      <w:r>
        <w:rPr/>
        <w:t>such</w:t>
      </w:r>
      <w:r>
        <w:rPr>
          <w:spacing w:val="-2"/>
        </w:rPr>
        <w:t> </w:t>
      </w:r>
      <w:r>
        <w:rPr/>
        <w:t>forfeitures</w:t>
      </w:r>
      <w:r>
        <w:rPr>
          <w:spacing w:val="-2"/>
        </w:rPr>
        <w:t> </w:t>
      </w:r>
      <w:r>
        <w:rPr/>
        <w:t>as</w:t>
      </w:r>
      <w:r>
        <w:rPr>
          <w:spacing w:val="-2"/>
        </w:rPr>
        <w:t> </w:t>
      </w:r>
      <w:r>
        <w:rPr/>
        <w:t>any</w:t>
      </w:r>
      <w:r>
        <w:rPr>
          <w:spacing w:val="-4"/>
        </w:rPr>
        <w:t> </w:t>
      </w:r>
      <w:r>
        <w:rPr/>
        <w:t>district</w:t>
      </w:r>
      <w:r>
        <w:rPr>
          <w:spacing w:val="-2"/>
        </w:rPr>
        <w:t> </w:t>
      </w:r>
      <w:r>
        <w:rPr/>
        <w:t>court</w:t>
      </w:r>
      <w:r>
        <w:rPr>
          <w:spacing w:val="-2"/>
        </w:rPr>
        <w:t> </w:t>
      </w:r>
      <w:r>
        <w:rPr/>
        <w:t>of</w:t>
      </w:r>
      <w:r>
        <w:rPr>
          <w:spacing w:val="-2"/>
        </w:rPr>
        <w:t> </w:t>
      </w:r>
      <w:r>
        <w:rPr/>
        <w:t>the</w:t>
      </w:r>
      <w:r>
        <w:rPr>
          <w:spacing w:val="-2"/>
        </w:rPr>
        <w:t> </w:t>
      </w:r>
      <w:r>
        <w:rPr/>
        <w:t>United</w:t>
      </w:r>
      <w:r>
        <w:rPr>
          <w:spacing w:val="-2"/>
        </w:rPr>
        <w:t> </w:t>
      </w:r>
      <w:r>
        <w:rPr/>
        <w:t>States. The section includes provisions on judgments and procedures, and a rebuttable presumption.</w:t>
      </w:r>
    </w:p>
    <w:p>
      <w:pPr>
        <w:pStyle w:val="BodyText"/>
        <w:spacing w:after="0"/>
        <w:sectPr>
          <w:pgSz w:w="12240" w:h="15840"/>
          <w:pgMar w:header="0" w:footer="1172" w:top="1360" w:bottom="1360" w:left="0" w:right="0"/>
        </w:sectPr>
      </w:pPr>
    </w:p>
    <w:p>
      <w:pPr>
        <w:pStyle w:val="Heading5"/>
        <w:spacing w:before="71"/>
        <w:ind w:left="2828" w:right="1815" w:hanging="165"/>
        <w:rPr>
          <w:rFonts w:ascii="Arial Rounded MT Bold"/>
        </w:rPr>
      </w:pPr>
      <w:r>
        <w:rPr>
          <w:rFonts w:ascii="Arial Rounded MT Bold"/>
        </w:rPr>
        <w:drawing>
          <wp:anchor distT="0" distB="0" distL="0" distR="0" allowOverlap="1" layoutInCell="1" locked="0" behindDoc="0" simplePos="0" relativeHeight="15741440">
            <wp:simplePos x="0" y="0"/>
            <wp:positionH relativeFrom="page">
              <wp:posOffset>914399</wp:posOffset>
            </wp:positionH>
            <wp:positionV relativeFrom="paragraph">
              <wp:posOffset>45719</wp:posOffset>
            </wp:positionV>
            <wp:extent cx="457199" cy="457199"/>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23" cstate="print"/>
                    <a:stretch>
                      <a:fillRect/>
                    </a:stretch>
                  </pic:blipFill>
                  <pic:spPr>
                    <a:xfrm>
                      <a:off x="0" y="0"/>
                      <a:ext cx="457199" cy="457199"/>
                    </a:xfrm>
                    <a:prstGeom prst="rect">
                      <a:avLst/>
                    </a:prstGeom>
                  </pic:spPr>
                </pic:pic>
              </a:graphicData>
            </a:graphic>
          </wp:anchor>
        </w:drawing>
      </w:r>
      <w:r>
        <w:rPr>
          <w:rFonts w:ascii="Arial Rounded MT Bold"/>
        </w:rPr>
        <w:drawing>
          <wp:anchor distT="0" distB="0" distL="0" distR="0" allowOverlap="1" layoutInCell="1" locked="0" behindDoc="0" simplePos="0" relativeHeight="15741952">
            <wp:simplePos x="0" y="0"/>
            <wp:positionH relativeFrom="page">
              <wp:posOffset>6400799</wp:posOffset>
            </wp:positionH>
            <wp:positionV relativeFrom="paragraph">
              <wp:posOffset>45719</wp:posOffset>
            </wp:positionV>
            <wp:extent cx="457199" cy="457199"/>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24" cstate="print"/>
                    <a:stretch>
                      <a:fillRect/>
                    </a:stretch>
                  </pic:blipFill>
                  <pic:spPr>
                    <a:xfrm>
                      <a:off x="0" y="0"/>
                      <a:ext cx="457199" cy="457199"/>
                    </a:xfrm>
                    <a:prstGeom prst="rect">
                      <a:avLst/>
                    </a:prstGeom>
                  </pic:spPr>
                </pic:pic>
              </a:graphicData>
            </a:graphic>
          </wp:anchor>
        </w:drawing>
      </w:r>
      <w:r>
        <w:rPr>
          <w:rFonts w:ascii="Arial Rounded MT Bold"/>
        </w:rPr>
        <w:t>Summary</w:t>
      </w:r>
      <w:r>
        <w:rPr>
          <w:rFonts w:ascii="Arial Rounded MT Bold"/>
          <w:spacing w:val="-5"/>
        </w:rPr>
        <w:t> </w:t>
      </w:r>
      <w:r>
        <w:rPr>
          <w:rFonts w:ascii="Arial Rounded MT Bold"/>
        </w:rPr>
        <w:t>of</w:t>
      </w:r>
      <w:r>
        <w:rPr>
          <w:rFonts w:ascii="Arial Rounded MT Bold"/>
          <w:spacing w:val="-5"/>
        </w:rPr>
        <w:t> </w:t>
      </w:r>
      <w:r>
        <w:rPr>
          <w:rFonts w:ascii="Arial Rounded MT Bold"/>
        </w:rPr>
        <w:t>Important</w:t>
      </w:r>
      <w:r>
        <w:rPr>
          <w:rFonts w:ascii="Arial Rounded MT Bold"/>
          <w:spacing w:val="-5"/>
        </w:rPr>
        <w:t> </w:t>
      </w:r>
      <w:r>
        <w:rPr>
          <w:rFonts w:ascii="Arial Rounded MT Bold"/>
        </w:rPr>
        <w:t>Events</w:t>
      </w:r>
      <w:r>
        <w:rPr>
          <w:rFonts w:ascii="Arial Rounded MT Bold"/>
          <w:spacing w:val="-5"/>
        </w:rPr>
        <w:t> </w:t>
      </w:r>
      <w:r>
        <w:rPr>
          <w:rFonts w:ascii="Arial Rounded MT Bold"/>
        </w:rPr>
        <w:t>Leading</w:t>
      </w:r>
      <w:r>
        <w:rPr>
          <w:rFonts w:ascii="Arial Rounded MT Bold"/>
          <w:spacing w:val="-5"/>
        </w:rPr>
        <w:t> </w:t>
      </w:r>
      <w:r>
        <w:rPr>
          <w:rFonts w:ascii="Arial Rounded MT Bold"/>
        </w:rPr>
        <w:t>to</w:t>
      </w:r>
      <w:r>
        <w:rPr>
          <w:rFonts w:ascii="Arial Rounded MT Bold"/>
          <w:spacing w:val="-5"/>
        </w:rPr>
        <w:t> </w:t>
      </w:r>
      <w:r>
        <w:rPr>
          <w:rFonts w:ascii="Arial Rounded MT Bold"/>
        </w:rPr>
        <w:t>the National Offshore Aquaculture Act of 2005</w:t>
      </w:r>
    </w:p>
    <w:p>
      <w:pPr>
        <w:pStyle w:val="BodyText"/>
        <w:spacing w:before="8"/>
        <w:rPr>
          <w:rFonts w:ascii="Arial Rounded MT Bold"/>
          <w:b/>
          <w:sz w:val="15"/>
        </w:rPr>
      </w:pPr>
    </w:p>
    <w:p>
      <w:pPr>
        <w:pStyle w:val="BodyText"/>
        <w:spacing w:after="0"/>
        <w:rPr>
          <w:rFonts w:ascii="Arial Rounded MT Bold"/>
          <w:b/>
          <w:sz w:val="15"/>
        </w:rPr>
        <w:sectPr>
          <w:footerReference w:type="default" r:id="rId31"/>
          <w:pgSz w:w="12240" w:h="15840"/>
          <w:pgMar w:header="0" w:footer="699" w:top="1080" w:bottom="880" w:left="0" w:right="0"/>
          <w:pgBorders w:offsetFrom="page">
            <w:top w:val="single" w:color="5F5F5F" w:space="24" w:sz="48"/>
            <w:left w:val="single" w:color="5F5F5F" w:space="24" w:sz="48"/>
            <w:bottom w:val="single" w:color="5F5F5F" w:space="24" w:sz="48"/>
            <w:right w:val="single" w:color="5F5F5F" w:space="24" w:sz="48"/>
          </w:pgBorders>
        </w:sectPr>
      </w:pPr>
    </w:p>
    <w:p>
      <w:pPr>
        <w:spacing w:before="92"/>
        <w:ind w:left="1440" w:right="0" w:firstLine="0"/>
        <w:jc w:val="both"/>
        <w:rPr>
          <w:sz w:val="20"/>
        </w:rPr>
      </w:pPr>
      <w:r>
        <w:rPr>
          <w:b/>
          <w:sz w:val="20"/>
        </w:rPr>
        <w:t>1878</w:t>
      </w:r>
      <w:r>
        <w:rPr>
          <w:sz w:val="20"/>
        </w:rPr>
        <w:t>.</w:t>
      </w:r>
      <w:r>
        <w:rPr>
          <w:spacing w:val="40"/>
          <w:sz w:val="20"/>
        </w:rPr>
        <w:t> </w:t>
      </w:r>
      <w:r>
        <w:rPr>
          <w:sz w:val="20"/>
        </w:rPr>
        <w:t>The U.S. Commissioner of Fish and Fisheries begins</w:t>
      </w:r>
      <w:r>
        <w:rPr>
          <w:spacing w:val="-3"/>
          <w:sz w:val="20"/>
        </w:rPr>
        <w:t> </w:t>
      </w:r>
      <w:r>
        <w:rPr>
          <w:sz w:val="20"/>
        </w:rPr>
        <w:t>an</w:t>
      </w:r>
      <w:r>
        <w:rPr>
          <w:spacing w:val="-3"/>
          <w:sz w:val="20"/>
        </w:rPr>
        <w:t> </w:t>
      </w:r>
      <w:r>
        <w:rPr>
          <w:sz w:val="20"/>
        </w:rPr>
        <w:t>artificial</w:t>
      </w:r>
      <w:r>
        <w:rPr>
          <w:spacing w:val="-4"/>
          <w:sz w:val="20"/>
        </w:rPr>
        <w:t> </w:t>
      </w:r>
      <w:r>
        <w:rPr>
          <w:sz w:val="20"/>
        </w:rPr>
        <w:t>propagation</w:t>
      </w:r>
      <w:r>
        <w:rPr>
          <w:spacing w:val="-3"/>
          <w:sz w:val="20"/>
        </w:rPr>
        <w:t> </w:t>
      </w:r>
      <w:r>
        <w:rPr>
          <w:sz w:val="20"/>
        </w:rPr>
        <w:t>program</w:t>
      </w:r>
      <w:r>
        <w:rPr>
          <w:spacing w:val="-6"/>
          <w:sz w:val="20"/>
        </w:rPr>
        <w:t> </w:t>
      </w:r>
      <w:r>
        <w:rPr>
          <w:sz w:val="20"/>
        </w:rPr>
        <w:t>in</w:t>
      </w:r>
      <w:r>
        <w:rPr>
          <w:spacing w:val="-3"/>
          <w:sz w:val="20"/>
        </w:rPr>
        <w:t> </w:t>
      </w:r>
      <w:r>
        <w:rPr>
          <w:sz w:val="20"/>
        </w:rPr>
        <w:t>response</w:t>
      </w:r>
      <w:r>
        <w:rPr>
          <w:spacing w:val="-5"/>
          <w:sz w:val="20"/>
        </w:rPr>
        <w:t> </w:t>
      </w:r>
      <w:r>
        <w:rPr>
          <w:sz w:val="20"/>
        </w:rPr>
        <w:t>to decreased marine fish landings off the Atlantic coast. Sport fishermen advocate for hatchery operations for freshwater fish.</w:t>
      </w:r>
    </w:p>
    <w:p>
      <w:pPr>
        <w:pStyle w:val="BodyText"/>
        <w:rPr>
          <w:sz w:val="20"/>
        </w:rPr>
      </w:pPr>
    </w:p>
    <w:p>
      <w:pPr>
        <w:spacing w:before="0"/>
        <w:ind w:left="1440" w:right="1" w:firstLine="0"/>
        <w:jc w:val="both"/>
        <w:rPr>
          <w:sz w:val="20"/>
        </w:rPr>
      </w:pPr>
      <w:r>
        <w:rPr>
          <w:b/>
          <w:sz w:val="20"/>
        </w:rPr>
        <w:t>1939</w:t>
      </w:r>
      <w:r>
        <w:rPr>
          <w:sz w:val="20"/>
        </w:rPr>
        <w:t>.</w:t>
      </w:r>
      <w:r>
        <w:rPr>
          <w:spacing w:val="40"/>
          <w:sz w:val="20"/>
        </w:rPr>
        <w:t> </w:t>
      </w:r>
      <w:r>
        <w:rPr>
          <w:sz w:val="20"/>
        </w:rPr>
        <w:t>The U.S. Fish and Wildlife Service in the Department of the Interior assumes responsibility for artificial propagation programs for commercial and sport fisheries.</w:t>
      </w:r>
    </w:p>
    <w:p>
      <w:pPr>
        <w:spacing w:before="230"/>
        <w:ind w:left="1440" w:right="1" w:firstLine="0"/>
        <w:jc w:val="both"/>
        <w:rPr>
          <w:sz w:val="20"/>
        </w:rPr>
      </w:pPr>
      <w:r>
        <w:rPr>
          <w:b/>
          <w:sz w:val="20"/>
        </w:rPr>
        <w:t>1966</w:t>
      </w:r>
      <w:r>
        <w:rPr>
          <w:sz w:val="20"/>
        </w:rPr>
        <w:t>.</w:t>
      </w:r>
      <w:r>
        <w:rPr>
          <w:spacing w:val="40"/>
          <w:sz w:val="20"/>
        </w:rPr>
        <w:t> </w:t>
      </w:r>
      <w:r>
        <w:rPr>
          <w:sz w:val="20"/>
        </w:rPr>
        <w:t>Congress passes the National Sea Grant</w:t>
      </w:r>
      <w:r>
        <w:rPr>
          <w:spacing w:val="80"/>
          <w:sz w:val="20"/>
        </w:rPr>
        <w:t> </w:t>
      </w:r>
      <w:r>
        <w:rPr>
          <w:sz w:val="20"/>
        </w:rPr>
        <w:t>College Program Act, recognizing that aquaculture</w:t>
      </w:r>
      <w:r>
        <w:rPr>
          <w:spacing w:val="40"/>
          <w:sz w:val="20"/>
        </w:rPr>
        <w:t> </w:t>
      </w:r>
      <w:r>
        <w:rPr>
          <w:sz w:val="20"/>
        </w:rPr>
        <w:t>can substantially benefit the United States and setting in motion Sea Grant College Program activities to teach, conduct research, and provide extension</w:t>
      </w:r>
      <w:r>
        <w:rPr>
          <w:spacing w:val="40"/>
          <w:sz w:val="20"/>
        </w:rPr>
        <w:t> </w:t>
      </w:r>
      <w:r>
        <w:rPr>
          <w:sz w:val="20"/>
        </w:rPr>
        <w:t>services on a range of topics, including aquaculture.</w:t>
      </w:r>
    </w:p>
    <w:p>
      <w:pPr>
        <w:pStyle w:val="BodyText"/>
        <w:rPr>
          <w:sz w:val="20"/>
        </w:rPr>
      </w:pPr>
    </w:p>
    <w:p>
      <w:pPr>
        <w:spacing w:before="0"/>
        <w:ind w:left="1440" w:right="1" w:firstLine="0"/>
        <w:jc w:val="both"/>
        <w:rPr>
          <w:sz w:val="20"/>
        </w:rPr>
      </w:pPr>
      <w:r>
        <w:rPr>
          <w:b/>
          <w:sz w:val="20"/>
        </w:rPr>
        <w:t>1968</w:t>
      </w:r>
      <w:r>
        <w:rPr>
          <w:sz w:val="20"/>
        </w:rPr>
        <w:t>.</w:t>
      </w:r>
      <w:r>
        <w:rPr>
          <w:spacing w:val="40"/>
          <w:sz w:val="20"/>
        </w:rPr>
        <w:t> </w:t>
      </w:r>
      <w:r>
        <w:rPr>
          <w:sz w:val="20"/>
        </w:rPr>
        <w:t>The Stratton Commission report recognizes marine aquaculture as a coastal use that should be included in a national ocean policy.</w:t>
      </w:r>
    </w:p>
    <w:p>
      <w:pPr>
        <w:spacing w:before="229"/>
        <w:ind w:left="1439" w:right="1" w:firstLine="0"/>
        <w:jc w:val="both"/>
        <w:rPr>
          <w:sz w:val="20"/>
        </w:rPr>
      </w:pPr>
      <w:r>
        <w:rPr>
          <w:b/>
          <w:sz w:val="20"/>
        </w:rPr>
        <w:t>1970</w:t>
      </w:r>
      <w:r>
        <w:rPr>
          <w:sz w:val="20"/>
        </w:rPr>
        <w:t>.</w:t>
      </w:r>
      <w:r>
        <w:rPr>
          <w:spacing w:val="40"/>
          <w:sz w:val="20"/>
        </w:rPr>
        <w:t> </w:t>
      </w:r>
      <w:r>
        <w:rPr>
          <w:sz w:val="20"/>
        </w:rPr>
        <w:t>Executive Reorganization Plan No. 4 creates</w:t>
      </w:r>
      <w:r>
        <w:rPr>
          <w:spacing w:val="40"/>
          <w:sz w:val="20"/>
        </w:rPr>
        <w:t> </w:t>
      </w:r>
      <w:r>
        <w:rPr>
          <w:sz w:val="20"/>
        </w:rPr>
        <w:t>the</w:t>
      </w:r>
      <w:r>
        <w:rPr>
          <w:spacing w:val="-4"/>
          <w:sz w:val="20"/>
        </w:rPr>
        <w:t> </w:t>
      </w:r>
      <w:r>
        <w:rPr>
          <w:sz w:val="20"/>
        </w:rPr>
        <w:t>National</w:t>
      </w:r>
      <w:r>
        <w:rPr>
          <w:spacing w:val="-4"/>
          <w:sz w:val="20"/>
        </w:rPr>
        <w:t> </w:t>
      </w:r>
      <w:r>
        <w:rPr>
          <w:sz w:val="20"/>
        </w:rPr>
        <w:t>Oceanic</w:t>
      </w:r>
      <w:r>
        <w:rPr>
          <w:spacing w:val="-4"/>
          <w:sz w:val="20"/>
        </w:rPr>
        <w:t> </w:t>
      </w:r>
      <w:r>
        <w:rPr>
          <w:sz w:val="20"/>
        </w:rPr>
        <w:t>and</w:t>
      </w:r>
      <w:r>
        <w:rPr>
          <w:spacing w:val="-4"/>
          <w:sz w:val="20"/>
        </w:rPr>
        <w:t> </w:t>
      </w:r>
      <w:r>
        <w:rPr>
          <w:sz w:val="20"/>
        </w:rPr>
        <w:t>Atmospheric</w:t>
      </w:r>
      <w:r>
        <w:rPr>
          <w:spacing w:val="-4"/>
          <w:sz w:val="20"/>
        </w:rPr>
        <w:t> </w:t>
      </w:r>
      <w:r>
        <w:rPr>
          <w:sz w:val="20"/>
        </w:rPr>
        <w:t>Administration (NOAA).</w:t>
      </w:r>
      <w:r>
        <w:rPr>
          <w:spacing w:val="40"/>
          <w:sz w:val="20"/>
        </w:rPr>
        <w:t> </w:t>
      </w:r>
      <w:r>
        <w:rPr>
          <w:sz w:val="20"/>
        </w:rPr>
        <w:t>As part of the reorganization, all marine fishery programs are transferred from the Department of the Interior to the Department of Commerce, and</w:t>
      </w:r>
      <w:r>
        <w:rPr>
          <w:spacing w:val="40"/>
          <w:sz w:val="20"/>
        </w:rPr>
        <w:t> </w:t>
      </w:r>
      <w:r>
        <w:rPr>
          <w:sz w:val="20"/>
        </w:rPr>
        <w:t>the Bureau of Commercial Fisheries is reorganized into NOAA’s National Marine Fisheries Service.</w:t>
      </w:r>
    </w:p>
    <w:p>
      <w:pPr>
        <w:pStyle w:val="BodyText"/>
        <w:spacing w:before="1"/>
        <w:rPr>
          <w:sz w:val="20"/>
        </w:rPr>
      </w:pPr>
    </w:p>
    <w:p>
      <w:pPr>
        <w:spacing w:before="0"/>
        <w:ind w:left="1440" w:right="1" w:firstLine="0"/>
        <w:jc w:val="both"/>
        <w:rPr>
          <w:sz w:val="20"/>
        </w:rPr>
      </w:pPr>
      <w:r>
        <w:rPr>
          <w:b/>
          <w:sz w:val="20"/>
        </w:rPr>
        <w:t>1978</w:t>
      </w:r>
      <w:r>
        <w:rPr>
          <w:sz w:val="20"/>
        </w:rPr>
        <w:t>.</w:t>
      </w:r>
      <w:r>
        <w:rPr>
          <w:spacing w:val="40"/>
          <w:sz w:val="20"/>
        </w:rPr>
        <w:t> </w:t>
      </w:r>
      <w:r>
        <w:rPr>
          <w:sz w:val="20"/>
        </w:rPr>
        <w:t>The National Research Council (NRC) issues a report, “</w:t>
      </w:r>
      <w:r>
        <w:rPr>
          <w:i/>
          <w:sz w:val="20"/>
        </w:rPr>
        <w:t>Aquaculture in the United States: Constraints</w:t>
      </w:r>
      <w:r>
        <w:rPr>
          <w:i/>
          <w:sz w:val="20"/>
        </w:rPr>
        <w:t> and Opportunities.</w:t>
      </w:r>
      <w:r>
        <w:rPr>
          <w:sz w:val="20"/>
        </w:rPr>
        <w:t>”</w:t>
      </w:r>
      <w:r>
        <w:rPr>
          <w:spacing w:val="40"/>
          <w:sz w:val="20"/>
        </w:rPr>
        <w:t> </w:t>
      </w:r>
      <w:r>
        <w:rPr>
          <w:sz w:val="20"/>
        </w:rPr>
        <w:t>In the report, the NRC observes that “constraints on orderly development of aquaculture tend to be political and administrative, rather than scientific and technological.”</w:t>
      </w:r>
    </w:p>
    <w:p>
      <w:pPr>
        <w:spacing w:before="230"/>
        <w:ind w:left="1440" w:right="1" w:firstLine="0"/>
        <w:jc w:val="both"/>
        <w:rPr>
          <w:sz w:val="20"/>
        </w:rPr>
      </w:pPr>
      <w:r>
        <w:rPr>
          <w:b/>
          <w:sz w:val="20"/>
        </w:rPr>
        <w:t>1980</w:t>
      </w:r>
      <w:r>
        <w:rPr>
          <w:sz w:val="20"/>
        </w:rPr>
        <w:t>.</w:t>
      </w:r>
      <w:r>
        <w:rPr>
          <w:spacing w:val="40"/>
          <w:sz w:val="20"/>
        </w:rPr>
        <w:t> </w:t>
      </w:r>
      <w:r>
        <w:rPr>
          <w:sz w:val="20"/>
        </w:rPr>
        <w:t>Congress passes the National Aquaculture Act, stating that aquaculture is in the national interest.</w:t>
      </w:r>
      <w:r>
        <w:rPr>
          <w:spacing w:val="40"/>
          <w:sz w:val="20"/>
        </w:rPr>
        <w:t> </w:t>
      </w:r>
      <w:r>
        <w:rPr>
          <w:sz w:val="20"/>
        </w:rPr>
        <w:t>The Act</w:t>
      </w:r>
      <w:r>
        <w:rPr>
          <w:spacing w:val="-4"/>
          <w:sz w:val="20"/>
        </w:rPr>
        <w:t> </w:t>
      </w:r>
      <w:r>
        <w:rPr>
          <w:sz w:val="20"/>
        </w:rPr>
        <w:t>establishes</w:t>
      </w:r>
      <w:r>
        <w:rPr>
          <w:spacing w:val="-4"/>
          <w:sz w:val="20"/>
        </w:rPr>
        <w:t> </w:t>
      </w:r>
      <w:r>
        <w:rPr>
          <w:sz w:val="20"/>
        </w:rPr>
        <w:t>the</w:t>
      </w:r>
      <w:r>
        <w:rPr>
          <w:spacing w:val="-4"/>
          <w:sz w:val="20"/>
        </w:rPr>
        <w:t> </w:t>
      </w:r>
      <w:r>
        <w:rPr>
          <w:sz w:val="20"/>
        </w:rPr>
        <w:t>interagency</w:t>
      </w:r>
      <w:r>
        <w:rPr>
          <w:spacing w:val="-4"/>
          <w:sz w:val="20"/>
        </w:rPr>
        <w:t> </w:t>
      </w:r>
      <w:r>
        <w:rPr>
          <w:sz w:val="20"/>
        </w:rPr>
        <w:t>Joint</w:t>
      </w:r>
      <w:r>
        <w:rPr>
          <w:spacing w:val="-4"/>
          <w:sz w:val="20"/>
        </w:rPr>
        <w:t> </w:t>
      </w:r>
      <w:r>
        <w:rPr>
          <w:sz w:val="20"/>
        </w:rPr>
        <w:t>Subcommittee</w:t>
      </w:r>
      <w:r>
        <w:rPr>
          <w:spacing w:val="-4"/>
          <w:sz w:val="20"/>
        </w:rPr>
        <w:t> </w:t>
      </w:r>
      <w:r>
        <w:rPr>
          <w:sz w:val="20"/>
        </w:rPr>
        <w:t>on Aquaculture and instructs Federal agencies to conduct studies and report on “regulatory restrictions” to aquaculture development (Section 9(a)); prepare and submit to Congress a Regulatory Constraints Study with steps to remove unnecessarily burdensome regulatory barriers to the initiation and operation of commercial aquaculture ventures (Section 9(b)); and develop a National Aquaculture Development Plan to identify aquatic species with significant potential for culturing on a commercial or other basis (e.g., stock enhancement) and to recommend actions to be taken by public and private sectors to achieve that potential.</w:t>
      </w:r>
    </w:p>
    <w:p>
      <w:pPr>
        <w:spacing w:before="92"/>
        <w:ind w:left="532" w:right="1436" w:firstLine="0"/>
        <w:jc w:val="both"/>
        <w:rPr>
          <w:sz w:val="20"/>
        </w:rPr>
      </w:pPr>
      <w:r>
        <w:rPr/>
        <w:br w:type="column"/>
      </w:r>
      <w:r>
        <w:rPr>
          <w:b/>
          <w:sz w:val="20"/>
        </w:rPr>
        <w:t>1983</w:t>
      </w:r>
      <w:r>
        <w:rPr>
          <w:sz w:val="20"/>
        </w:rPr>
        <w:t>.</w:t>
      </w:r>
      <w:r>
        <w:rPr>
          <w:spacing w:val="40"/>
          <w:sz w:val="20"/>
        </w:rPr>
        <w:t> </w:t>
      </w:r>
      <w:r>
        <w:rPr>
          <w:sz w:val="20"/>
        </w:rPr>
        <w:t>The first National Aquaculture Development Plan is completed by the Joint Subcommittee on Aquaculture, providing the first comprehensive</w:t>
      </w:r>
      <w:r>
        <w:rPr>
          <w:spacing w:val="40"/>
          <w:sz w:val="20"/>
        </w:rPr>
        <w:t> </w:t>
      </w:r>
      <w:r>
        <w:rPr>
          <w:sz w:val="20"/>
        </w:rPr>
        <w:t>federal identification of priorities in U.S. aquaculture.</w:t>
      </w:r>
    </w:p>
    <w:p>
      <w:pPr>
        <w:spacing w:before="229"/>
        <w:ind w:left="532" w:right="1435" w:firstLine="0"/>
        <w:jc w:val="both"/>
        <w:rPr>
          <w:sz w:val="20"/>
        </w:rPr>
      </w:pPr>
      <w:r>
        <w:rPr>
          <w:b/>
          <w:sz w:val="20"/>
        </w:rPr>
        <w:t>1992</w:t>
      </w:r>
      <w:r>
        <w:rPr>
          <w:sz w:val="20"/>
        </w:rPr>
        <w:t>.</w:t>
      </w:r>
      <w:r>
        <w:rPr>
          <w:spacing w:val="40"/>
          <w:sz w:val="20"/>
        </w:rPr>
        <w:t> </w:t>
      </w:r>
      <w:r>
        <w:rPr>
          <w:sz w:val="20"/>
        </w:rPr>
        <w:t>A second National Research Council Report, </w:t>
      </w:r>
      <w:r>
        <w:rPr>
          <w:i/>
          <w:sz w:val="20"/>
        </w:rPr>
        <w:t>“Marine Aquaculture: Opportunities for Growth”</w:t>
      </w:r>
      <w:r>
        <w:rPr>
          <w:i/>
          <w:sz w:val="20"/>
        </w:rPr>
        <w:t> </w:t>
      </w:r>
      <w:r>
        <w:rPr>
          <w:sz w:val="20"/>
        </w:rPr>
        <w:t>calls for “a framework…..to provide an orderly process for the leasing and conduct of marine aquaculture operations to reduce the uncertainty that industry now faces….”</w:t>
      </w:r>
    </w:p>
    <w:p>
      <w:pPr>
        <w:pStyle w:val="BodyText"/>
        <w:spacing w:before="1"/>
        <w:rPr>
          <w:sz w:val="20"/>
        </w:rPr>
      </w:pPr>
    </w:p>
    <w:p>
      <w:pPr>
        <w:spacing w:before="0"/>
        <w:ind w:left="532" w:right="1437" w:firstLine="0"/>
        <w:jc w:val="both"/>
        <w:rPr>
          <w:sz w:val="20"/>
        </w:rPr>
      </w:pPr>
      <w:r>
        <w:rPr>
          <w:b/>
          <w:sz w:val="20"/>
        </w:rPr>
        <w:t>1993-1994</w:t>
      </w:r>
      <w:r>
        <w:rPr>
          <w:sz w:val="20"/>
        </w:rPr>
        <w:t>. Five legislative bills dealing with aquaculture are introduced in the 103</w:t>
      </w:r>
      <w:r>
        <w:rPr>
          <w:sz w:val="20"/>
          <w:vertAlign w:val="superscript"/>
        </w:rPr>
        <w:t>rd</w:t>
      </w:r>
      <w:r>
        <w:rPr>
          <w:sz w:val="20"/>
          <w:vertAlign w:val="baseline"/>
        </w:rPr>
        <w:t> Congress, but none are enacted.</w:t>
      </w:r>
    </w:p>
    <w:p>
      <w:pPr>
        <w:pStyle w:val="BodyText"/>
        <w:rPr>
          <w:sz w:val="20"/>
        </w:rPr>
      </w:pPr>
    </w:p>
    <w:p>
      <w:pPr>
        <w:spacing w:before="0"/>
        <w:ind w:left="532" w:right="1435" w:firstLine="0"/>
        <w:jc w:val="both"/>
        <w:rPr>
          <w:sz w:val="20"/>
        </w:rPr>
      </w:pPr>
      <w:r>
        <w:rPr>
          <w:b/>
          <w:sz w:val="20"/>
        </w:rPr>
        <w:t>1995</w:t>
      </w:r>
      <w:r>
        <w:rPr>
          <w:sz w:val="20"/>
        </w:rPr>
        <w:t>.</w:t>
      </w:r>
      <w:r>
        <w:rPr>
          <w:spacing w:val="40"/>
          <w:sz w:val="20"/>
        </w:rPr>
        <w:t> </w:t>
      </w:r>
      <w:r>
        <w:rPr>
          <w:sz w:val="20"/>
        </w:rPr>
        <w:t>A bill (S.1192) is introduced to strengthen the Commerce Department’s marine aquaculture responsibilities, but it is not reported out of the Senate Commerce Committee.</w:t>
      </w:r>
    </w:p>
    <w:p>
      <w:pPr>
        <w:pStyle w:val="BodyText"/>
        <w:rPr>
          <w:sz w:val="20"/>
        </w:rPr>
      </w:pPr>
    </w:p>
    <w:p>
      <w:pPr>
        <w:spacing w:before="0"/>
        <w:ind w:left="532" w:right="1436" w:firstLine="0"/>
        <w:jc w:val="both"/>
        <w:rPr>
          <w:sz w:val="20"/>
        </w:rPr>
      </w:pPr>
      <w:r>
        <w:rPr>
          <w:b/>
          <w:sz w:val="20"/>
        </w:rPr>
        <w:t>1996</w:t>
      </w:r>
      <w:r>
        <w:rPr>
          <w:sz w:val="20"/>
        </w:rPr>
        <w:t>.</w:t>
      </w:r>
      <w:r>
        <w:rPr>
          <w:spacing w:val="40"/>
          <w:sz w:val="20"/>
        </w:rPr>
        <w:t> </w:t>
      </w:r>
      <w:r>
        <w:rPr>
          <w:sz w:val="20"/>
        </w:rPr>
        <w:t>A revised National Aquaculture Development Plan identifies regulatory problems and focuses on </w:t>
      </w:r>
      <w:r>
        <w:rPr>
          <w:spacing w:val="-2"/>
          <w:sz w:val="20"/>
        </w:rPr>
        <w:t>solutions:</w:t>
      </w:r>
    </w:p>
    <w:p>
      <w:pPr>
        <w:spacing w:before="229"/>
        <w:ind w:left="1252" w:right="0" w:firstLine="0"/>
        <w:jc w:val="both"/>
        <w:rPr>
          <w:sz w:val="20"/>
        </w:rPr>
      </w:pPr>
      <w:r>
        <w:rPr>
          <w:sz w:val="20"/>
        </w:rPr>
        <w:t>“</w:t>
      </w:r>
      <w:r>
        <w:rPr>
          <w:i/>
          <w:sz w:val="20"/>
        </w:rPr>
        <w:t>4.4.8</w:t>
      </w:r>
      <w:r>
        <w:rPr>
          <w:i/>
          <w:spacing w:val="-4"/>
          <w:sz w:val="20"/>
        </w:rPr>
        <w:t> </w:t>
      </w:r>
      <w:r>
        <w:rPr>
          <w:i/>
          <w:sz w:val="20"/>
        </w:rPr>
        <w:t>Federal</w:t>
      </w:r>
      <w:r>
        <w:rPr>
          <w:i/>
          <w:spacing w:val="-5"/>
          <w:sz w:val="20"/>
        </w:rPr>
        <w:t> </w:t>
      </w:r>
      <w:r>
        <w:rPr>
          <w:i/>
          <w:sz w:val="20"/>
        </w:rPr>
        <w:t>Regulatory</w:t>
      </w:r>
      <w:r>
        <w:rPr>
          <w:i/>
          <w:spacing w:val="-4"/>
          <w:sz w:val="20"/>
        </w:rPr>
        <w:t> </w:t>
      </w:r>
      <w:r>
        <w:rPr>
          <w:i/>
          <w:spacing w:val="-2"/>
          <w:sz w:val="20"/>
        </w:rPr>
        <w:t>Framework</w:t>
      </w:r>
      <w:r>
        <w:rPr>
          <w:spacing w:val="-2"/>
          <w:sz w:val="20"/>
        </w:rPr>
        <w:t>.</w:t>
      </w:r>
    </w:p>
    <w:p>
      <w:pPr>
        <w:pStyle w:val="BodyText"/>
        <w:spacing w:before="1"/>
        <w:rPr>
          <w:sz w:val="20"/>
        </w:rPr>
      </w:pPr>
    </w:p>
    <w:p>
      <w:pPr>
        <w:spacing w:before="0"/>
        <w:ind w:left="1252" w:right="1436" w:firstLine="0"/>
        <w:jc w:val="both"/>
        <w:rPr>
          <w:sz w:val="20"/>
        </w:rPr>
      </w:pPr>
      <w:r>
        <w:rPr>
          <w:i/>
          <w:sz w:val="20"/>
        </w:rPr>
        <w:t>Challenges</w:t>
      </w:r>
      <w:r>
        <w:rPr>
          <w:sz w:val="20"/>
        </w:rPr>
        <w:t>. The complex, fragmented, and uncertain regulatory environment affecting aquaculture is a deterrent to the development of a profitable and competitive U.S. aquaculture industry. Because aquaculture involves land and water use as well as the production, processing, and distribution of food for human consumption, a number of Federal,</w:t>
      </w:r>
      <w:r>
        <w:rPr>
          <w:spacing w:val="-7"/>
          <w:sz w:val="20"/>
        </w:rPr>
        <w:t> </w:t>
      </w:r>
      <w:r>
        <w:rPr>
          <w:sz w:val="20"/>
        </w:rPr>
        <w:t>State,</w:t>
      </w:r>
      <w:r>
        <w:rPr>
          <w:spacing w:val="-8"/>
          <w:sz w:val="20"/>
        </w:rPr>
        <w:t> </w:t>
      </w:r>
      <w:r>
        <w:rPr>
          <w:sz w:val="20"/>
        </w:rPr>
        <w:t>and</w:t>
      </w:r>
      <w:r>
        <w:rPr>
          <w:spacing w:val="-7"/>
          <w:sz w:val="20"/>
        </w:rPr>
        <w:t> </w:t>
      </w:r>
      <w:r>
        <w:rPr>
          <w:sz w:val="20"/>
        </w:rPr>
        <w:t>local</w:t>
      </w:r>
      <w:r>
        <w:rPr>
          <w:spacing w:val="-7"/>
          <w:sz w:val="20"/>
        </w:rPr>
        <w:t> </w:t>
      </w:r>
      <w:r>
        <w:rPr>
          <w:sz w:val="20"/>
        </w:rPr>
        <w:t>government</w:t>
      </w:r>
      <w:r>
        <w:rPr>
          <w:spacing w:val="-7"/>
          <w:sz w:val="20"/>
        </w:rPr>
        <w:t> </w:t>
      </w:r>
      <w:r>
        <w:rPr>
          <w:sz w:val="20"/>
        </w:rPr>
        <w:t>agencies are involved in regulating the industry. As a result,</w:t>
      </w:r>
      <w:r>
        <w:rPr>
          <w:spacing w:val="-1"/>
          <w:sz w:val="20"/>
        </w:rPr>
        <w:t> </w:t>
      </w:r>
      <w:r>
        <w:rPr>
          <w:sz w:val="20"/>
        </w:rPr>
        <w:t>aquatic</w:t>
      </w:r>
      <w:r>
        <w:rPr>
          <w:spacing w:val="-1"/>
          <w:sz w:val="20"/>
        </w:rPr>
        <w:t> </w:t>
      </w:r>
      <w:r>
        <w:rPr>
          <w:sz w:val="20"/>
        </w:rPr>
        <w:t>farmers may</w:t>
      </w:r>
      <w:r>
        <w:rPr>
          <w:spacing w:val="-1"/>
          <w:sz w:val="20"/>
        </w:rPr>
        <w:t> </w:t>
      </w:r>
      <w:r>
        <w:rPr>
          <w:sz w:val="20"/>
        </w:rPr>
        <w:t>either</w:t>
      </w:r>
      <w:r>
        <w:rPr>
          <w:spacing w:val="-1"/>
          <w:sz w:val="20"/>
        </w:rPr>
        <w:t> </w:t>
      </w:r>
      <w:r>
        <w:rPr>
          <w:sz w:val="20"/>
        </w:rPr>
        <w:t>be</w:t>
      </w:r>
      <w:r>
        <w:rPr>
          <w:spacing w:val="-1"/>
          <w:sz w:val="20"/>
        </w:rPr>
        <w:t> </w:t>
      </w:r>
      <w:r>
        <w:rPr>
          <w:sz w:val="20"/>
        </w:rPr>
        <w:t>required to comply with a daunting and expensive array of regulations or, as exemplified by offshore marine aquaculture initiatives, be forced to operate in a highly uncertain regulatory framework.</w:t>
      </w:r>
    </w:p>
    <w:p>
      <w:pPr>
        <w:pStyle w:val="BodyText"/>
        <w:spacing w:before="49"/>
        <w:rPr>
          <w:sz w:val="20"/>
        </w:rPr>
      </w:pPr>
    </w:p>
    <w:p>
      <w:pPr>
        <w:spacing w:before="0"/>
        <w:ind w:left="1252" w:right="1436" w:firstLine="0"/>
        <w:jc w:val="both"/>
        <w:rPr>
          <w:sz w:val="20"/>
        </w:rPr>
      </w:pPr>
      <w:r>
        <w:rPr>
          <w:i/>
          <w:sz w:val="20"/>
        </w:rPr>
        <w:t>Opportunities</w:t>
      </w:r>
      <w:r>
        <w:rPr>
          <w:sz w:val="20"/>
        </w:rPr>
        <w:t>. The Federal government has a responsibility and opportunity to develop alternative,</w:t>
      </w:r>
      <w:r>
        <w:rPr>
          <w:spacing w:val="-5"/>
          <w:sz w:val="20"/>
        </w:rPr>
        <w:t> </w:t>
      </w:r>
      <w:r>
        <w:rPr>
          <w:sz w:val="20"/>
        </w:rPr>
        <w:t>rational</w:t>
      </w:r>
      <w:r>
        <w:rPr>
          <w:spacing w:val="-4"/>
          <w:sz w:val="20"/>
        </w:rPr>
        <w:t> </w:t>
      </w:r>
      <w:r>
        <w:rPr>
          <w:sz w:val="20"/>
        </w:rPr>
        <w:t>approaches</w:t>
      </w:r>
      <w:r>
        <w:rPr>
          <w:spacing w:val="-4"/>
          <w:sz w:val="20"/>
        </w:rPr>
        <w:t> </w:t>
      </w:r>
      <w:r>
        <w:rPr>
          <w:sz w:val="20"/>
        </w:rPr>
        <w:t>to</w:t>
      </w:r>
      <w:r>
        <w:rPr>
          <w:spacing w:val="-3"/>
          <w:sz w:val="20"/>
        </w:rPr>
        <w:t> </w:t>
      </w:r>
      <w:r>
        <w:rPr>
          <w:sz w:val="20"/>
        </w:rPr>
        <w:t>the</w:t>
      </w:r>
      <w:r>
        <w:rPr>
          <w:spacing w:val="-4"/>
          <w:sz w:val="20"/>
        </w:rPr>
        <w:t> </w:t>
      </w:r>
      <w:r>
        <w:rPr>
          <w:sz w:val="20"/>
        </w:rPr>
        <w:t>Federal permitting, licensing, and regulatory requirements now in place. This can include clarification, streamlining, and consolidation, wherever possible, of the regulatory process, while simultaneously ensuring protection of the health and well-being of the population and environment.</w:t>
      </w:r>
    </w:p>
    <w:p>
      <w:pPr>
        <w:spacing w:after="0"/>
        <w:jc w:val="both"/>
        <w:rPr>
          <w:sz w:val="20"/>
        </w:rPr>
        <w:sectPr>
          <w:type w:val="continuous"/>
          <w:pgSz w:w="12240" w:h="15840"/>
          <w:pgMar w:header="0" w:footer="699" w:top="1720" w:bottom="280" w:left="0" w:right="0"/>
          <w:pgBorders w:offsetFrom="page">
            <w:top w:val="single" w:color="5F5F5F" w:space="24" w:sz="48"/>
            <w:left w:val="single" w:color="5F5F5F" w:space="24" w:sz="48"/>
            <w:bottom w:val="single" w:color="5F5F5F" w:space="24" w:sz="48"/>
            <w:right w:val="single" w:color="5F5F5F" w:space="24" w:sz="48"/>
          </w:pgBorders>
          <w:cols w:num="2" w:equalWidth="0">
            <w:col w:w="5836" w:space="40"/>
            <w:col w:w="6364"/>
          </w:cols>
        </w:sectPr>
      </w:pPr>
    </w:p>
    <w:p>
      <w:pPr>
        <w:pStyle w:val="BodyText"/>
        <w:spacing w:before="3"/>
        <w:rPr>
          <w:sz w:val="19"/>
        </w:rPr>
      </w:pPr>
      <w:r>
        <w:rPr>
          <w:sz w:val="19"/>
        </w:rPr>
        <mc:AlternateContent>
          <mc:Choice Requires="wps">
            <w:drawing>
              <wp:anchor distT="0" distB="0" distL="0" distR="0" allowOverlap="1" layoutInCell="1" locked="0" behindDoc="0" simplePos="0" relativeHeight="15742464">
                <wp:simplePos x="0" y="0"/>
                <wp:positionH relativeFrom="page">
                  <wp:posOffset>3881628</wp:posOffset>
                </wp:positionH>
                <wp:positionV relativeFrom="page">
                  <wp:posOffset>1376933</wp:posOffset>
                </wp:positionV>
                <wp:extent cx="9525" cy="79502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525" cy="7950200"/>
                        </a:xfrm>
                        <a:custGeom>
                          <a:avLst/>
                          <a:gdLst/>
                          <a:ahLst/>
                          <a:cxnLst/>
                          <a:rect l="l" t="t" r="r" b="b"/>
                          <a:pathLst>
                            <a:path w="9525" h="7950200">
                              <a:moveTo>
                                <a:pt x="9144" y="0"/>
                              </a:moveTo>
                              <a:lnTo>
                                <a:pt x="0" y="0"/>
                              </a:lnTo>
                              <a:lnTo>
                                <a:pt x="0" y="7949946"/>
                              </a:lnTo>
                              <a:lnTo>
                                <a:pt x="9144" y="7949946"/>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640015pt;margin-top:108.419998pt;width:.72pt;height:625.98pt;mso-position-horizontal-relative:page;mso-position-vertical-relative:page;z-index:15742464" id="docshape137" filled="true" fillcolor="#000000" stroked="false">
                <v:fill type="solid"/>
                <w10:wrap type="none"/>
              </v:rect>
            </w:pict>
          </mc:Fallback>
        </mc:AlternateContent>
      </w:r>
    </w:p>
    <w:p>
      <w:pPr>
        <w:spacing w:line="30" w:lineRule="exact"/>
        <w:ind w:left="1440" w:right="0" w:firstLine="0"/>
        <w:rPr>
          <w:position w:val="0"/>
          <w:sz w:val="3"/>
        </w:rPr>
      </w:pPr>
      <w:r>
        <w:rPr>
          <w:position w:val="0"/>
          <w:sz w:val="3"/>
        </w:rPr>
        <mc:AlternateContent>
          <mc:Choice Requires="wps">
            <w:drawing>
              <wp:inline distT="0" distB="0" distL="0" distR="0">
                <wp:extent cx="5943600" cy="19050"/>
                <wp:effectExtent l="0" t="0" r="0" b="9525"/>
                <wp:docPr id="150" name="Group 150"/>
                <wp:cNvGraphicFramePr>
                  <a:graphicFrameLocks/>
                </wp:cNvGraphicFramePr>
                <a:graphic>
                  <a:graphicData uri="http://schemas.microsoft.com/office/word/2010/wordprocessingGroup">
                    <wpg:wgp>
                      <wpg:cNvPr id="150" name="Group 150"/>
                      <wpg:cNvGrpSpPr/>
                      <wpg:grpSpPr>
                        <a:xfrm>
                          <a:off x="0" y="0"/>
                          <a:ext cx="5943600" cy="19050"/>
                          <a:chExt cx="5943600" cy="19050"/>
                        </a:xfrm>
                      </wpg:grpSpPr>
                      <wps:wsp>
                        <wps:cNvPr id="151" name="Graphic 151"/>
                        <wps:cNvSpPr/>
                        <wps:spPr>
                          <a:xfrm>
                            <a:off x="0" y="0"/>
                            <a:ext cx="5943600" cy="19050"/>
                          </a:xfrm>
                          <a:custGeom>
                            <a:avLst/>
                            <a:gdLst/>
                            <a:ahLst/>
                            <a:cxnLst/>
                            <a:rect l="l" t="t" r="r" b="b"/>
                            <a:pathLst>
                              <a:path w="5943600" h="19050">
                                <a:moveTo>
                                  <a:pt x="5943600" y="0"/>
                                </a:moveTo>
                                <a:lnTo>
                                  <a:pt x="0" y="0"/>
                                </a:lnTo>
                                <a:lnTo>
                                  <a:pt x="0" y="19049"/>
                                </a:lnTo>
                                <a:lnTo>
                                  <a:pt x="5943600" y="19049"/>
                                </a:lnTo>
                                <a:lnTo>
                                  <a:pt x="5943600" y="0"/>
                                </a:lnTo>
                                <a:close/>
                              </a:path>
                            </a:pathLst>
                          </a:custGeom>
                          <a:solidFill>
                            <a:srgbClr val="ACA899"/>
                          </a:solidFill>
                        </wps:spPr>
                        <wps:bodyPr wrap="square" lIns="0" tIns="0" rIns="0" bIns="0" rtlCol="0">
                          <a:prstTxWarp prst="textNoShape">
                            <a:avLst/>
                          </a:prstTxWarp>
                          <a:noAutofit/>
                        </wps:bodyPr>
                      </wps:wsp>
                      <wps:wsp>
                        <wps:cNvPr id="152" name="Graphic 152"/>
                        <wps:cNvSpPr/>
                        <wps:spPr>
                          <a:xfrm>
                            <a:off x="0" y="12"/>
                            <a:ext cx="5941060" cy="3175"/>
                          </a:xfrm>
                          <a:custGeom>
                            <a:avLst/>
                            <a:gdLst/>
                            <a:ahLst/>
                            <a:cxnLst/>
                            <a:rect l="l" t="t" r="r" b="b"/>
                            <a:pathLst>
                              <a:path w="5941060" h="3175">
                                <a:moveTo>
                                  <a:pt x="5940552" y="0"/>
                                </a:moveTo>
                                <a:lnTo>
                                  <a:pt x="3048" y="0"/>
                                </a:lnTo>
                                <a:lnTo>
                                  <a:pt x="0" y="0"/>
                                </a:lnTo>
                                <a:lnTo>
                                  <a:pt x="0" y="3035"/>
                                </a:lnTo>
                                <a:lnTo>
                                  <a:pt x="3048" y="3035"/>
                                </a:lnTo>
                                <a:lnTo>
                                  <a:pt x="5940552" y="3035"/>
                                </a:lnTo>
                                <a:lnTo>
                                  <a:pt x="5940552" y="0"/>
                                </a:lnTo>
                                <a:close/>
                              </a:path>
                            </a:pathLst>
                          </a:custGeom>
                          <a:solidFill>
                            <a:srgbClr val="ACA89A"/>
                          </a:solidFill>
                        </wps:spPr>
                        <wps:bodyPr wrap="square" lIns="0" tIns="0" rIns="0" bIns="0" rtlCol="0">
                          <a:prstTxWarp prst="textNoShape">
                            <a:avLst/>
                          </a:prstTxWarp>
                          <a:noAutofit/>
                        </wps:bodyPr>
                      </wps:wsp>
                      <wps:wsp>
                        <wps:cNvPr id="153" name="Graphic 153"/>
                        <wps:cNvSpPr/>
                        <wps:spPr>
                          <a:xfrm>
                            <a:off x="594055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154" name="Graphic 154"/>
                        <wps:cNvSpPr/>
                        <wps:spPr>
                          <a:xfrm>
                            <a:off x="0" y="12"/>
                            <a:ext cx="5943600" cy="16510"/>
                          </a:xfrm>
                          <a:custGeom>
                            <a:avLst/>
                            <a:gdLst/>
                            <a:ahLst/>
                            <a:cxnLst/>
                            <a:rect l="l" t="t" r="r" b="b"/>
                            <a:pathLst>
                              <a:path w="5943600" h="16510">
                                <a:moveTo>
                                  <a:pt x="3048" y="3035"/>
                                </a:moveTo>
                                <a:lnTo>
                                  <a:pt x="0" y="3035"/>
                                </a:lnTo>
                                <a:lnTo>
                                  <a:pt x="0" y="15989"/>
                                </a:lnTo>
                                <a:lnTo>
                                  <a:pt x="3048" y="15989"/>
                                </a:lnTo>
                                <a:lnTo>
                                  <a:pt x="3048" y="3035"/>
                                </a:lnTo>
                                <a:close/>
                              </a:path>
                              <a:path w="5943600" h="16510">
                                <a:moveTo>
                                  <a:pt x="5943587" y="0"/>
                                </a:moveTo>
                                <a:lnTo>
                                  <a:pt x="5940552" y="0"/>
                                </a:lnTo>
                                <a:lnTo>
                                  <a:pt x="5940552" y="3035"/>
                                </a:lnTo>
                                <a:lnTo>
                                  <a:pt x="5943587" y="3035"/>
                                </a:lnTo>
                                <a:lnTo>
                                  <a:pt x="5943587" y="0"/>
                                </a:lnTo>
                                <a:close/>
                              </a:path>
                            </a:pathLst>
                          </a:custGeom>
                          <a:solidFill>
                            <a:srgbClr val="ACA89A"/>
                          </a:solidFill>
                        </wps:spPr>
                        <wps:bodyPr wrap="square" lIns="0" tIns="0" rIns="0" bIns="0" rtlCol="0">
                          <a:prstTxWarp prst="textNoShape">
                            <a:avLst/>
                          </a:prstTxWarp>
                          <a:noAutofit/>
                        </wps:bodyPr>
                      </wps:wsp>
                      <wps:wsp>
                        <wps:cNvPr id="155" name="Graphic 155"/>
                        <wps:cNvSpPr/>
                        <wps:spPr>
                          <a:xfrm>
                            <a:off x="5940552" y="3047"/>
                            <a:ext cx="3175" cy="13335"/>
                          </a:xfrm>
                          <a:custGeom>
                            <a:avLst/>
                            <a:gdLst/>
                            <a:ahLst/>
                            <a:cxnLst/>
                            <a:rect l="l" t="t" r="r" b="b"/>
                            <a:pathLst>
                              <a:path w="3175" h="13335">
                                <a:moveTo>
                                  <a:pt x="3047" y="0"/>
                                </a:moveTo>
                                <a:lnTo>
                                  <a:pt x="0" y="0"/>
                                </a:lnTo>
                                <a:lnTo>
                                  <a:pt x="0" y="12953"/>
                                </a:lnTo>
                                <a:lnTo>
                                  <a:pt x="3047" y="12953"/>
                                </a:lnTo>
                                <a:lnTo>
                                  <a:pt x="3047" y="0"/>
                                </a:lnTo>
                                <a:close/>
                              </a:path>
                            </a:pathLst>
                          </a:custGeom>
                          <a:solidFill>
                            <a:srgbClr val="F1EFE2"/>
                          </a:solidFill>
                        </wps:spPr>
                        <wps:bodyPr wrap="square" lIns="0" tIns="0" rIns="0" bIns="0" rtlCol="0">
                          <a:prstTxWarp prst="textNoShape">
                            <a:avLst/>
                          </a:prstTxWarp>
                          <a:noAutofit/>
                        </wps:bodyPr>
                      </wps:wsp>
                      <wps:wsp>
                        <wps:cNvPr id="156" name="Graphic 156"/>
                        <wps:cNvSpPr/>
                        <wps:spPr>
                          <a:xfrm>
                            <a:off x="0" y="1600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ACA89A"/>
                          </a:solidFill>
                        </wps:spPr>
                        <wps:bodyPr wrap="square" lIns="0" tIns="0" rIns="0" bIns="0" rtlCol="0">
                          <a:prstTxWarp prst="textNoShape">
                            <a:avLst/>
                          </a:prstTxWarp>
                          <a:noAutofit/>
                        </wps:bodyPr>
                      </wps:wsp>
                      <wps:wsp>
                        <wps:cNvPr id="157" name="Graphic 157"/>
                        <wps:cNvSpPr/>
                        <wps:spPr>
                          <a:xfrm>
                            <a:off x="0" y="16014"/>
                            <a:ext cx="5943600" cy="3175"/>
                          </a:xfrm>
                          <a:custGeom>
                            <a:avLst/>
                            <a:gdLst/>
                            <a:ahLst/>
                            <a:cxnLst/>
                            <a:rect l="l" t="t" r="r" b="b"/>
                            <a:pathLst>
                              <a:path w="5943600" h="3175">
                                <a:moveTo>
                                  <a:pt x="5943600" y="0"/>
                                </a:moveTo>
                                <a:lnTo>
                                  <a:pt x="5940552" y="0"/>
                                </a:lnTo>
                                <a:lnTo>
                                  <a:pt x="0" y="0"/>
                                </a:lnTo>
                                <a:lnTo>
                                  <a:pt x="0" y="3035"/>
                                </a:lnTo>
                                <a:lnTo>
                                  <a:pt x="5940552" y="3035"/>
                                </a:lnTo>
                                <a:lnTo>
                                  <a:pt x="5943587" y="3035"/>
                                </a:lnTo>
                                <a:lnTo>
                                  <a:pt x="5943600" y="0"/>
                                </a:lnTo>
                                <a:close/>
                              </a:path>
                            </a:pathLst>
                          </a:custGeom>
                          <a:solidFill>
                            <a:srgbClr val="F1EFE2"/>
                          </a:solidFill>
                        </wps:spPr>
                        <wps:bodyPr wrap="square" lIns="0" tIns="0" rIns="0" bIns="0" rtlCol="0">
                          <a:prstTxWarp prst="textNoShape">
                            <a:avLst/>
                          </a:prstTxWarp>
                          <a:noAutofit/>
                        </wps:bodyPr>
                      </wps:wsp>
                    </wpg:wgp>
                  </a:graphicData>
                </a:graphic>
              </wp:inline>
            </w:drawing>
          </mc:Choice>
          <mc:Fallback>
            <w:pict>
              <v:group style="width:468pt;height:1.5pt;mso-position-horizontal-relative:char;mso-position-vertical-relative:line" id="docshapegroup138" coordorigin="0,0" coordsize="9360,30">
                <v:rect style="position:absolute;left:0;top:0;width:9360;height:30" id="docshape139" filled="true" fillcolor="#aca899" stroked="false">
                  <v:fill type="solid"/>
                </v:rect>
                <v:shape style="position:absolute;left:0;top:0;width:9356;height:5" id="docshape140" coordorigin="0,0" coordsize="9356,5" path="m9355,0l5,0,0,0,0,5,5,5,9355,5,9355,0xe" filled="true" fillcolor="#aca89a" stroked="false">
                  <v:path arrowok="t"/>
                  <v:fill type="solid"/>
                </v:shape>
                <v:rect style="position:absolute;left:9355;top:0;width:5;height:5" id="docshape141" filled="true" fillcolor="#f1efe2" stroked="false">
                  <v:fill type="solid"/>
                </v:rect>
                <v:shape style="position:absolute;left:0;top:0;width:9360;height:26" id="docshape142" coordorigin="0,0" coordsize="9360,26" path="m5,5l0,5,0,25,5,25,5,5xm9360,0l9355,0,9355,5,9360,5,9360,0xe" filled="true" fillcolor="#aca89a" stroked="false">
                  <v:path arrowok="t"/>
                  <v:fill type="solid"/>
                </v:shape>
                <v:rect style="position:absolute;left:9355;top:4;width:5;height:21" id="docshape143" filled="true" fillcolor="#f1efe2" stroked="false">
                  <v:fill type="solid"/>
                </v:rect>
                <v:rect style="position:absolute;left:0;top:25;width:5;height:5" id="docshape144" filled="true" fillcolor="#aca89a" stroked="false">
                  <v:fill type="solid"/>
                </v:rect>
                <v:shape style="position:absolute;left:0;top:25;width:9360;height:5" id="docshape145" coordorigin="0,25" coordsize="9360,5" path="m9360,25l9355,25,0,25,0,30,9355,30,9360,30,9360,25xe" filled="true" fillcolor="#f1efe2" stroked="false">
                  <v:path arrowok="t"/>
                  <v:fill type="solid"/>
                </v:shape>
              </v:group>
            </w:pict>
          </mc:Fallback>
        </mc:AlternateContent>
      </w:r>
      <w:r>
        <w:rPr>
          <w:position w:val="0"/>
          <w:sz w:val="3"/>
        </w:rPr>
      </w:r>
    </w:p>
    <w:p>
      <w:pPr>
        <w:spacing w:after="0" w:line="30" w:lineRule="exact"/>
        <w:rPr>
          <w:position w:val="0"/>
          <w:sz w:val="3"/>
        </w:rPr>
        <w:sectPr>
          <w:type w:val="continuous"/>
          <w:pgSz w:w="12240" w:h="15840"/>
          <w:pgMar w:header="0" w:footer="699" w:top="1720" w:bottom="280" w:left="0" w:right="0"/>
          <w:pgBorders w:offsetFrom="page">
            <w:top w:val="single" w:color="5F5F5F" w:space="24" w:sz="48"/>
            <w:left w:val="single" w:color="5F5F5F" w:space="24" w:sz="48"/>
            <w:bottom w:val="single" w:color="5F5F5F" w:space="24" w:sz="48"/>
            <w:right w:val="single" w:color="5F5F5F" w:space="24" w:sz="48"/>
          </w:pgBorders>
        </w:sectPr>
      </w:pPr>
    </w:p>
    <w:p>
      <w:pPr>
        <w:pStyle w:val="ListParagraph"/>
        <w:numPr>
          <w:ilvl w:val="1"/>
          <w:numId w:val="6"/>
        </w:numPr>
        <w:tabs>
          <w:tab w:pos="2559" w:val="left" w:leader="none"/>
        </w:tabs>
        <w:spacing w:line="240" w:lineRule="auto" w:before="69" w:after="0"/>
        <w:ind w:left="2159" w:right="0" w:firstLine="0"/>
        <w:jc w:val="both"/>
        <w:rPr>
          <w:rFonts w:ascii="Times New Roman"/>
          <w:sz w:val="20"/>
        </w:rPr>
      </w:pPr>
      <w:r>
        <w:rPr>
          <w:rFonts w:ascii="Times New Roman"/>
          <w:i/>
          <w:sz w:val="20"/>
        </w:rPr>
        <w:t>Federal Regulatory Framework</w:t>
      </w:r>
      <w:r>
        <w:rPr>
          <w:rFonts w:ascii="Times New Roman"/>
          <w:sz w:val="20"/>
        </w:rPr>
        <w:t>. The Federal government will:</w:t>
      </w:r>
    </w:p>
    <w:p>
      <w:pPr>
        <w:pStyle w:val="ListParagraph"/>
        <w:numPr>
          <w:ilvl w:val="2"/>
          <w:numId w:val="6"/>
        </w:numPr>
        <w:tabs>
          <w:tab w:pos="2748" w:val="left" w:leader="none"/>
        </w:tabs>
        <w:spacing w:line="240" w:lineRule="auto" w:before="230" w:after="0"/>
        <w:ind w:left="2159" w:right="0" w:firstLine="0"/>
        <w:jc w:val="both"/>
        <w:rPr>
          <w:rFonts w:ascii="Times New Roman"/>
          <w:sz w:val="20"/>
        </w:rPr>
      </w:pPr>
      <w:r>
        <w:rPr>
          <w:rFonts w:ascii="Times New Roman"/>
          <w:i/>
          <w:sz w:val="20"/>
        </w:rPr>
        <w:t>Recommend Improvements to the</w:t>
      </w:r>
      <w:r>
        <w:rPr>
          <w:rFonts w:ascii="Times New Roman"/>
          <w:i/>
          <w:sz w:val="20"/>
        </w:rPr>
        <w:t> Federal Regulatory Framework</w:t>
      </w:r>
      <w:r>
        <w:rPr>
          <w:rFonts w:ascii="Times New Roman"/>
          <w:sz w:val="20"/>
        </w:rPr>
        <w:t>: Review and recommend improvements to the Federal regulatory framework for discharge regulations, permits, and monitoring; fish health</w:t>
      </w:r>
      <w:r>
        <w:rPr>
          <w:rFonts w:ascii="Times New Roman"/>
          <w:spacing w:val="-1"/>
          <w:sz w:val="20"/>
        </w:rPr>
        <w:t> </w:t>
      </w:r>
      <w:r>
        <w:rPr>
          <w:rFonts w:ascii="Times New Roman"/>
          <w:sz w:val="20"/>
        </w:rPr>
        <w:t>inspection;</w:t>
      </w:r>
      <w:r>
        <w:rPr>
          <w:rFonts w:ascii="Times New Roman"/>
          <w:spacing w:val="-1"/>
          <w:sz w:val="20"/>
        </w:rPr>
        <w:t> </w:t>
      </w:r>
      <w:r>
        <w:rPr>
          <w:rFonts w:ascii="Times New Roman"/>
          <w:sz w:val="20"/>
        </w:rPr>
        <w:t>transport</w:t>
      </w:r>
      <w:r>
        <w:rPr>
          <w:rFonts w:ascii="Times New Roman"/>
          <w:spacing w:val="-2"/>
          <w:sz w:val="20"/>
        </w:rPr>
        <w:t> </w:t>
      </w:r>
      <w:r>
        <w:rPr>
          <w:rFonts w:ascii="Times New Roman"/>
          <w:sz w:val="20"/>
        </w:rPr>
        <w:t>and</w:t>
      </w:r>
      <w:r>
        <w:rPr>
          <w:rFonts w:ascii="Times New Roman"/>
          <w:spacing w:val="-2"/>
          <w:sz w:val="20"/>
        </w:rPr>
        <w:t> </w:t>
      </w:r>
      <w:r>
        <w:rPr>
          <w:rFonts w:ascii="Times New Roman"/>
          <w:sz w:val="20"/>
        </w:rPr>
        <w:t>export</w:t>
      </w:r>
      <w:r>
        <w:rPr>
          <w:rFonts w:ascii="Times New Roman"/>
          <w:spacing w:val="-3"/>
          <w:sz w:val="20"/>
        </w:rPr>
        <w:t> </w:t>
      </w:r>
      <w:r>
        <w:rPr>
          <w:rFonts w:ascii="Times New Roman"/>
          <w:sz w:val="20"/>
        </w:rPr>
        <w:t>of</w:t>
      </w:r>
      <w:r>
        <w:rPr>
          <w:rFonts w:ascii="Times New Roman"/>
          <w:spacing w:val="-2"/>
          <w:sz w:val="20"/>
        </w:rPr>
        <w:t> </w:t>
      </w:r>
      <w:r>
        <w:rPr>
          <w:rFonts w:ascii="Times New Roman"/>
          <w:sz w:val="20"/>
        </w:rPr>
        <w:t>live aquaculture products; depredation control; research on and commercial culture </w:t>
      </w:r>
      <w:r>
        <w:rPr>
          <w:rFonts w:ascii="Times New Roman"/>
          <w:sz w:val="20"/>
        </w:rPr>
        <w:t>of genetically altered aquatic organisms;</w:t>
      </w:r>
      <w:r>
        <w:rPr>
          <w:rFonts w:ascii="Times New Roman"/>
          <w:spacing w:val="40"/>
          <w:sz w:val="20"/>
        </w:rPr>
        <w:t> </w:t>
      </w:r>
      <w:r>
        <w:rPr>
          <w:rFonts w:ascii="Times New Roman"/>
          <w:sz w:val="20"/>
        </w:rPr>
        <w:t>seafood inspection and safety; cultivation of "non-indigenous" species; testing and approvals of new animal drugs and vaccines; </w:t>
      </w:r>
      <w:r>
        <w:rPr>
          <w:rFonts w:ascii="Times New Roman"/>
          <w:i/>
          <w:sz w:val="20"/>
        </w:rPr>
        <w:t>permits and regulations for commercial</w:t>
      </w:r>
      <w:r>
        <w:rPr>
          <w:rFonts w:ascii="Times New Roman"/>
          <w:i/>
          <w:sz w:val="20"/>
        </w:rPr>
        <w:t> aquaculture operations in public waters, including Federal marine waters </w:t>
      </w:r>
      <w:r>
        <w:rPr>
          <w:rFonts w:ascii="Times New Roman"/>
          <w:sz w:val="20"/>
        </w:rPr>
        <w:t>(emphasis added); and other issues as appropriate.</w:t>
      </w:r>
    </w:p>
    <w:p>
      <w:pPr>
        <w:pStyle w:val="ListParagraph"/>
        <w:numPr>
          <w:ilvl w:val="2"/>
          <w:numId w:val="6"/>
        </w:numPr>
        <w:tabs>
          <w:tab w:pos="2826" w:val="left" w:leader="none"/>
        </w:tabs>
        <w:spacing w:line="240" w:lineRule="auto" w:before="230" w:after="0"/>
        <w:ind w:left="2159" w:right="1" w:firstLine="0"/>
        <w:jc w:val="both"/>
        <w:rPr>
          <w:rFonts w:ascii="Times New Roman"/>
          <w:sz w:val="20"/>
        </w:rPr>
      </w:pPr>
      <w:r>
        <w:rPr>
          <w:rFonts w:ascii="Times New Roman"/>
          <w:i/>
          <w:sz w:val="20"/>
        </w:rPr>
        <w:t>Implement Recommendations to</w:t>
      </w:r>
      <w:r>
        <w:rPr>
          <w:rFonts w:ascii="Times New Roman"/>
          <w:i/>
          <w:sz w:val="20"/>
        </w:rPr>
        <w:t> Improve Regulatory Framework</w:t>
      </w:r>
      <w:r>
        <w:rPr>
          <w:rFonts w:ascii="Times New Roman"/>
          <w:sz w:val="20"/>
        </w:rPr>
        <w:t>: With direct cabinet-level leadership, evaluate and implement recommendations to improve the Federal regulatory framework for</w:t>
      </w:r>
      <w:r>
        <w:rPr>
          <w:rFonts w:ascii="Times New Roman"/>
          <w:spacing w:val="40"/>
          <w:sz w:val="20"/>
        </w:rPr>
        <w:t> </w:t>
      </w:r>
      <w:r>
        <w:rPr>
          <w:rFonts w:ascii="Times New Roman"/>
          <w:spacing w:val="-2"/>
          <w:sz w:val="20"/>
        </w:rPr>
        <w:t>aquaculture.</w:t>
      </w:r>
    </w:p>
    <w:p>
      <w:pPr>
        <w:pStyle w:val="BodyText"/>
        <w:rPr>
          <w:sz w:val="20"/>
        </w:rPr>
      </w:pPr>
    </w:p>
    <w:p>
      <w:pPr>
        <w:pStyle w:val="ListParagraph"/>
        <w:numPr>
          <w:ilvl w:val="2"/>
          <w:numId w:val="6"/>
        </w:numPr>
        <w:tabs>
          <w:tab w:pos="2710" w:val="left" w:leader="none"/>
        </w:tabs>
        <w:spacing w:line="240" w:lineRule="auto" w:before="0" w:after="0"/>
        <w:ind w:left="2159" w:right="0" w:firstLine="0"/>
        <w:jc w:val="both"/>
        <w:rPr>
          <w:rFonts w:ascii="Times New Roman"/>
          <w:sz w:val="20"/>
        </w:rPr>
      </w:pPr>
      <w:r>
        <w:rPr>
          <w:rFonts w:ascii="Times New Roman"/>
          <w:i/>
          <w:sz w:val="20"/>
        </w:rPr>
        <w:t>Evaluate Discharge Standards and</w:t>
      </w:r>
      <w:r>
        <w:rPr>
          <w:rFonts w:ascii="Times New Roman"/>
          <w:i/>
          <w:sz w:val="20"/>
        </w:rPr>
        <w:t> Discharge Impacts</w:t>
      </w:r>
      <w:r>
        <w:rPr>
          <w:rFonts w:ascii="Times New Roman"/>
          <w:sz w:val="20"/>
        </w:rPr>
        <w:t>: Support efforts to evaluate existing water quality standards for discharge from aquaculture facilities and the impact of other discharges on aquaculture </w:t>
      </w:r>
      <w:r>
        <w:rPr>
          <w:rFonts w:ascii="Times New Roman"/>
          <w:spacing w:val="-2"/>
          <w:sz w:val="20"/>
        </w:rPr>
        <w:t>operations.</w:t>
      </w:r>
    </w:p>
    <w:p>
      <w:pPr>
        <w:pStyle w:val="ListParagraph"/>
        <w:numPr>
          <w:ilvl w:val="2"/>
          <w:numId w:val="6"/>
        </w:numPr>
        <w:tabs>
          <w:tab w:pos="2849" w:val="left" w:leader="none"/>
        </w:tabs>
        <w:spacing w:line="240" w:lineRule="auto" w:before="229" w:after="0"/>
        <w:ind w:left="2159" w:right="0" w:firstLine="0"/>
        <w:jc w:val="both"/>
        <w:rPr>
          <w:rFonts w:ascii="Times New Roman"/>
          <w:sz w:val="20"/>
        </w:rPr>
      </w:pPr>
      <w:r>
        <w:rPr>
          <w:rFonts w:ascii="Times New Roman"/>
          <w:i/>
          <w:sz w:val="20"/>
        </w:rPr>
        <w:t>Develop Improved </w:t>
      </w:r>
      <w:r>
        <w:rPr>
          <w:rFonts w:ascii="Times New Roman"/>
          <w:i/>
          <w:sz w:val="20"/>
        </w:rPr>
        <w:t>Compliance</w:t>
      </w:r>
      <w:r>
        <w:rPr>
          <w:rFonts w:ascii="Times New Roman"/>
          <w:i/>
          <w:sz w:val="20"/>
        </w:rPr>
        <w:t> Standards for Public Waters</w:t>
      </w:r>
      <w:r>
        <w:rPr>
          <w:rFonts w:ascii="Times New Roman"/>
          <w:sz w:val="20"/>
        </w:rPr>
        <w:t>: Develop simplified and uniform standards for review procedures, uniform siting standards,</w:t>
      </w:r>
      <w:r>
        <w:rPr>
          <w:rFonts w:ascii="Times New Roman"/>
          <w:spacing w:val="40"/>
          <w:sz w:val="20"/>
        </w:rPr>
        <w:t> </w:t>
      </w:r>
      <w:r>
        <w:rPr>
          <w:rFonts w:ascii="Times New Roman"/>
          <w:sz w:val="20"/>
        </w:rPr>
        <w:t>baseline surveys, monitoring protocols, and reporting requirements for aquaculture in public waters.</w:t>
      </w:r>
    </w:p>
    <w:p>
      <w:pPr>
        <w:pStyle w:val="BodyText"/>
        <w:rPr>
          <w:sz w:val="20"/>
        </w:rPr>
      </w:pPr>
    </w:p>
    <w:p>
      <w:pPr>
        <w:spacing w:before="0"/>
        <w:ind w:left="1440" w:right="0" w:firstLine="0"/>
        <w:jc w:val="both"/>
        <w:rPr>
          <w:sz w:val="20"/>
        </w:rPr>
      </w:pPr>
      <w:r>
        <w:rPr>
          <w:b/>
          <w:sz w:val="20"/>
        </w:rPr>
        <w:t>1997</w:t>
      </w:r>
      <w:r>
        <w:rPr>
          <w:sz w:val="20"/>
        </w:rPr>
        <w:t>.</w:t>
      </w:r>
      <w:r>
        <w:rPr>
          <w:spacing w:val="40"/>
          <w:sz w:val="20"/>
        </w:rPr>
        <w:t> </w:t>
      </w:r>
      <w:r>
        <w:rPr>
          <w:sz w:val="20"/>
        </w:rPr>
        <w:t>NOAA completes the first draft of offshore aquaculture legislation as part of a broader effort among federal agencies to address gaps in statutory authorities with respect to aquaculture.</w:t>
      </w:r>
      <w:r>
        <w:rPr>
          <w:spacing w:val="40"/>
          <w:sz w:val="20"/>
        </w:rPr>
        <w:t> </w:t>
      </w:r>
      <w:r>
        <w:rPr>
          <w:sz w:val="20"/>
        </w:rPr>
        <w:t>The NOAA bill specifically addresses the regulatory gap that had become evident in the Federal Exclusive Economic Zone (EEZ).</w:t>
      </w:r>
    </w:p>
    <w:p>
      <w:pPr>
        <w:pStyle w:val="BodyText"/>
        <w:spacing w:before="1"/>
        <w:rPr>
          <w:sz w:val="20"/>
        </w:rPr>
      </w:pPr>
    </w:p>
    <w:p>
      <w:pPr>
        <w:spacing w:before="0"/>
        <w:ind w:left="1440" w:right="0" w:firstLine="0"/>
        <w:jc w:val="both"/>
        <w:rPr>
          <w:sz w:val="20"/>
        </w:rPr>
      </w:pPr>
      <w:r>
        <w:rPr>
          <w:b/>
          <w:sz w:val="20"/>
        </w:rPr>
        <w:t>1998</w:t>
      </w:r>
      <w:r>
        <w:rPr>
          <w:sz w:val="20"/>
        </w:rPr>
        <w:t>.</w:t>
      </w:r>
      <w:r>
        <w:rPr>
          <w:spacing w:val="80"/>
          <w:sz w:val="20"/>
        </w:rPr>
        <w:t> </w:t>
      </w:r>
      <w:r>
        <w:rPr>
          <w:sz w:val="20"/>
        </w:rPr>
        <w:t>The NOAA Aquaculture Policy is adopted.</w:t>
      </w:r>
      <w:r>
        <w:rPr>
          <w:spacing w:val="40"/>
          <w:sz w:val="20"/>
        </w:rPr>
        <w:t> </w:t>
      </w:r>
      <w:r>
        <w:rPr>
          <w:sz w:val="20"/>
        </w:rPr>
        <w:t>The policy recognizes the need to deal with emerging issues and encourages marine aquaculture to develop in an environmentally responsible manner.</w:t>
      </w:r>
    </w:p>
    <w:p>
      <w:pPr>
        <w:pStyle w:val="BodyText"/>
        <w:rPr>
          <w:sz w:val="20"/>
        </w:rPr>
      </w:pPr>
    </w:p>
    <w:p>
      <w:pPr>
        <w:spacing w:before="0"/>
        <w:ind w:left="1440" w:right="0" w:firstLine="0"/>
        <w:jc w:val="both"/>
        <w:rPr>
          <w:sz w:val="20"/>
        </w:rPr>
      </w:pPr>
      <w:r>
        <w:rPr>
          <w:b/>
          <w:sz w:val="20"/>
        </w:rPr>
        <w:t>1998-1999</w:t>
      </w:r>
      <w:r>
        <w:rPr>
          <w:sz w:val="20"/>
        </w:rPr>
        <w:t>. NOAA distributes the first draft of the offshore aquaculture legislation to constituents at national aquaculture conferences.</w:t>
      </w:r>
    </w:p>
    <w:p>
      <w:pPr>
        <w:pStyle w:val="BodyText"/>
        <w:spacing w:before="69"/>
        <w:rPr>
          <w:sz w:val="20"/>
        </w:rPr>
      </w:pPr>
      <w:r>
        <w:rPr/>
        <w:br w:type="column"/>
      </w:r>
      <w:r>
        <w:rPr>
          <w:sz w:val="20"/>
        </w:rPr>
      </w:r>
    </w:p>
    <w:p>
      <w:pPr>
        <w:spacing w:before="0"/>
        <w:ind w:left="534" w:right="1435" w:firstLine="0"/>
        <w:jc w:val="both"/>
        <w:rPr>
          <w:sz w:val="20"/>
        </w:rPr>
      </w:pPr>
      <w:r>
        <w:rPr>
          <w:b/>
          <w:sz w:val="20"/>
        </w:rPr>
        <w:t>1999.</w:t>
      </w:r>
      <w:r>
        <w:rPr>
          <w:b/>
          <w:spacing w:val="40"/>
          <w:sz w:val="20"/>
        </w:rPr>
        <w:t> </w:t>
      </w:r>
      <w:r>
        <w:rPr>
          <w:sz w:val="20"/>
        </w:rPr>
        <w:t>The Department of Commerce Aquaculture Policy is adopted.</w:t>
      </w:r>
      <w:r>
        <w:rPr>
          <w:spacing w:val="40"/>
          <w:sz w:val="20"/>
        </w:rPr>
        <w:t> </w:t>
      </w:r>
      <w:r>
        <w:rPr>
          <w:sz w:val="20"/>
        </w:rPr>
        <w:t>The policy set targets for</w:t>
      </w:r>
      <w:r>
        <w:rPr>
          <w:spacing w:val="80"/>
          <w:sz w:val="20"/>
        </w:rPr>
        <w:t> </w:t>
      </w:r>
      <w:r>
        <w:rPr>
          <w:sz w:val="20"/>
        </w:rPr>
        <w:t>increasing</w:t>
      </w:r>
      <w:r>
        <w:rPr>
          <w:spacing w:val="-2"/>
          <w:sz w:val="20"/>
        </w:rPr>
        <w:t> </w:t>
      </w:r>
      <w:r>
        <w:rPr>
          <w:sz w:val="20"/>
        </w:rPr>
        <w:t>U.S.</w:t>
      </w:r>
      <w:r>
        <w:rPr>
          <w:spacing w:val="-1"/>
          <w:sz w:val="20"/>
        </w:rPr>
        <w:t> </w:t>
      </w:r>
      <w:r>
        <w:rPr>
          <w:sz w:val="20"/>
        </w:rPr>
        <w:t>aquaculture</w:t>
      </w:r>
      <w:r>
        <w:rPr>
          <w:spacing w:val="-2"/>
          <w:sz w:val="20"/>
        </w:rPr>
        <w:t> </w:t>
      </w:r>
      <w:r>
        <w:rPr>
          <w:sz w:val="20"/>
        </w:rPr>
        <w:t>production</w:t>
      </w:r>
      <w:r>
        <w:rPr>
          <w:spacing w:val="-1"/>
          <w:sz w:val="20"/>
        </w:rPr>
        <w:t> </w:t>
      </w:r>
      <w:r>
        <w:rPr>
          <w:sz w:val="20"/>
        </w:rPr>
        <w:t>and</w:t>
      </w:r>
      <w:r>
        <w:rPr>
          <w:spacing w:val="-2"/>
          <w:sz w:val="20"/>
        </w:rPr>
        <w:t> </w:t>
      </w:r>
      <w:r>
        <w:rPr>
          <w:sz w:val="20"/>
        </w:rPr>
        <w:t>jobs.</w:t>
      </w:r>
      <w:r>
        <w:rPr>
          <w:spacing w:val="40"/>
          <w:sz w:val="20"/>
        </w:rPr>
        <w:t> </w:t>
      </w:r>
      <w:r>
        <w:rPr>
          <w:sz w:val="20"/>
        </w:rPr>
        <w:t>Like the NOAA policy, the DOC policy emphasizes sustainable aquaculture development.</w:t>
      </w:r>
    </w:p>
    <w:p>
      <w:pPr>
        <w:pStyle w:val="BodyText"/>
        <w:rPr>
          <w:sz w:val="20"/>
        </w:rPr>
      </w:pPr>
    </w:p>
    <w:p>
      <w:pPr>
        <w:spacing w:before="0"/>
        <w:ind w:left="534" w:right="1437" w:firstLine="0"/>
        <w:jc w:val="both"/>
        <w:rPr>
          <w:sz w:val="20"/>
        </w:rPr>
      </w:pPr>
      <w:r>
        <w:rPr>
          <w:b/>
          <w:sz w:val="20"/>
        </w:rPr>
        <w:t>1999</w:t>
      </w:r>
      <w:r>
        <w:rPr>
          <w:sz w:val="20"/>
        </w:rPr>
        <w:t>.</w:t>
      </w:r>
      <w:r>
        <w:rPr>
          <w:spacing w:val="40"/>
          <w:sz w:val="20"/>
        </w:rPr>
        <w:t> </w:t>
      </w:r>
      <w:r>
        <w:rPr>
          <w:sz w:val="20"/>
        </w:rPr>
        <w:t>NOAA begins a 5-year Marine Aquaculture Initiative funding numerous projects in areas</w:t>
      </w:r>
      <w:r>
        <w:rPr>
          <w:spacing w:val="40"/>
          <w:sz w:val="20"/>
        </w:rPr>
        <w:t> </w:t>
      </w:r>
      <w:r>
        <w:rPr>
          <w:sz w:val="20"/>
        </w:rPr>
        <w:t>identified in consultation with the Joint Subcommittee on Aquaculture and NOAA constituents.</w:t>
      </w:r>
      <w:r>
        <w:rPr>
          <w:spacing w:val="40"/>
          <w:sz w:val="20"/>
        </w:rPr>
        <w:t> </w:t>
      </w:r>
      <w:r>
        <w:rPr>
          <w:sz w:val="20"/>
        </w:rPr>
        <w:t>Top priorities include research in regulatory reform, siting of facilities, environmental standards, regional cooperation, and demonstration projects for offshore (also known as open ocean) aquaculture.</w:t>
      </w:r>
    </w:p>
    <w:p>
      <w:pPr>
        <w:spacing w:before="229"/>
        <w:ind w:left="534" w:right="1435" w:firstLine="0"/>
        <w:jc w:val="both"/>
        <w:rPr>
          <w:sz w:val="20"/>
        </w:rPr>
      </w:pPr>
      <w:r>
        <w:rPr>
          <w:b/>
          <w:sz w:val="20"/>
        </w:rPr>
        <w:t>2000</w:t>
      </w:r>
      <w:r>
        <w:rPr>
          <w:sz w:val="20"/>
        </w:rPr>
        <w:t>.</w:t>
      </w:r>
      <w:r>
        <w:rPr>
          <w:spacing w:val="40"/>
          <w:sz w:val="20"/>
        </w:rPr>
        <w:t> </w:t>
      </w:r>
      <w:r>
        <w:rPr>
          <w:sz w:val="20"/>
        </w:rPr>
        <w:t>NOAA submits a draft National Offshore Aquaculture Act to the Office of Management and Budget (OMB) for Federal interagency review. Clearance process is interrupted by a change in Administrations in January 2001.</w:t>
      </w:r>
    </w:p>
    <w:p>
      <w:pPr>
        <w:pStyle w:val="BodyText"/>
        <w:rPr>
          <w:sz w:val="20"/>
        </w:rPr>
      </w:pPr>
    </w:p>
    <w:p>
      <w:pPr>
        <w:spacing w:before="0"/>
        <w:ind w:left="534" w:right="1437" w:firstLine="0"/>
        <w:jc w:val="both"/>
        <w:rPr>
          <w:sz w:val="20"/>
        </w:rPr>
      </w:pPr>
      <w:r>
        <w:rPr>
          <w:b/>
          <w:sz w:val="20"/>
        </w:rPr>
        <w:t>2003</w:t>
      </w:r>
      <w:r>
        <w:rPr>
          <w:sz w:val="20"/>
        </w:rPr>
        <w:t>.</w:t>
      </w:r>
      <w:r>
        <w:rPr>
          <w:spacing w:val="40"/>
          <w:sz w:val="20"/>
        </w:rPr>
        <w:t> </w:t>
      </w:r>
      <w:r>
        <w:rPr>
          <w:sz w:val="20"/>
        </w:rPr>
        <w:t>NOAA shares a revised version of offshore aquaculture legislation for discussion with other federal agencies on the Joint Subcommittee on </w:t>
      </w:r>
      <w:r>
        <w:rPr>
          <w:spacing w:val="-2"/>
          <w:sz w:val="20"/>
        </w:rPr>
        <w:t>Aquaculture.</w:t>
      </w:r>
    </w:p>
    <w:p>
      <w:pPr>
        <w:pStyle w:val="BodyText"/>
        <w:spacing w:before="1"/>
        <w:rPr>
          <w:sz w:val="20"/>
        </w:rPr>
      </w:pPr>
    </w:p>
    <w:p>
      <w:pPr>
        <w:spacing w:before="0"/>
        <w:ind w:left="534" w:right="1437" w:firstLine="0"/>
        <w:jc w:val="both"/>
        <w:rPr>
          <w:sz w:val="20"/>
        </w:rPr>
      </w:pPr>
      <w:r>
        <w:rPr>
          <w:b/>
          <w:sz w:val="20"/>
        </w:rPr>
        <w:t>2003</w:t>
      </w:r>
      <w:r>
        <w:rPr>
          <w:sz w:val="20"/>
        </w:rPr>
        <w:t>.</w:t>
      </w:r>
      <w:r>
        <w:rPr>
          <w:spacing w:val="40"/>
          <w:sz w:val="20"/>
        </w:rPr>
        <w:t> </w:t>
      </w:r>
      <w:r>
        <w:rPr>
          <w:sz w:val="20"/>
        </w:rPr>
        <w:t>The PEW Oceans Commission report recommends that “Congress should require the development of a comprehensive and environmentally oriented permitting system for offshore aquaculture”.</w:t>
      </w:r>
    </w:p>
    <w:p>
      <w:pPr>
        <w:spacing w:before="230"/>
        <w:ind w:left="534" w:right="1438" w:firstLine="0"/>
        <w:jc w:val="both"/>
        <w:rPr>
          <w:sz w:val="20"/>
        </w:rPr>
      </w:pPr>
      <w:r>
        <w:rPr>
          <w:b/>
          <w:sz w:val="20"/>
        </w:rPr>
        <w:t>2004</w:t>
      </w:r>
      <w:r>
        <w:rPr>
          <w:sz w:val="20"/>
        </w:rPr>
        <w:t>.</w:t>
      </w:r>
      <w:r>
        <w:rPr>
          <w:spacing w:val="40"/>
          <w:sz w:val="20"/>
        </w:rPr>
        <w:t> </w:t>
      </w:r>
      <w:r>
        <w:rPr>
          <w:sz w:val="20"/>
        </w:rPr>
        <w:t>NOAA submits the National Offshore Aquaculture Act to OMB for interagency clearance.</w:t>
      </w:r>
    </w:p>
    <w:p>
      <w:pPr>
        <w:pStyle w:val="BodyText"/>
        <w:rPr>
          <w:sz w:val="20"/>
        </w:rPr>
      </w:pPr>
    </w:p>
    <w:p>
      <w:pPr>
        <w:spacing w:before="0"/>
        <w:ind w:left="534" w:right="1435" w:firstLine="0"/>
        <w:jc w:val="both"/>
        <w:rPr>
          <w:sz w:val="20"/>
        </w:rPr>
      </w:pPr>
      <w:r>
        <w:rPr>
          <w:b/>
          <w:sz w:val="20"/>
        </w:rPr>
        <w:t>2004.</w:t>
      </w:r>
      <w:r>
        <w:rPr>
          <w:b/>
          <w:spacing w:val="40"/>
          <w:sz w:val="20"/>
        </w:rPr>
        <w:t> </w:t>
      </w:r>
      <w:r>
        <w:rPr>
          <w:sz w:val="20"/>
        </w:rPr>
        <w:t>The U.S. Commission on Ocean Policy makes four recommendations regarding marine aquaculture, one of which is for NOAA to be responsible for developing a comprehensive, environmentally-sound permitting,</w:t>
      </w:r>
      <w:r>
        <w:rPr>
          <w:spacing w:val="-3"/>
          <w:sz w:val="20"/>
        </w:rPr>
        <w:t> </w:t>
      </w:r>
      <w:r>
        <w:rPr>
          <w:sz w:val="20"/>
        </w:rPr>
        <w:t>leasing,</w:t>
      </w:r>
      <w:r>
        <w:rPr>
          <w:spacing w:val="-3"/>
          <w:sz w:val="20"/>
        </w:rPr>
        <w:t> </w:t>
      </w:r>
      <w:r>
        <w:rPr>
          <w:sz w:val="20"/>
        </w:rPr>
        <w:t>and</w:t>
      </w:r>
      <w:r>
        <w:rPr>
          <w:spacing w:val="-5"/>
          <w:sz w:val="20"/>
        </w:rPr>
        <w:t> </w:t>
      </w:r>
      <w:r>
        <w:rPr>
          <w:sz w:val="20"/>
        </w:rPr>
        <w:t>regulatory</w:t>
      </w:r>
      <w:r>
        <w:rPr>
          <w:spacing w:val="-4"/>
          <w:sz w:val="20"/>
        </w:rPr>
        <w:t> </w:t>
      </w:r>
      <w:r>
        <w:rPr>
          <w:sz w:val="20"/>
        </w:rPr>
        <w:t>program</w:t>
      </w:r>
      <w:r>
        <w:rPr>
          <w:spacing w:val="-5"/>
          <w:sz w:val="20"/>
        </w:rPr>
        <w:t> </w:t>
      </w:r>
      <w:r>
        <w:rPr>
          <w:sz w:val="20"/>
        </w:rPr>
        <w:t>for</w:t>
      </w:r>
      <w:r>
        <w:rPr>
          <w:spacing w:val="-3"/>
          <w:sz w:val="20"/>
        </w:rPr>
        <w:t> </w:t>
      </w:r>
      <w:r>
        <w:rPr>
          <w:sz w:val="20"/>
        </w:rPr>
        <w:t>marine </w:t>
      </w:r>
      <w:r>
        <w:rPr>
          <w:spacing w:val="-2"/>
          <w:sz w:val="20"/>
        </w:rPr>
        <w:t>aquaculture.</w:t>
      </w:r>
    </w:p>
    <w:p>
      <w:pPr>
        <w:spacing w:before="229"/>
        <w:ind w:left="534" w:right="1437" w:firstLine="0"/>
        <w:jc w:val="both"/>
        <w:rPr>
          <w:sz w:val="20"/>
        </w:rPr>
      </w:pPr>
      <w:r>
        <w:rPr>
          <w:b/>
          <w:sz w:val="20"/>
        </w:rPr>
        <w:t>2004</w:t>
      </w:r>
      <w:r>
        <w:rPr>
          <w:sz w:val="20"/>
        </w:rPr>
        <w:t>. The Bush Administration responds to the U.S. Commission on Ocean Policy by issuing the U.S. Ocean Action Plan, which includes a commitment to submit national offshore aquaculture legislation to the 109</w:t>
      </w:r>
      <w:r>
        <w:rPr>
          <w:sz w:val="20"/>
          <w:vertAlign w:val="superscript"/>
        </w:rPr>
        <w:t>th</w:t>
      </w:r>
      <w:r>
        <w:rPr>
          <w:sz w:val="20"/>
          <w:vertAlign w:val="baseline"/>
        </w:rPr>
        <w:t> Congress.</w:t>
      </w:r>
    </w:p>
    <w:p>
      <w:pPr>
        <w:pStyle w:val="BodyText"/>
        <w:rPr>
          <w:sz w:val="20"/>
        </w:rPr>
      </w:pPr>
    </w:p>
    <w:p>
      <w:pPr>
        <w:spacing w:before="0"/>
        <w:ind w:left="534" w:right="1436" w:firstLine="0"/>
        <w:jc w:val="both"/>
        <w:rPr>
          <w:sz w:val="20"/>
        </w:rPr>
      </w:pPr>
      <w:r>
        <w:rPr>
          <w:b/>
          <w:sz w:val="20"/>
        </w:rPr>
        <w:t>2005.</w:t>
      </w:r>
      <w:r>
        <w:rPr>
          <w:b/>
          <w:spacing w:val="40"/>
          <w:sz w:val="20"/>
        </w:rPr>
        <w:t> </w:t>
      </w:r>
      <w:r>
        <w:rPr>
          <w:sz w:val="20"/>
        </w:rPr>
        <w:t>In June, the Administration clears the National Offshore Aquaculture Act of 2005 and transmits the proposed legislation to Congress for action.</w:t>
      </w:r>
    </w:p>
    <w:p>
      <w:pPr>
        <w:spacing w:after="0"/>
        <w:jc w:val="both"/>
        <w:rPr>
          <w:sz w:val="20"/>
        </w:rPr>
        <w:sectPr>
          <w:pgSz w:w="12240" w:h="15840"/>
          <w:pgMar w:header="0" w:footer="699" w:top="1080" w:bottom="880" w:left="0" w:right="0"/>
          <w:pgBorders w:offsetFrom="page">
            <w:top w:val="single" w:color="5F5F5F" w:space="24" w:sz="48"/>
            <w:left w:val="single" w:color="5F5F5F" w:space="24" w:sz="48"/>
            <w:bottom w:val="single" w:color="5F5F5F" w:space="24" w:sz="48"/>
            <w:right w:val="single" w:color="5F5F5F" w:space="24" w:sz="48"/>
          </w:pgBorders>
          <w:cols w:num="2" w:equalWidth="0">
            <w:col w:w="5834" w:space="40"/>
            <w:col w:w="6366"/>
          </w:cols>
        </w:sectPr>
      </w:pPr>
    </w:p>
    <w:p>
      <w:pPr>
        <w:pStyle w:val="BodyText"/>
        <w:spacing w:before="136" w:after="1"/>
        <w:rPr>
          <w:sz w:val="20"/>
        </w:rPr>
      </w:pPr>
      <w:r>
        <w:rPr>
          <w:sz w:val="20"/>
        </w:rPr>
        <mc:AlternateContent>
          <mc:Choice Requires="wps">
            <w:drawing>
              <wp:anchor distT="0" distB="0" distL="0" distR="0" allowOverlap="1" layoutInCell="1" locked="0" behindDoc="0" simplePos="0" relativeHeight="15743488">
                <wp:simplePos x="0" y="0"/>
                <wp:positionH relativeFrom="page">
                  <wp:posOffset>3881628</wp:posOffset>
                </wp:positionH>
                <wp:positionV relativeFrom="page">
                  <wp:posOffset>731519</wp:posOffset>
                </wp:positionV>
                <wp:extent cx="9525" cy="847090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9525" cy="8470900"/>
                        </a:xfrm>
                        <a:custGeom>
                          <a:avLst/>
                          <a:gdLst/>
                          <a:ahLst/>
                          <a:cxnLst/>
                          <a:rect l="l" t="t" r="r" b="b"/>
                          <a:pathLst>
                            <a:path w="9525" h="8470900">
                              <a:moveTo>
                                <a:pt x="9144" y="0"/>
                              </a:moveTo>
                              <a:lnTo>
                                <a:pt x="0" y="0"/>
                              </a:lnTo>
                              <a:lnTo>
                                <a:pt x="0" y="8470392"/>
                              </a:lnTo>
                              <a:lnTo>
                                <a:pt x="9144" y="8470392"/>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640015pt;margin-top:57.599998pt;width:.72pt;height:666.96pt;mso-position-horizontal-relative:page;mso-position-vertical-relative:page;z-index:15743488" id="docshape146" filled="true" fillcolor="#000000" stroked="false">
                <v:fill type="solid"/>
                <w10:wrap type="none"/>
              </v:rect>
            </w:pict>
          </mc:Fallback>
        </mc:AlternateContent>
      </w:r>
    </w:p>
    <w:p>
      <w:pPr>
        <w:spacing w:line="30" w:lineRule="exact"/>
        <w:ind w:left="1440" w:right="0" w:firstLine="0"/>
        <w:rPr>
          <w:position w:val="0"/>
          <w:sz w:val="3"/>
        </w:rPr>
      </w:pPr>
      <w:r>
        <w:rPr>
          <w:position w:val="0"/>
          <w:sz w:val="3"/>
        </w:rPr>
        <mc:AlternateContent>
          <mc:Choice Requires="wps">
            <w:drawing>
              <wp:inline distT="0" distB="0" distL="0" distR="0">
                <wp:extent cx="5943600" cy="19050"/>
                <wp:effectExtent l="0" t="0" r="0" b="9525"/>
                <wp:docPr id="159" name="Group 159"/>
                <wp:cNvGraphicFramePr>
                  <a:graphicFrameLocks/>
                </wp:cNvGraphicFramePr>
                <a:graphic>
                  <a:graphicData uri="http://schemas.microsoft.com/office/word/2010/wordprocessingGroup">
                    <wpg:wgp>
                      <wpg:cNvPr id="159" name="Group 159"/>
                      <wpg:cNvGrpSpPr/>
                      <wpg:grpSpPr>
                        <a:xfrm>
                          <a:off x="0" y="0"/>
                          <a:ext cx="5943600" cy="19050"/>
                          <a:chExt cx="5943600" cy="19050"/>
                        </a:xfrm>
                      </wpg:grpSpPr>
                      <wps:wsp>
                        <wps:cNvPr id="160" name="Graphic 160"/>
                        <wps:cNvSpPr/>
                        <wps:spPr>
                          <a:xfrm>
                            <a:off x="0" y="0"/>
                            <a:ext cx="5943600" cy="19050"/>
                          </a:xfrm>
                          <a:custGeom>
                            <a:avLst/>
                            <a:gdLst/>
                            <a:ahLst/>
                            <a:cxnLst/>
                            <a:rect l="l" t="t" r="r" b="b"/>
                            <a:pathLst>
                              <a:path w="5943600" h="19050">
                                <a:moveTo>
                                  <a:pt x="5943600" y="0"/>
                                </a:moveTo>
                                <a:lnTo>
                                  <a:pt x="0" y="0"/>
                                </a:lnTo>
                                <a:lnTo>
                                  <a:pt x="0" y="19049"/>
                                </a:lnTo>
                                <a:lnTo>
                                  <a:pt x="5943600" y="19049"/>
                                </a:lnTo>
                                <a:lnTo>
                                  <a:pt x="5943600" y="0"/>
                                </a:lnTo>
                                <a:close/>
                              </a:path>
                            </a:pathLst>
                          </a:custGeom>
                          <a:solidFill>
                            <a:srgbClr val="ACA899"/>
                          </a:solidFill>
                        </wps:spPr>
                        <wps:bodyPr wrap="square" lIns="0" tIns="0" rIns="0" bIns="0" rtlCol="0">
                          <a:prstTxWarp prst="textNoShape">
                            <a:avLst/>
                          </a:prstTxWarp>
                          <a:noAutofit/>
                        </wps:bodyPr>
                      </wps:wsp>
                      <wps:wsp>
                        <wps:cNvPr id="161" name="Graphic 161"/>
                        <wps:cNvSpPr/>
                        <wps:spPr>
                          <a:xfrm>
                            <a:off x="0" y="12"/>
                            <a:ext cx="5941060" cy="3175"/>
                          </a:xfrm>
                          <a:custGeom>
                            <a:avLst/>
                            <a:gdLst/>
                            <a:ahLst/>
                            <a:cxnLst/>
                            <a:rect l="l" t="t" r="r" b="b"/>
                            <a:pathLst>
                              <a:path w="5941060" h="3175">
                                <a:moveTo>
                                  <a:pt x="5940552" y="0"/>
                                </a:moveTo>
                                <a:lnTo>
                                  <a:pt x="3048" y="0"/>
                                </a:lnTo>
                                <a:lnTo>
                                  <a:pt x="0" y="0"/>
                                </a:lnTo>
                                <a:lnTo>
                                  <a:pt x="0" y="3035"/>
                                </a:lnTo>
                                <a:lnTo>
                                  <a:pt x="3048" y="3035"/>
                                </a:lnTo>
                                <a:lnTo>
                                  <a:pt x="5940552" y="3035"/>
                                </a:lnTo>
                                <a:lnTo>
                                  <a:pt x="5940552" y="0"/>
                                </a:lnTo>
                                <a:close/>
                              </a:path>
                            </a:pathLst>
                          </a:custGeom>
                          <a:solidFill>
                            <a:srgbClr val="ACA89A"/>
                          </a:solidFill>
                        </wps:spPr>
                        <wps:bodyPr wrap="square" lIns="0" tIns="0" rIns="0" bIns="0" rtlCol="0">
                          <a:prstTxWarp prst="textNoShape">
                            <a:avLst/>
                          </a:prstTxWarp>
                          <a:noAutofit/>
                        </wps:bodyPr>
                      </wps:wsp>
                      <wps:wsp>
                        <wps:cNvPr id="162" name="Graphic 162"/>
                        <wps:cNvSpPr/>
                        <wps:spPr>
                          <a:xfrm>
                            <a:off x="594055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163" name="Graphic 163"/>
                        <wps:cNvSpPr/>
                        <wps:spPr>
                          <a:xfrm>
                            <a:off x="0" y="12"/>
                            <a:ext cx="5943600" cy="16510"/>
                          </a:xfrm>
                          <a:custGeom>
                            <a:avLst/>
                            <a:gdLst/>
                            <a:ahLst/>
                            <a:cxnLst/>
                            <a:rect l="l" t="t" r="r" b="b"/>
                            <a:pathLst>
                              <a:path w="5943600" h="16510">
                                <a:moveTo>
                                  <a:pt x="3048" y="3035"/>
                                </a:moveTo>
                                <a:lnTo>
                                  <a:pt x="0" y="3035"/>
                                </a:lnTo>
                                <a:lnTo>
                                  <a:pt x="0" y="15989"/>
                                </a:lnTo>
                                <a:lnTo>
                                  <a:pt x="3048" y="15989"/>
                                </a:lnTo>
                                <a:lnTo>
                                  <a:pt x="3048" y="3035"/>
                                </a:lnTo>
                                <a:close/>
                              </a:path>
                              <a:path w="5943600" h="16510">
                                <a:moveTo>
                                  <a:pt x="5943587" y="0"/>
                                </a:moveTo>
                                <a:lnTo>
                                  <a:pt x="5940552" y="0"/>
                                </a:lnTo>
                                <a:lnTo>
                                  <a:pt x="5940552" y="3035"/>
                                </a:lnTo>
                                <a:lnTo>
                                  <a:pt x="5943587" y="3035"/>
                                </a:lnTo>
                                <a:lnTo>
                                  <a:pt x="5943587" y="0"/>
                                </a:lnTo>
                                <a:close/>
                              </a:path>
                            </a:pathLst>
                          </a:custGeom>
                          <a:solidFill>
                            <a:srgbClr val="ACA89A"/>
                          </a:solidFill>
                        </wps:spPr>
                        <wps:bodyPr wrap="square" lIns="0" tIns="0" rIns="0" bIns="0" rtlCol="0">
                          <a:prstTxWarp prst="textNoShape">
                            <a:avLst/>
                          </a:prstTxWarp>
                          <a:noAutofit/>
                        </wps:bodyPr>
                      </wps:wsp>
                      <wps:wsp>
                        <wps:cNvPr id="164" name="Graphic 164"/>
                        <wps:cNvSpPr/>
                        <wps:spPr>
                          <a:xfrm>
                            <a:off x="5940552" y="3047"/>
                            <a:ext cx="3175" cy="13335"/>
                          </a:xfrm>
                          <a:custGeom>
                            <a:avLst/>
                            <a:gdLst/>
                            <a:ahLst/>
                            <a:cxnLst/>
                            <a:rect l="l" t="t" r="r" b="b"/>
                            <a:pathLst>
                              <a:path w="3175" h="13335">
                                <a:moveTo>
                                  <a:pt x="3047" y="0"/>
                                </a:moveTo>
                                <a:lnTo>
                                  <a:pt x="0" y="0"/>
                                </a:lnTo>
                                <a:lnTo>
                                  <a:pt x="0" y="12953"/>
                                </a:lnTo>
                                <a:lnTo>
                                  <a:pt x="3047" y="12953"/>
                                </a:lnTo>
                                <a:lnTo>
                                  <a:pt x="3047" y="0"/>
                                </a:lnTo>
                                <a:close/>
                              </a:path>
                            </a:pathLst>
                          </a:custGeom>
                          <a:solidFill>
                            <a:srgbClr val="F1EFE2"/>
                          </a:solidFill>
                        </wps:spPr>
                        <wps:bodyPr wrap="square" lIns="0" tIns="0" rIns="0" bIns="0" rtlCol="0">
                          <a:prstTxWarp prst="textNoShape">
                            <a:avLst/>
                          </a:prstTxWarp>
                          <a:noAutofit/>
                        </wps:bodyPr>
                      </wps:wsp>
                      <wps:wsp>
                        <wps:cNvPr id="165" name="Graphic 165"/>
                        <wps:cNvSpPr/>
                        <wps:spPr>
                          <a:xfrm>
                            <a:off x="0" y="1600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ACA89A"/>
                          </a:solidFill>
                        </wps:spPr>
                        <wps:bodyPr wrap="square" lIns="0" tIns="0" rIns="0" bIns="0" rtlCol="0">
                          <a:prstTxWarp prst="textNoShape">
                            <a:avLst/>
                          </a:prstTxWarp>
                          <a:noAutofit/>
                        </wps:bodyPr>
                      </wps:wsp>
                      <wps:wsp>
                        <wps:cNvPr id="166" name="Graphic 166"/>
                        <wps:cNvSpPr/>
                        <wps:spPr>
                          <a:xfrm>
                            <a:off x="0" y="16014"/>
                            <a:ext cx="5943600" cy="3175"/>
                          </a:xfrm>
                          <a:custGeom>
                            <a:avLst/>
                            <a:gdLst/>
                            <a:ahLst/>
                            <a:cxnLst/>
                            <a:rect l="l" t="t" r="r" b="b"/>
                            <a:pathLst>
                              <a:path w="5943600" h="3175">
                                <a:moveTo>
                                  <a:pt x="5943600" y="0"/>
                                </a:moveTo>
                                <a:lnTo>
                                  <a:pt x="5940552" y="0"/>
                                </a:lnTo>
                                <a:lnTo>
                                  <a:pt x="0" y="0"/>
                                </a:lnTo>
                                <a:lnTo>
                                  <a:pt x="0" y="3035"/>
                                </a:lnTo>
                                <a:lnTo>
                                  <a:pt x="5940552" y="3035"/>
                                </a:lnTo>
                                <a:lnTo>
                                  <a:pt x="5943587" y="3035"/>
                                </a:lnTo>
                                <a:lnTo>
                                  <a:pt x="5943600" y="0"/>
                                </a:lnTo>
                                <a:close/>
                              </a:path>
                            </a:pathLst>
                          </a:custGeom>
                          <a:solidFill>
                            <a:srgbClr val="F1EFE2"/>
                          </a:solidFill>
                        </wps:spPr>
                        <wps:bodyPr wrap="square" lIns="0" tIns="0" rIns="0" bIns="0" rtlCol="0">
                          <a:prstTxWarp prst="textNoShape">
                            <a:avLst/>
                          </a:prstTxWarp>
                          <a:noAutofit/>
                        </wps:bodyPr>
                      </wps:wsp>
                    </wpg:wgp>
                  </a:graphicData>
                </a:graphic>
              </wp:inline>
            </w:drawing>
          </mc:Choice>
          <mc:Fallback>
            <w:pict>
              <v:group style="width:468pt;height:1.5pt;mso-position-horizontal-relative:char;mso-position-vertical-relative:line" id="docshapegroup147" coordorigin="0,0" coordsize="9360,30">
                <v:rect style="position:absolute;left:0;top:0;width:9360;height:30" id="docshape148" filled="true" fillcolor="#aca899" stroked="false">
                  <v:fill type="solid"/>
                </v:rect>
                <v:shape style="position:absolute;left:0;top:0;width:9356;height:5" id="docshape149" coordorigin="0,0" coordsize="9356,5" path="m9355,0l5,0,0,0,0,5,5,5,9355,5,9355,0xe" filled="true" fillcolor="#aca89a" stroked="false">
                  <v:path arrowok="t"/>
                  <v:fill type="solid"/>
                </v:shape>
                <v:rect style="position:absolute;left:9355;top:0;width:5;height:5" id="docshape150" filled="true" fillcolor="#f1efe2" stroked="false">
                  <v:fill type="solid"/>
                </v:rect>
                <v:shape style="position:absolute;left:0;top:0;width:9360;height:26" id="docshape151" coordorigin="0,0" coordsize="9360,26" path="m5,5l0,5,0,25,5,25,5,5xm9360,0l9355,0,9355,5,9360,5,9360,0xe" filled="true" fillcolor="#aca89a" stroked="false">
                  <v:path arrowok="t"/>
                  <v:fill type="solid"/>
                </v:shape>
                <v:rect style="position:absolute;left:9355;top:4;width:5;height:21" id="docshape152" filled="true" fillcolor="#f1efe2" stroked="false">
                  <v:fill type="solid"/>
                </v:rect>
                <v:rect style="position:absolute;left:0;top:25;width:5;height:5" id="docshape153" filled="true" fillcolor="#aca89a" stroked="false">
                  <v:fill type="solid"/>
                </v:rect>
                <v:shape style="position:absolute;left:0;top:25;width:9360;height:5" id="docshape154" coordorigin="0,25" coordsize="9360,5" path="m9360,25l9355,25,0,25,0,30,9355,30,9360,30,9360,25xe" filled="true" fillcolor="#f1efe2" stroked="false">
                  <v:path arrowok="t"/>
                  <v:fill type="solid"/>
                </v:shape>
              </v:group>
            </w:pict>
          </mc:Fallback>
        </mc:AlternateContent>
      </w:r>
      <w:r>
        <w:rPr>
          <w:position w:val="0"/>
          <w:sz w:val="3"/>
        </w:rPr>
      </w:r>
    </w:p>
    <w:p>
      <w:pPr>
        <w:spacing w:after="0" w:line="30" w:lineRule="exact"/>
        <w:rPr>
          <w:position w:val="0"/>
          <w:sz w:val="3"/>
        </w:rPr>
        <w:sectPr>
          <w:type w:val="continuous"/>
          <w:pgSz w:w="12240" w:h="15840"/>
          <w:pgMar w:header="0" w:footer="699" w:top="1720" w:bottom="280" w:left="0" w:right="0"/>
          <w:pgBorders w:offsetFrom="page">
            <w:top w:val="single" w:color="5F5F5F" w:space="24" w:sz="48"/>
            <w:left w:val="single" w:color="5F5F5F" w:space="24" w:sz="48"/>
            <w:bottom w:val="single" w:color="5F5F5F" w:space="24" w:sz="48"/>
            <w:right w:val="single" w:color="5F5F5F" w:space="24" w:sz="48"/>
          </w:pgBorders>
        </w:sectPr>
      </w:pPr>
    </w:p>
    <w:p>
      <w:pPr>
        <w:spacing w:line="240" w:lineRule="auto"/>
        <w:ind w:left="9000" w:right="-58" w:firstLine="0"/>
        <w:rPr>
          <w:sz w:val="20"/>
        </w:rPr>
      </w:pPr>
      <w:r>
        <w:rPr>
          <w:sz w:val="20"/>
        </w:rPr>
        <mc:AlternateContent>
          <mc:Choice Requires="wps">
            <w:drawing>
              <wp:anchor distT="0" distB="0" distL="0" distR="0" allowOverlap="1" layoutInCell="1" locked="0" behindDoc="1" simplePos="0" relativeHeight="486911488">
                <wp:simplePos x="0" y="0"/>
                <wp:positionH relativeFrom="page">
                  <wp:posOffset>0</wp:posOffset>
                </wp:positionH>
                <wp:positionV relativeFrom="page">
                  <wp:posOffset>0</wp:posOffset>
                </wp:positionV>
                <wp:extent cx="7772400" cy="1005776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7772400" cy="10057765"/>
                          <a:chExt cx="7772400" cy="10057765"/>
                        </a:xfrm>
                      </wpg:grpSpPr>
                      <pic:pic>
                        <pic:nvPicPr>
                          <pic:cNvPr id="168" name="Image 168"/>
                          <pic:cNvPicPr/>
                        </pic:nvPicPr>
                        <pic:blipFill>
                          <a:blip r:embed="rId33" cstate="print"/>
                          <a:stretch>
                            <a:fillRect/>
                          </a:stretch>
                        </pic:blipFill>
                        <pic:spPr>
                          <a:xfrm>
                            <a:off x="0" y="0"/>
                            <a:ext cx="5029200" cy="10057638"/>
                          </a:xfrm>
                          <a:prstGeom prst="rect">
                            <a:avLst/>
                          </a:prstGeom>
                        </pic:spPr>
                      </pic:pic>
                      <wps:wsp>
                        <wps:cNvPr id="169" name="Graphic 169"/>
                        <wps:cNvSpPr/>
                        <wps:spPr>
                          <a:xfrm>
                            <a:off x="0" y="2895600"/>
                            <a:ext cx="7772400" cy="1401445"/>
                          </a:xfrm>
                          <a:custGeom>
                            <a:avLst/>
                            <a:gdLst/>
                            <a:ahLst/>
                            <a:cxnLst/>
                            <a:rect l="l" t="t" r="r" b="b"/>
                            <a:pathLst>
                              <a:path w="7772400" h="1401445">
                                <a:moveTo>
                                  <a:pt x="7772400" y="0"/>
                                </a:moveTo>
                                <a:lnTo>
                                  <a:pt x="0" y="0"/>
                                </a:lnTo>
                                <a:lnTo>
                                  <a:pt x="0" y="1401318"/>
                                </a:lnTo>
                                <a:lnTo>
                                  <a:pt x="7772400" y="1401318"/>
                                </a:lnTo>
                                <a:lnTo>
                                  <a:pt x="7772400" y="0"/>
                                </a:lnTo>
                                <a:close/>
                              </a:path>
                            </a:pathLst>
                          </a:custGeom>
                          <a:solidFill>
                            <a:srgbClr val="FF9D48"/>
                          </a:solidFill>
                        </wps:spPr>
                        <wps:bodyPr wrap="square" lIns="0" tIns="0" rIns="0" bIns="0" rtlCol="0">
                          <a:prstTxWarp prst="textNoShape">
                            <a:avLst/>
                          </a:prstTxWarp>
                          <a:noAutofit/>
                        </wps:bodyPr>
                      </wps:wsp>
                      <wps:wsp>
                        <wps:cNvPr id="170" name="Graphic 170"/>
                        <wps:cNvSpPr/>
                        <wps:spPr>
                          <a:xfrm>
                            <a:off x="5719190" y="9509490"/>
                            <a:ext cx="1584325" cy="89535"/>
                          </a:xfrm>
                          <a:custGeom>
                            <a:avLst/>
                            <a:gdLst/>
                            <a:ahLst/>
                            <a:cxnLst/>
                            <a:rect l="l" t="t" r="r" b="b"/>
                            <a:pathLst>
                              <a:path w="1584325" h="89535">
                                <a:moveTo>
                                  <a:pt x="452864" y="0"/>
                                </a:moveTo>
                                <a:lnTo>
                                  <a:pt x="396802" y="6462"/>
                                </a:lnTo>
                                <a:lnTo>
                                  <a:pt x="327740" y="18716"/>
                                </a:lnTo>
                                <a:lnTo>
                                  <a:pt x="265622" y="31299"/>
                                </a:lnTo>
                                <a:lnTo>
                                  <a:pt x="196619" y="45827"/>
                                </a:lnTo>
                                <a:lnTo>
                                  <a:pt x="163064" y="52678"/>
                                </a:lnTo>
                                <a:lnTo>
                                  <a:pt x="128810" y="58534"/>
                                </a:lnTo>
                                <a:lnTo>
                                  <a:pt x="92938" y="62626"/>
                                </a:lnTo>
                                <a:lnTo>
                                  <a:pt x="61966" y="64688"/>
                                </a:lnTo>
                                <a:lnTo>
                                  <a:pt x="39587" y="65267"/>
                                </a:lnTo>
                                <a:lnTo>
                                  <a:pt x="20649" y="64808"/>
                                </a:lnTo>
                                <a:lnTo>
                                  <a:pt x="0" y="63756"/>
                                </a:lnTo>
                                <a:lnTo>
                                  <a:pt x="31626" y="82075"/>
                                </a:lnTo>
                                <a:lnTo>
                                  <a:pt x="79711" y="84047"/>
                                </a:lnTo>
                                <a:lnTo>
                                  <a:pt x="136413" y="74969"/>
                                </a:lnTo>
                                <a:lnTo>
                                  <a:pt x="193893" y="60136"/>
                                </a:lnTo>
                                <a:lnTo>
                                  <a:pt x="244308" y="44846"/>
                                </a:lnTo>
                                <a:lnTo>
                                  <a:pt x="279819" y="34394"/>
                                </a:lnTo>
                                <a:lnTo>
                                  <a:pt x="310449" y="28008"/>
                                </a:lnTo>
                                <a:lnTo>
                                  <a:pt x="349192" y="21730"/>
                                </a:lnTo>
                                <a:lnTo>
                                  <a:pt x="385307" y="17879"/>
                                </a:lnTo>
                                <a:lnTo>
                                  <a:pt x="408050" y="18773"/>
                                </a:lnTo>
                                <a:lnTo>
                                  <a:pt x="406822" y="23668"/>
                                </a:lnTo>
                                <a:lnTo>
                                  <a:pt x="395133" y="32524"/>
                                </a:lnTo>
                                <a:lnTo>
                                  <a:pt x="385099" y="44394"/>
                                </a:lnTo>
                                <a:lnTo>
                                  <a:pt x="388835" y="58333"/>
                                </a:lnTo>
                                <a:lnTo>
                                  <a:pt x="421926" y="70345"/>
                                </a:lnTo>
                                <a:lnTo>
                                  <a:pt x="465421" y="65801"/>
                                </a:lnTo>
                                <a:lnTo>
                                  <a:pt x="509867" y="57951"/>
                                </a:lnTo>
                                <a:lnTo>
                                  <a:pt x="545807" y="60048"/>
                                </a:lnTo>
                                <a:lnTo>
                                  <a:pt x="550839" y="69083"/>
                                </a:lnTo>
                                <a:lnTo>
                                  <a:pt x="552945" y="80361"/>
                                </a:lnTo>
                                <a:lnTo>
                                  <a:pt x="570871" y="85544"/>
                                </a:lnTo>
                                <a:lnTo>
                                  <a:pt x="623366" y="76291"/>
                                </a:lnTo>
                                <a:lnTo>
                                  <a:pt x="652714" y="69736"/>
                                </a:lnTo>
                                <a:lnTo>
                                  <a:pt x="699158" y="60755"/>
                                </a:lnTo>
                                <a:lnTo>
                                  <a:pt x="754821" y="51575"/>
                                </a:lnTo>
                                <a:lnTo>
                                  <a:pt x="811826" y="44427"/>
                                </a:lnTo>
                                <a:lnTo>
                                  <a:pt x="862297" y="41536"/>
                                </a:lnTo>
                                <a:lnTo>
                                  <a:pt x="898356" y="45133"/>
                                </a:lnTo>
                                <a:lnTo>
                                  <a:pt x="912126" y="57444"/>
                                </a:lnTo>
                                <a:lnTo>
                                  <a:pt x="929696" y="75196"/>
                                </a:lnTo>
                                <a:lnTo>
                                  <a:pt x="972236" y="78150"/>
                                </a:lnTo>
                                <a:lnTo>
                                  <a:pt x="1024490" y="72280"/>
                                </a:lnTo>
                                <a:lnTo>
                                  <a:pt x="1071206" y="63560"/>
                                </a:lnTo>
                                <a:lnTo>
                                  <a:pt x="1115332" y="54164"/>
                                </a:lnTo>
                                <a:lnTo>
                                  <a:pt x="1150208" y="47065"/>
                                </a:lnTo>
                                <a:lnTo>
                                  <a:pt x="1186726" y="40209"/>
                                </a:lnTo>
                                <a:lnTo>
                                  <a:pt x="1209852" y="37137"/>
                                </a:lnTo>
                                <a:lnTo>
                                  <a:pt x="1209776" y="42245"/>
                                </a:lnTo>
                                <a:lnTo>
                                  <a:pt x="1199734" y="54796"/>
                                </a:lnTo>
                                <a:lnTo>
                                  <a:pt x="1199269" y="70634"/>
                                </a:lnTo>
                                <a:lnTo>
                                  <a:pt x="1227924" y="85600"/>
                                </a:lnTo>
                                <a:lnTo>
                                  <a:pt x="1274592" y="89279"/>
                                </a:lnTo>
                                <a:lnTo>
                                  <a:pt x="1334208" y="83814"/>
                                </a:lnTo>
                                <a:lnTo>
                                  <a:pt x="1396838" y="73713"/>
                                </a:lnTo>
                                <a:lnTo>
                                  <a:pt x="1452547" y="63484"/>
                                </a:lnTo>
                                <a:lnTo>
                                  <a:pt x="1491399" y="57635"/>
                                </a:lnTo>
                                <a:lnTo>
                                  <a:pt x="1522372" y="55558"/>
                                </a:lnTo>
                                <a:lnTo>
                                  <a:pt x="1544753" y="54974"/>
                                </a:lnTo>
                                <a:lnTo>
                                  <a:pt x="1563688" y="55438"/>
                                </a:lnTo>
                                <a:lnTo>
                                  <a:pt x="1584325" y="56504"/>
                                </a:lnTo>
                                <a:lnTo>
                                  <a:pt x="1554124" y="39735"/>
                                </a:lnTo>
                                <a:lnTo>
                                  <a:pt x="1507508" y="37377"/>
                                </a:lnTo>
                                <a:lnTo>
                                  <a:pt x="1453671" y="44112"/>
                                </a:lnTo>
                                <a:lnTo>
                                  <a:pt x="1401807" y="54623"/>
                                </a:lnTo>
                                <a:lnTo>
                                  <a:pt x="1361109" y="63591"/>
                                </a:lnTo>
                                <a:lnTo>
                                  <a:pt x="1294541" y="77440"/>
                                </a:lnTo>
                                <a:lnTo>
                                  <a:pt x="1268299" y="81032"/>
                                </a:lnTo>
                                <a:lnTo>
                                  <a:pt x="1243964" y="80926"/>
                                </a:lnTo>
                                <a:lnTo>
                                  <a:pt x="1218677" y="69156"/>
                                </a:lnTo>
                                <a:lnTo>
                                  <a:pt x="1234921" y="49521"/>
                                </a:lnTo>
                                <a:lnTo>
                                  <a:pt x="1263372" y="29479"/>
                                </a:lnTo>
                                <a:lnTo>
                                  <a:pt x="1274711" y="16487"/>
                                </a:lnTo>
                                <a:lnTo>
                                  <a:pt x="1243866" y="5191"/>
                                </a:lnTo>
                                <a:lnTo>
                                  <a:pt x="1196417" y="7645"/>
                                </a:lnTo>
                                <a:lnTo>
                                  <a:pt x="1140345" y="18736"/>
                                </a:lnTo>
                                <a:lnTo>
                                  <a:pt x="1083635" y="33350"/>
                                </a:lnTo>
                                <a:lnTo>
                                  <a:pt x="1034267" y="46374"/>
                                </a:lnTo>
                                <a:lnTo>
                                  <a:pt x="1000226" y="52694"/>
                                </a:lnTo>
                                <a:lnTo>
                                  <a:pt x="971211" y="52875"/>
                                </a:lnTo>
                                <a:lnTo>
                                  <a:pt x="954212" y="49332"/>
                                </a:lnTo>
                                <a:lnTo>
                                  <a:pt x="943974" y="41850"/>
                                </a:lnTo>
                                <a:lnTo>
                                  <a:pt x="935240" y="30215"/>
                                </a:lnTo>
                                <a:lnTo>
                                  <a:pt x="906997" y="20257"/>
                                </a:lnTo>
                                <a:lnTo>
                                  <a:pt x="857710" y="22651"/>
                                </a:lnTo>
                                <a:lnTo>
                                  <a:pt x="802141" y="31510"/>
                                </a:lnTo>
                                <a:lnTo>
                                  <a:pt x="755053" y="40947"/>
                                </a:lnTo>
                                <a:lnTo>
                                  <a:pt x="720930" y="49106"/>
                                </a:lnTo>
                                <a:lnTo>
                                  <a:pt x="666734" y="61111"/>
                                </a:lnTo>
                                <a:lnTo>
                                  <a:pt x="614114" y="68568"/>
                                </a:lnTo>
                                <a:lnTo>
                                  <a:pt x="584720" y="63083"/>
                                </a:lnTo>
                                <a:lnTo>
                                  <a:pt x="578691" y="49727"/>
                                </a:lnTo>
                                <a:lnTo>
                                  <a:pt x="575284" y="39028"/>
                                </a:lnTo>
                                <a:lnTo>
                                  <a:pt x="566457" y="33117"/>
                                </a:lnTo>
                                <a:lnTo>
                                  <a:pt x="544169" y="34127"/>
                                </a:lnTo>
                                <a:lnTo>
                                  <a:pt x="519317" y="39505"/>
                                </a:lnTo>
                                <a:lnTo>
                                  <a:pt x="478299" y="47556"/>
                                </a:lnTo>
                                <a:lnTo>
                                  <a:pt x="439908" y="51299"/>
                                </a:lnTo>
                                <a:lnTo>
                                  <a:pt x="422935" y="43754"/>
                                </a:lnTo>
                                <a:lnTo>
                                  <a:pt x="431224" y="32490"/>
                                </a:lnTo>
                                <a:lnTo>
                                  <a:pt x="449459" y="23129"/>
                                </a:lnTo>
                                <a:lnTo>
                                  <a:pt x="467694" y="14339"/>
                                </a:lnTo>
                                <a:lnTo>
                                  <a:pt x="475983" y="4790"/>
                                </a:lnTo>
                                <a:lnTo>
                                  <a:pt x="452864" y="0"/>
                                </a:lnTo>
                                <a:close/>
                              </a:path>
                            </a:pathLst>
                          </a:custGeom>
                          <a:solidFill>
                            <a:srgbClr val="306495"/>
                          </a:solidFill>
                        </wps:spPr>
                        <wps:bodyPr wrap="square" lIns="0" tIns="0" rIns="0" bIns="0" rtlCol="0">
                          <a:prstTxWarp prst="textNoShape">
                            <a:avLst/>
                          </a:prstTxWarp>
                          <a:noAutofit/>
                        </wps:bodyPr>
                      </wps:wsp>
                      <pic:pic>
                        <pic:nvPicPr>
                          <pic:cNvPr id="171" name="Image 171"/>
                          <pic:cNvPicPr/>
                        </pic:nvPicPr>
                        <pic:blipFill>
                          <a:blip r:embed="rId34" cstate="print"/>
                          <a:stretch>
                            <a:fillRect/>
                          </a:stretch>
                        </pic:blipFill>
                        <pic:spPr>
                          <a:xfrm>
                            <a:off x="5719190" y="9069298"/>
                            <a:ext cx="1584325" cy="351993"/>
                          </a:xfrm>
                          <a:prstGeom prst="rect">
                            <a:avLst/>
                          </a:prstGeom>
                        </pic:spPr>
                      </pic:pic>
                    </wpg:wgp>
                  </a:graphicData>
                </a:graphic>
              </wp:anchor>
            </w:drawing>
          </mc:Choice>
          <mc:Fallback>
            <w:pict>
              <v:group style="position:absolute;margin-left:0pt;margin-top:0pt;width:612pt;height:791.95pt;mso-position-horizontal-relative:page;mso-position-vertical-relative:page;z-index:-16404992" id="docshapegroup155" coordorigin="0,0" coordsize="12240,15839">
                <v:shape style="position:absolute;left:0;top:0;width:7920;height:15839" type="#_x0000_t75" id="docshape156" stroked="false">
                  <v:imagedata r:id="rId33" o:title=""/>
                </v:shape>
                <v:rect style="position:absolute;left:0;top:4560;width:12240;height:2207" id="docshape157" filled="true" fillcolor="#ff9d48" stroked="false">
                  <v:fill type="solid"/>
                </v:rect>
                <v:shape style="position:absolute;left:9006;top:14975;width:2495;height:141" id="docshape158" coordorigin="9007,14976" coordsize="2495,141" path="m9720,14976l9631,14986,9523,15005,9425,15025,9316,15048,9263,15059,9209,15068,9153,15074,9104,15077,9069,15078,9039,15078,9007,15076,9056,15105,9132,15108,9221,15094,9312,15070,9391,15046,9447,15030,9495,15020,9557,15010,9613,15004,9649,15005,9647,15013,9629,15027,9613,15045,9619,15067,9671,15086,9740,15079,9810,15067,9866,15070,9874,15084,9877,15102,9906,15110,9988,15096,10034,15085,10108,15071,10195,15057,10285,15046,10365,15041,10421,15047,10443,15066,10471,15094,10538,15099,10620,15089,10694,15076,10763,15061,10818,15050,10875,15039,10912,15034,10912,15042,10896,15062,10895,15087,10940,15110,11014,15116,11108,15108,11206,15092,11294,15076,11355,15066,11404,15063,11439,15062,11469,15063,11502,15065,11454,15038,11381,15034,11296,15045,11214,15062,11150,15076,11045,15098,11004,15103,10966,15103,10926,15084,10951,15054,10996,15022,11014,15002,10965,14984,10891,14988,10802,15005,10713,15028,10635,15049,10582,15059,10536,15059,10509,15053,10493,15041,10479,15023,10435,15007,10357,15011,10270,15025,10196,15040,10142,15053,10057,15072,9974,15084,9927,15075,9918,15054,9913,15037,9899,15028,9864,15029,9824,15038,9760,15050,9699,15056,9673,15044,9686,15027,9714,15012,9743,14998,9756,14983,9720,14976xe" filled="true" fillcolor="#306495" stroked="false">
                  <v:path arrowok="t"/>
                  <v:fill type="solid"/>
                </v:shape>
                <v:shape style="position:absolute;left:9006;top:14282;width:2495;height:555" type="#_x0000_t75" id="docshape159" stroked="false">
                  <v:imagedata r:id="rId34" o:title=""/>
                </v:shape>
                <w10:wrap type="none"/>
              </v:group>
            </w:pict>
          </mc:Fallback>
        </mc:AlternateContent>
      </w:r>
      <w:r>
        <w:rPr>
          <w:sz w:val="20"/>
        </w:rPr>
        <mc:AlternateContent>
          <mc:Choice Requires="wps">
            <w:drawing>
              <wp:inline distT="0" distB="0" distL="0" distR="0">
                <wp:extent cx="2057400" cy="330200"/>
                <wp:effectExtent l="0" t="0" r="0" b="0"/>
                <wp:docPr id="172" name="Textbox 172"/>
                <wp:cNvGraphicFramePr>
                  <a:graphicFrameLocks/>
                </wp:cNvGraphicFramePr>
                <a:graphic>
                  <a:graphicData uri="http://schemas.microsoft.com/office/word/2010/wordprocessingShape">
                    <wps:wsp>
                      <wps:cNvPr id="172" name="Textbox 172"/>
                      <wps:cNvSpPr txBox="1"/>
                      <wps:spPr>
                        <a:xfrm>
                          <a:off x="0" y="0"/>
                          <a:ext cx="2057400" cy="330200"/>
                        </a:xfrm>
                        <a:prstGeom prst="rect">
                          <a:avLst/>
                        </a:prstGeom>
                        <a:solidFill>
                          <a:srgbClr val="B4D3E0"/>
                        </a:solidFill>
                      </wps:spPr>
                      <wps:txbx>
                        <w:txbxContent>
                          <w:p>
                            <w:pPr>
                              <w:spacing w:before="105"/>
                              <w:ind w:left="316" w:right="0" w:firstLine="0"/>
                              <w:jc w:val="left"/>
                              <w:rPr>
                                <w:rFonts w:ascii="Trebuchet MS"/>
                                <w:b/>
                                <w:color w:val="000000"/>
                                <w:sz w:val="28"/>
                              </w:rPr>
                            </w:pPr>
                            <w:r>
                              <w:rPr>
                                <w:rFonts w:ascii="Trebuchet MS"/>
                                <w:b/>
                                <w:color w:val="000000"/>
                                <w:spacing w:val="20"/>
                                <w:w w:val="125"/>
                                <w:sz w:val="28"/>
                              </w:rPr>
                              <w:t>FINAL</w:t>
                            </w:r>
                            <w:r>
                              <w:rPr>
                                <w:rFonts w:ascii="Trebuchet MS"/>
                                <w:b/>
                                <w:color w:val="000000"/>
                                <w:spacing w:val="41"/>
                                <w:w w:val="125"/>
                                <w:sz w:val="28"/>
                              </w:rPr>
                              <w:t> </w:t>
                            </w:r>
                            <w:r>
                              <w:rPr>
                                <w:rFonts w:ascii="Trebuchet MS"/>
                                <w:b/>
                                <w:color w:val="000000"/>
                                <w:spacing w:val="15"/>
                                <w:w w:val="125"/>
                                <w:sz w:val="28"/>
                              </w:rPr>
                              <w:t>REPORT</w:t>
                            </w:r>
                          </w:p>
                        </w:txbxContent>
                      </wps:txbx>
                      <wps:bodyPr wrap="square" lIns="0" tIns="0" rIns="0" bIns="0" rtlCol="0">
                        <a:noAutofit/>
                      </wps:bodyPr>
                    </wps:wsp>
                  </a:graphicData>
                </a:graphic>
              </wp:inline>
            </w:drawing>
          </mc:Choice>
          <mc:Fallback>
            <w:pict>
              <v:shape style="width:162pt;height:26pt;mso-position-horizontal-relative:char;mso-position-vertical-relative:line" type="#_x0000_t202" id="docshape160" filled="true" fillcolor="#b4d3e0" stroked="false">
                <w10:anchorlock/>
                <v:textbox inset="0,0,0,0">
                  <w:txbxContent>
                    <w:p>
                      <w:pPr>
                        <w:spacing w:before="105"/>
                        <w:ind w:left="316" w:right="0" w:firstLine="0"/>
                        <w:jc w:val="left"/>
                        <w:rPr>
                          <w:rFonts w:ascii="Trebuchet MS"/>
                          <w:b/>
                          <w:color w:val="000000"/>
                          <w:sz w:val="28"/>
                        </w:rPr>
                      </w:pPr>
                      <w:r>
                        <w:rPr>
                          <w:rFonts w:ascii="Trebuchet MS"/>
                          <w:b/>
                          <w:color w:val="000000"/>
                          <w:spacing w:val="20"/>
                          <w:w w:val="125"/>
                          <w:sz w:val="28"/>
                        </w:rPr>
                        <w:t>FINAL</w:t>
                      </w:r>
                      <w:r>
                        <w:rPr>
                          <w:rFonts w:ascii="Trebuchet MS"/>
                          <w:b/>
                          <w:color w:val="000000"/>
                          <w:spacing w:val="41"/>
                          <w:w w:val="125"/>
                          <w:sz w:val="28"/>
                        </w:rPr>
                        <w:t> </w:t>
                      </w:r>
                      <w:r>
                        <w:rPr>
                          <w:rFonts w:ascii="Trebuchet MS"/>
                          <w:b/>
                          <w:color w:val="000000"/>
                          <w:spacing w:val="15"/>
                          <w:w w:val="125"/>
                          <w:sz w:val="28"/>
                        </w:rPr>
                        <w:t>REPORT</w:t>
                      </w:r>
                    </w:p>
                  </w:txbxContent>
                </v:textbox>
                <v:fill type="solid"/>
              </v:shape>
            </w:pict>
          </mc:Fallback>
        </mc:AlternateContent>
      </w:r>
      <w:r>
        <w:rPr>
          <w:sz w:val="20"/>
        </w:rPr>
      </w:r>
    </w:p>
    <w:p>
      <w:pPr>
        <w:pStyle w:val="BodyText"/>
        <w:rPr>
          <w:sz w:val="86"/>
        </w:rPr>
      </w:pPr>
    </w:p>
    <w:p>
      <w:pPr>
        <w:pStyle w:val="BodyText"/>
        <w:rPr>
          <w:sz w:val="86"/>
        </w:rPr>
      </w:pPr>
    </w:p>
    <w:p>
      <w:pPr>
        <w:pStyle w:val="BodyText"/>
        <w:spacing w:before="467"/>
        <w:rPr>
          <w:sz w:val="86"/>
        </w:rPr>
      </w:pPr>
    </w:p>
    <w:p>
      <w:pPr>
        <w:pStyle w:val="Heading1"/>
      </w:pPr>
      <w:r>
        <w:rPr>
          <w:smallCaps/>
          <w:color w:val="2F6394"/>
          <w:spacing w:val="14"/>
          <w:w w:val="85"/>
        </w:rPr>
        <w:t>An</w:t>
      </w:r>
      <w:r>
        <w:rPr>
          <w:smallCaps/>
          <w:color w:val="2F6394"/>
          <w:spacing w:val="7"/>
          <w:w w:val="150"/>
        </w:rPr>
        <w:t> </w:t>
      </w:r>
      <w:r>
        <w:rPr>
          <w:smallCaps/>
          <w:color w:val="2F6394"/>
          <w:spacing w:val="21"/>
          <w:w w:val="85"/>
        </w:rPr>
        <w:t>Ocean</w:t>
      </w:r>
      <w:r>
        <w:rPr>
          <w:smallCaps/>
          <w:color w:val="2F6394"/>
          <w:spacing w:val="25"/>
          <w:w w:val="150"/>
        </w:rPr>
        <w:t> </w:t>
      </w:r>
      <w:r>
        <w:rPr>
          <w:smallCaps/>
          <w:color w:val="2F6394"/>
          <w:spacing w:val="24"/>
          <w:w w:val="85"/>
        </w:rPr>
        <w:t>Blueprint</w:t>
      </w:r>
    </w:p>
    <w:p>
      <w:pPr>
        <w:pStyle w:val="Heading6"/>
        <w:tabs>
          <w:tab w:pos="7539" w:val="left" w:leader="none"/>
          <w:tab w:pos="8721" w:val="left" w:leader="none"/>
          <w:tab w:pos="9743" w:val="left" w:leader="none"/>
        </w:tabs>
      </w:pPr>
      <w:r>
        <w:rPr>
          <w:color w:val="252823"/>
          <w:w w:val="125"/>
        </w:rPr>
        <w:t>F</w:t>
      </w:r>
      <w:r>
        <w:rPr>
          <w:color w:val="252823"/>
          <w:spacing w:val="-8"/>
          <w:w w:val="125"/>
        </w:rPr>
        <w:t> </w:t>
      </w:r>
      <w:r>
        <w:rPr>
          <w:color w:val="252823"/>
          <w:w w:val="125"/>
        </w:rPr>
        <w:t>O</w:t>
      </w:r>
      <w:r>
        <w:rPr>
          <w:color w:val="252823"/>
          <w:spacing w:val="-8"/>
          <w:w w:val="125"/>
        </w:rPr>
        <w:t> </w:t>
      </w:r>
      <w:r>
        <w:rPr>
          <w:color w:val="252823"/>
          <w:spacing w:val="-10"/>
          <w:w w:val="125"/>
        </w:rPr>
        <w:t>R</w:t>
      </w:r>
      <w:r>
        <w:rPr>
          <w:color w:val="252823"/>
        </w:rPr>
        <w:tab/>
      </w:r>
      <w:r>
        <w:rPr>
          <w:color w:val="252823"/>
          <w:w w:val="125"/>
        </w:rPr>
        <w:t>T</w:t>
      </w:r>
      <w:r>
        <w:rPr>
          <w:color w:val="252823"/>
          <w:spacing w:val="-9"/>
          <w:w w:val="125"/>
        </w:rPr>
        <w:t> </w:t>
      </w:r>
      <w:r>
        <w:rPr>
          <w:color w:val="252823"/>
          <w:w w:val="125"/>
        </w:rPr>
        <w:t>H</w:t>
      </w:r>
      <w:r>
        <w:rPr>
          <w:color w:val="252823"/>
          <w:spacing w:val="-9"/>
          <w:w w:val="125"/>
        </w:rPr>
        <w:t> </w:t>
      </w:r>
      <w:r>
        <w:rPr>
          <w:color w:val="252823"/>
          <w:spacing w:val="-10"/>
          <w:w w:val="125"/>
        </w:rPr>
        <w:t>E</w:t>
      </w:r>
      <w:r>
        <w:rPr>
          <w:color w:val="252823"/>
        </w:rPr>
        <w:tab/>
      </w:r>
      <w:r>
        <w:rPr>
          <w:color w:val="252823"/>
          <w:w w:val="115"/>
        </w:rPr>
        <w:t>2</w:t>
      </w:r>
      <w:r>
        <w:rPr>
          <w:color w:val="252823"/>
          <w:spacing w:val="-20"/>
          <w:w w:val="115"/>
        </w:rPr>
        <w:t> </w:t>
      </w:r>
      <w:r>
        <w:rPr>
          <w:color w:val="252823"/>
          <w:w w:val="115"/>
        </w:rPr>
        <w:t>1</w:t>
      </w:r>
      <w:r>
        <w:rPr>
          <w:color w:val="252823"/>
          <w:spacing w:val="-59"/>
          <w:w w:val="115"/>
        </w:rPr>
        <w:t> </w:t>
      </w:r>
      <w:r>
        <w:rPr>
          <w:color w:val="252823"/>
          <w:spacing w:val="9"/>
          <w:w w:val="115"/>
          <w:position w:val="6"/>
          <w:sz w:val="23"/>
        </w:rPr>
        <w:t>st</w:t>
      </w:r>
      <w:r>
        <w:rPr>
          <w:color w:val="252823"/>
          <w:position w:val="6"/>
          <w:sz w:val="23"/>
        </w:rPr>
        <w:tab/>
      </w:r>
      <w:r>
        <w:rPr>
          <w:color w:val="252823"/>
          <w:w w:val="125"/>
        </w:rPr>
        <w:t>C</w:t>
      </w:r>
      <w:r>
        <w:rPr>
          <w:color w:val="252823"/>
          <w:spacing w:val="-5"/>
          <w:w w:val="125"/>
        </w:rPr>
        <w:t> </w:t>
      </w:r>
      <w:r>
        <w:rPr>
          <w:color w:val="252823"/>
          <w:w w:val="125"/>
        </w:rPr>
        <w:t>E</w:t>
      </w:r>
      <w:r>
        <w:rPr>
          <w:color w:val="252823"/>
          <w:spacing w:val="-4"/>
          <w:w w:val="125"/>
        </w:rPr>
        <w:t> </w:t>
      </w:r>
      <w:r>
        <w:rPr>
          <w:color w:val="252823"/>
          <w:w w:val="125"/>
        </w:rPr>
        <w:t>N</w:t>
      </w:r>
      <w:r>
        <w:rPr>
          <w:color w:val="252823"/>
          <w:spacing w:val="-4"/>
          <w:w w:val="125"/>
        </w:rPr>
        <w:t> </w:t>
      </w:r>
      <w:r>
        <w:rPr>
          <w:color w:val="252823"/>
          <w:w w:val="125"/>
        </w:rPr>
        <w:t>T</w:t>
      </w:r>
      <w:r>
        <w:rPr>
          <w:color w:val="252823"/>
          <w:spacing w:val="-4"/>
          <w:w w:val="125"/>
        </w:rPr>
        <w:t> </w:t>
      </w:r>
      <w:r>
        <w:rPr>
          <w:color w:val="252823"/>
          <w:w w:val="125"/>
        </w:rPr>
        <w:t>U</w:t>
      </w:r>
      <w:r>
        <w:rPr>
          <w:color w:val="252823"/>
          <w:spacing w:val="-4"/>
          <w:w w:val="125"/>
        </w:rPr>
        <w:t> </w:t>
      </w:r>
      <w:r>
        <w:rPr>
          <w:color w:val="252823"/>
          <w:w w:val="125"/>
        </w:rPr>
        <w:t>R</w:t>
      </w:r>
      <w:r>
        <w:rPr>
          <w:color w:val="252823"/>
          <w:spacing w:val="-18"/>
          <w:w w:val="125"/>
        </w:rPr>
        <w:t> </w:t>
      </w:r>
      <w:r>
        <w:rPr>
          <w:color w:val="252823"/>
          <w:spacing w:val="-10"/>
          <w:w w:val="125"/>
        </w:rPr>
        <w:t>Y</w:t>
      </w:r>
    </w:p>
    <w:p>
      <w:pPr>
        <w:pStyle w:val="Heading6"/>
        <w:spacing w:after="0"/>
        <w:sectPr>
          <w:footerReference w:type="default" r:id="rId32"/>
          <w:pgSz w:w="12240" w:h="15840"/>
          <w:pgMar w:header="0" w:footer="0" w:top="720" w:bottom="280" w:left="0" w:right="0"/>
        </w:sectPr>
      </w:pPr>
    </w:p>
    <w:p>
      <w:pPr>
        <w:spacing w:before="74"/>
        <w:ind w:left="2900" w:right="0" w:firstLine="0"/>
        <w:jc w:val="left"/>
        <w:rPr>
          <w:rFonts w:ascii="Trebuchet MS"/>
          <w:b/>
          <w:sz w:val="24"/>
        </w:rPr>
      </w:pPr>
      <w:r>
        <w:rPr>
          <w:rFonts w:ascii="Trebuchet MS"/>
          <w:b/>
          <w:sz w:val="24"/>
        </w:rPr>
        <mc:AlternateContent>
          <mc:Choice Requires="wps">
            <w:drawing>
              <wp:anchor distT="0" distB="0" distL="0" distR="0" allowOverlap="1" layoutInCell="1" locked="0" behindDoc="1" simplePos="0" relativeHeight="486912000">
                <wp:simplePos x="0" y="0"/>
                <wp:positionH relativeFrom="page">
                  <wp:posOffset>-25400</wp:posOffset>
                </wp:positionH>
                <wp:positionV relativeFrom="page">
                  <wp:posOffset>0</wp:posOffset>
                </wp:positionV>
                <wp:extent cx="7797800" cy="1005776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7797800" cy="10057765"/>
                          <a:chExt cx="7797800" cy="10057765"/>
                        </a:xfrm>
                      </wpg:grpSpPr>
                      <wps:wsp>
                        <wps:cNvPr id="174" name="Graphic 174"/>
                        <wps:cNvSpPr/>
                        <wps:spPr>
                          <a:xfrm>
                            <a:off x="482854" y="9340850"/>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099" y="330200"/>
                                </a:lnTo>
                                <a:lnTo>
                                  <a:pt x="121226" y="324299"/>
                                </a:lnTo>
                                <a:lnTo>
                                  <a:pt x="81791" y="307648"/>
                                </a:lnTo>
                                <a:lnTo>
                                  <a:pt x="48374" y="281825"/>
                                </a:lnTo>
                                <a:lnTo>
                                  <a:pt x="22551" y="248408"/>
                                </a:lnTo>
                                <a:lnTo>
                                  <a:pt x="5900" y="208973"/>
                                </a:lnTo>
                                <a:lnTo>
                                  <a:pt x="0" y="165100"/>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099"/>
                                </a:lnTo>
                              </a:path>
                            </a:pathLst>
                          </a:custGeom>
                          <a:ln w="19050">
                            <a:solidFill>
                              <a:srgbClr val="294F93"/>
                            </a:solidFill>
                            <a:prstDash val="solid"/>
                          </a:ln>
                        </wps:spPr>
                        <wps:bodyPr wrap="square" lIns="0" tIns="0" rIns="0" bIns="0" rtlCol="0">
                          <a:prstTxWarp prst="textNoShape">
                            <a:avLst/>
                          </a:prstTxWarp>
                          <a:noAutofit/>
                        </wps:bodyPr>
                      </wps:wsp>
                      <wps:wsp>
                        <wps:cNvPr id="175" name="Graphic 175"/>
                        <wps:cNvSpPr/>
                        <wps:spPr>
                          <a:xfrm>
                            <a:off x="25400" y="1981200"/>
                            <a:ext cx="3139440" cy="6096000"/>
                          </a:xfrm>
                          <a:custGeom>
                            <a:avLst/>
                            <a:gdLst/>
                            <a:ahLst/>
                            <a:cxnLst/>
                            <a:rect l="l" t="t" r="r" b="b"/>
                            <a:pathLst>
                              <a:path w="3139440" h="6096000">
                                <a:moveTo>
                                  <a:pt x="0" y="3667"/>
                                </a:moveTo>
                                <a:lnTo>
                                  <a:pt x="91440" y="0"/>
                                </a:lnTo>
                                <a:lnTo>
                                  <a:pt x="141917" y="417"/>
                                </a:lnTo>
                                <a:lnTo>
                                  <a:pt x="192300" y="1667"/>
                                </a:lnTo>
                                <a:lnTo>
                                  <a:pt x="242577" y="3746"/>
                                </a:lnTo>
                                <a:lnTo>
                                  <a:pt x="292742" y="6650"/>
                                </a:lnTo>
                                <a:lnTo>
                                  <a:pt x="342783" y="10375"/>
                                </a:lnTo>
                                <a:lnTo>
                                  <a:pt x="392691" y="14917"/>
                                </a:lnTo>
                                <a:lnTo>
                                  <a:pt x="442459" y="20272"/>
                                </a:lnTo>
                                <a:lnTo>
                                  <a:pt x="492075" y="26437"/>
                                </a:lnTo>
                                <a:lnTo>
                                  <a:pt x="541531" y="33407"/>
                                </a:lnTo>
                                <a:lnTo>
                                  <a:pt x="590818" y="41179"/>
                                </a:lnTo>
                                <a:lnTo>
                                  <a:pt x="639927" y="49750"/>
                                </a:lnTo>
                                <a:lnTo>
                                  <a:pt x="688848" y="59114"/>
                                </a:lnTo>
                                <a:lnTo>
                                  <a:pt x="737571" y="69269"/>
                                </a:lnTo>
                                <a:lnTo>
                                  <a:pt x="786088" y="80210"/>
                                </a:lnTo>
                                <a:lnTo>
                                  <a:pt x="834390" y="91933"/>
                                </a:lnTo>
                                <a:lnTo>
                                  <a:pt x="882466" y="104436"/>
                                </a:lnTo>
                                <a:lnTo>
                                  <a:pt x="930308" y="117713"/>
                                </a:lnTo>
                                <a:lnTo>
                                  <a:pt x="977907" y="131762"/>
                                </a:lnTo>
                                <a:lnTo>
                                  <a:pt x="1025254" y="146577"/>
                                </a:lnTo>
                                <a:lnTo>
                                  <a:pt x="1072338" y="162156"/>
                                </a:lnTo>
                                <a:lnTo>
                                  <a:pt x="1119151" y="178494"/>
                                </a:lnTo>
                                <a:lnTo>
                                  <a:pt x="1165684" y="195589"/>
                                </a:lnTo>
                                <a:lnTo>
                                  <a:pt x="1211927" y="213435"/>
                                </a:lnTo>
                                <a:lnTo>
                                  <a:pt x="1257871" y="232028"/>
                                </a:lnTo>
                                <a:lnTo>
                                  <a:pt x="1303507" y="251367"/>
                                </a:lnTo>
                                <a:lnTo>
                                  <a:pt x="1348825" y="271445"/>
                                </a:lnTo>
                                <a:lnTo>
                                  <a:pt x="1393817" y="292260"/>
                                </a:lnTo>
                                <a:lnTo>
                                  <a:pt x="1438472" y="313807"/>
                                </a:lnTo>
                                <a:lnTo>
                                  <a:pt x="1482782" y="336083"/>
                                </a:lnTo>
                                <a:lnTo>
                                  <a:pt x="1526738" y="359085"/>
                                </a:lnTo>
                                <a:lnTo>
                                  <a:pt x="1570330" y="382807"/>
                                </a:lnTo>
                                <a:lnTo>
                                  <a:pt x="1613549" y="407246"/>
                                </a:lnTo>
                                <a:lnTo>
                                  <a:pt x="1656385" y="432399"/>
                                </a:lnTo>
                                <a:lnTo>
                                  <a:pt x="1698830" y="458261"/>
                                </a:lnTo>
                                <a:lnTo>
                                  <a:pt x="1740874" y="484829"/>
                                </a:lnTo>
                                <a:lnTo>
                                  <a:pt x="1782508" y="512099"/>
                                </a:lnTo>
                                <a:lnTo>
                                  <a:pt x="1823723" y="540067"/>
                                </a:lnTo>
                                <a:lnTo>
                                  <a:pt x="1864509" y="568729"/>
                                </a:lnTo>
                                <a:lnTo>
                                  <a:pt x="1904857" y="598082"/>
                                </a:lnTo>
                                <a:lnTo>
                                  <a:pt x="1944758" y="628120"/>
                                </a:lnTo>
                                <a:lnTo>
                                  <a:pt x="1984202" y="658842"/>
                                </a:lnTo>
                                <a:lnTo>
                                  <a:pt x="2023181" y="690242"/>
                                </a:lnTo>
                                <a:lnTo>
                                  <a:pt x="2061685" y="722317"/>
                                </a:lnTo>
                                <a:lnTo>
                                  <a:pt x="2099705" y="755063"/>
                                </a:lnTo>
                                <a:lnTo>
                                  <a:pt x="2137231" y="788477"/>
                                </a:lnTo>
                                <a:lnTo>
                                  <a:pt x="2174254" y="822554"/>
                                </a:lnTo>
                                <a:lnTo>
                                  <a:pt x="2210766" y="857290"/>
                                </a:lnTo>
                                <a:lnTo>
                                  <a:pt x="2246756" y="892682"/>
                                </a:lnTo>
                                <a:lnTo>
                                  <a:pt x="2282149" y="928673"/>
                                </a:lnTo>
                                <a:lnTo>
                                  <a:pt x="2316885" y="965185"/>
                                </a:lnTo>
                                <a:lnTo>
                                  <a:pt x="2350962" y="1002208"/>
                                </a:lnTo>
                                <a:lnTo>
                                  <a:pt x="2384376" y="1039734"/>
                                </a:lnTo>
                                <a:lnTo>
                                  <a:pt x="2417122" y="1077754"/>
                                </a:lnTo>
                                <a:lnTo>
                                  <a:pt x="2449197" y="1116258"/>
                                </a:lnTo>
                                <a:lnTo>
                                  <a:pt x="2480597" y="1155237"/>
                                </a:lnTo>
                                <a:lnTo>
                                  <a:pt x="2511319" y="1194681"/>
                                </a:lnTo>
                                <a:lnTo>
                                  <a:pt x="2541357" y="1234582"/>
                                </a:lnTo>
                                <a:lnTo>
                                  <a:pt x="2570710" y="1274930"/>
                                </a:lnTo>
                                <a:lnTo>
                                  <a:pt x="2599372" y="1315716"/>
                                </a:lnTo>
                                <a:lnTo>
                                  <a:pt x="2627340" y="1356931"/>
                                </a:lnTo>
                                <a:lnTo>
                                  <a:pt x="2654610" y="1398565"/>
                                </a:lnTo>
                                <a:lnTo>
                                  <a:pt x="2681178" y="1440609"/>
                                </a:lnTo>
                                <a:lnTo>
                                  <a:pt x="2707040" y="1483054"/>
                                </a:lnTo>
                                <a:lnTo>
                                  <a:pt x="2732193" y="1525890"/>
                                </a:lnTo>
                                <a:lnTo>
                                  <a:pt x="2756632" y="1569109"/>
                                </a:lnTo>
                                <a:lnTo>
                                  <a:pt x="2780354" y="1612701"/>
                                </a:lnTo>
                                <a:lnTo>
                                  <a:pt x="2803356" y="1656657"/>
                                </a:lnTo>
                                <a:lnTo>
                                  <a:pt x="2825632" y="1700967"/>
                                </a:lnTo>
                                <a:lnTo>
                                  <a:pt x="2847179" y="1745622"/>
                                </a:lnTo>
                                <a:lnTo>
                                  <a:pt x="2867994" y="1790614"/>
                                </a:lnTo>
                                <a:lnTo>
                                  <a:pt x="2888072" y="1835932"/>
                                </a:lnTo>
                                <a:lnTo>
                                  <a:pt x="2907411" y="1881568"/>
                                </a:lnTo>
                                <a:lnTo>
                                  <a:pt x="2926004" y="1927512"/>
                                </a:lnTo>
                                <a:lnTo>
                                  <a:pt x="2943850" y="1973755"/>
                                </a:lnTo>
                                <a:lnTo>
                                  <a:pt x="2960945" y="2020288"/>
                                </a:lnTo>
                                <a:lnTo>
                                  <a:pt x="2977283" y="2067101"/>
                                </a:lnTo>
                                <a:lnTo>
                                  <a:pt x="2992862" y="2114185"/>
                                </a:lnTo>
                                <a:lnTo>
                                  <a:pt x="3007677" y="2161532"/>
                                </a:lnTo>
                                <a:lnTo>
                                  <a:pt x="3021726" y="2209131"/>
                                </a:lnTo>
                                <a:lnTo>
                                  <a:pt x="3035003" y="2256973"/>
                                </a:lnTo>
                                <a:lnTo>
                                  <a:pt x="3047506" y="2305050"/>
                                </a:lnTo>
                                <a:lnTo>
                                  <a:pt x="3059229" y="2353351"/>
                                </a:lnTo>
                                <a:lnTo>
                                  <a:pt x="3070170" y="2401868"/>
                                </a:lnTo>
                                <a:lnTo>
                                  <a:pt x="3080325" y="2450592"/>
                                </a:lnTo>
                                <a:lnTo>
                                  <a:pt x="3089689" y="2499512"/>
                                </a:lnTo>
                                <a:lnTo>
                                  <a:pt x="3098260" y="2548621"/>
                                </a:lnTo>
                                <a:lnTo>
                                  <a:pt x="3106032" y="2597908"/>
                                </a:lnTo>
                                <a:lnTo>
                                  <a:pt x="3113002" y="2647364"/>
                                </a:lnTo>
                                <a:lnTo>
                                  <a:pt x="3119167" y="2696980"/>
                                </a:lnTo>
                                <a:lnTo>
                                  <a:pt x="3124522" y="2746748"/>
                                </a:lnTo>
                                <a:lnTo>
                                  <a:pt x="3129064" y="2796656"/>
                                </a:lnTo>
                                <a:lnTo>
                                  <a:pt x="3132789" y="2846697"/>
                                </a:lnTo>
                                <a:lnTo>
                                  <a:pt x="3135693" y="2896862"/>
                                </a:lnTo>
                                <a:lnTo>
                                  <a:pt x="3137772" y="2947139"/>
                                </a:lnTo>
                                <a:lnTo>
                                  <a:pt x="3139022" y="2997522"/>
                                </a:lnTo>
                                <a:lnTo>
                                  <a:pt x="3139440" y="3048000"/>
                                </a:lnTo>
                                <a:lnTo>
                                  <a:pt x="3139022" y="3098477"/>
                                </a:lnTo>
                                <a:lnTo>
                                  <a:pt x="3137772" y="3148860"/>
                                </a:lnTo>
                                <a:lnTo>
                                  <a:pt x="3135693" y="3199137"/>
                                </a:lnTo>
                                <a:lnTo>
                                  <a:pt x="3132789" y="3249302"/>
                                </a:lnTo>
                                <a:lnTo>
                                  <a:pt x="3129064" y="3299343"/>
                                </a:lnTo>
                                <a:lnTo>
                                  <a:pt x="3124522" y="3349251"/>
                                </a:lnTo>
                                <a:lnTo>
                                  <a:pt x="3119167" y="3399019"/>
                                </a:lnTo>
                                <a:lnTo>
                                  <a:pt x="3113002" y="3448635"/>
                                </a:lnTo>
                                <a:lnTo>
                                  <a:pt x="3106032" y="3498091"/>
                                </a:lnTo>
                                <a:lnTo>
                                  <a:pt x="3098260" y="3547378"/>
                                </a:lnTo>
                                <a:lnTo>
                                  <a:pt x="3089689" y="3596487"/>
                                </a:lnTo>
                                <a:lnTo>
                                  <a:pt x="3080325" y="3645407"/>
                                </a:lnTo>
                                <a:lnTo>
                                  <a:pt x="3070170" y="3694131"/>
                                </a:lnTo>
                                <a:lnTo>
                                  <a:pt x="3059229" y="3742648"/>
                                </a:lnTo>
                                <a:lnTo>
                                  <a:pt x="3047506" y="3790949"/>
                                </a:lnTo>
                                <a:lnTo>
                                  <a:pt x="3035003" y="3839026"/>
                                </a:lnTo>
                                <a:lnTo>
                                  <a:pt x="3021726" y="3886868"/>
                                </a:lnTo>
                                <a:lnTo>
                                  <a:pt x="3007677" y="3934467"/>
                                </a:lnTo>
                                <a:lnTo>
                                  <a:pt x="2992862" y="3981814"/>
                                </a:lnTo>
                                <a:lnTo>
                                  <a:pt x="2977283" y="4028898"/>
                                </a:lnTo>
                                <a:lnTo>
                                  <a:pt x="2960945" y="4075711"/>
                                </a:lnTo>
                                <a:lnTo>
                                  <a:pt x="2943850" y="4122244"/>
                                </a:lnTo>
                                <a:lnTo>
                                  <a:pt x="2926004" y="4168487"/>
                                </a:lnTo>
                                <a:lnTo>
                                  <a:pt x="2907410" y="4214431"/>
                                </a:lnTo>
                                <a:lnTo>
                                  <a:pt x="2888072" y="4260067"/>
                                </a:lnTo>
                                <a:lnTo>
                                  <a:pt x="2867994" y="4305385"/>
                                </a:lnTo>
                                <a:lnTo>
                                  <a:pt x="2847179" y="4350377"/>
                                </a:lnTo>
                                <a:lnTo>
                                  <a:pt x="2825632" y="4395032"/>
                                </a:lnTo>
                                <a:lnTo>
                                  <a:pt x="2803356" y="4439342"/>
                                </a:lnTo>
                                <a:lnTo>
                                  <a:pt x="2780354" y="4483298"/>
                                </a:lnTo>
                                <a:lnTo>
                                  <a:pt x="2756632" y="4526890"/>
                                </a:lnTo>
                                <a:lnTo>
                                  <a:pt x="2732193" y="4570109"/>
                                </a:lnTo>
                                <a:lnTo>
                                  <a:pt x="2707040" y="4612945"/>
                                </a:lnTo>
                                <a:lnTo>
                                  <a:pt x="2681178" y="4655390"/>
                                </a:lnTo>
                                <a:lnTo>
                                  <a:pt x="2654610" y="4697434"/>
                                </a:lnTo>
                                <a:lnTo>
                                  <a:pt x="2627340" y="4739068"/>
                                </a:lnTo>
                                <a:lnTo>
                                  <a:pt x="2599372" y="4780283"/>
                                </a:lnTo>
                                <a:lnTo>
                                  <a:pt x="2570710" y="4821069"/>
                                </a:lnTo>
                                <a:lnTo>
                                  <a:pt x="2541357" y="4861417"/>
                                </a:lnTo>
                                <a:lnTo>
                                  <a:pt x="2511319" y="4901318"/>
                                </a:lnTo>
                                <a:lnTo>
                                  <a:pt x="2480597" y="4940762"/>
                                </a:lnTo>
                                <a:lnTo>
                                  <a:pt x="2449197" y="4979741"/>
                                </a:lnTo>
                                <a:lnTo>
                                  <a:pt x="2417122" y="5018245"/>
                                </a:lnTo>
                                <a:lnTo>
                                  <a:pt x="2384376" y="5056265"/>
                                </a:lnTo>
                                <a:lnTo>
                                  <a:pt x="2350962" y="5093791"/>
                                </a:lnTo>
                                <a:lnTo>
                                  <a:pt x="2316885" y="5130814"/>
                                </a:lnTo>
                                <a:lnTo>
                                  <a:pt x="2282149" y="5167326"/>
                                </a:lnTo>
                                <a:lnTo>
                                  <a:pt x="2246757" y="5203317"/>
                                </a:lnTo>
                                <a:lnTo>
                                  <a:pt x="2210766" y="5238709"/>
                                </a:lnTo>
                                <a:lnTo>
                                  <a:pt x="2174254" y="5273445"/>
                                </a:lnTo>
                                <a:lnTo>
                                  <a:pt x="2137231" y="5307522"/>
                                </a:lnTo>
                                <a:lnTo>
                                  <a:pt x="2099705" y="5340936"/>
                                </a:lnTo>
                                <a:lnTo>
                                  <a:pt x="2061685" y="5373682"/>
                                </a:lnTo>
                                <a:lnTo>
                                  <a:pt x="2023181" y="5405757"/>
                                </a:lnTo>
                                <a:lnTo>
                                  <a:pt x="1984202" y="5437157"/>
                                </a:lnTo>
                                <a:lnTo>
                                  <a:pt x="1944758" y="5467879"/>
                                </a:lnTo>
                                <a:lnTo>
                                  <a:pt x="1904857" y="5497917"/>
                                </a:lnTo>
                                <a:lnTo>
                                  <a:pt x="1864509" y="5527270"/>
                                </a:lnTo>
                                <a:lnTo>
                                  <a:pt x="1823723" y="5555932"/>
                                </a:lnTo>
                                <a:lnTo>
                                  <a:pt x="1782508" y="5583900"/>
                                </a:lnTo>
                                <a:lnTo>
                                  <a:pt x="1740874" y="5611170"/>
                                </a:lnTo>
                                <a:lnTo>
                                  <a:pt x="1698830" y="5637738"/>
                                </a:lnTo>
                                <a:lnTo>
                                  <a:pt x="1656385" y="5663600"/>
                                </a:lnTo>
                                <a:lnTo>
                                  <a:pt x="1613549" y="5688753"/>
                                </a:lnTo>
                                <a:lnTo>
                                  <a:pt x="1570330" y="5713192"/>
                                </a:lnTo>
                                <a:lnTo>
                                  <a:pt x="1526738" y="5736914"/>
                                </a:lnTo>
                                <a:lnTo>
                                  <a:pt x="1482782" y="5759916"/>
                                </a:lnTo>
                                <a:lnTo>
                                  <a:pt x="1438472" y="5782192"/>
                                </a:lnTo>
                                <a:lnTo>
                                  <a:pt x="1393817" y="5803739"/>
                                </a:lnTo>
                                <a:lnTo>
                                  <a:pt x="1348825" y="5824554"/>
                                </a:lnTo>
                                <a:lnTo>
                                  <a:pt x="1303507" y="5844632"/>
                                </a:lnTo>
                                <a:lnTo>
                                  <a:pt x="1257871" y="5863971"/>
                                </a:lnTo>
                                <a:lnTo>
                                  <a:pt x="1211927" y="5882564"/>
                                </a:lnTo>
                                <a:lnTo>
                                  <a:pt x="1165684" y="5900410"/>
                                </a:lnTo>
                                <a:lnTo>
                                  <a:pt x="1119151" y="5917505"/>
                                </a:lnTo>
                                <a:lnTo>
                                  <a:pt x="1072338" y="5933843"/>
                                </a:lnTo>
                                <a:lnTo>
                                  <a:pt x="1025254" y="5949422"/>
                                </a:lnTo>
                                <a:lnTo>
                                  <a:pt x="977907" y="5964237"/>
                                </a:lnTo>
                                <a:lnTo>
                                  <a:pt x="930308" y="5978286"/>
                                </a:lnTo>
                                <a:lnTo>
                                  <a:pt x="882466" y="5991563"/>
                                </a:lnTo>
                                <a:lnTo>
                                  <a:pt x="834389" y="6004066"/>
                                </a:lnTo>
                                <a:lnTo>
                                  <a:pt x="786088" y="6015789"/>
                                </a:lnTo>
                                <a:lnTo>
                                  <a:pt x="737571" y="6026730"/>
                                </a:lnTo>
                                <a:lnTo>
                                  <a:pt x="688847" y="6036885"/>
                                </a:lnTo>
                                <a:lnTo>
                                  <a:pt x="639927" y="6046249"/>
                                </a:lnTo>
                                <a:lnTo>
                                  <a:pt x="590818" y="6054820"/>
                                </a:lnTo>
                                <a:lnTo>
                                  <a:pt x="541531" y="6062592"/>
                                </a:lnTo>
                                <a:lnTo>
                                  <a:pt x="492075" y="6069562"/>
                                </a:lnTo>
                                <a:lnTo>
                                  <a:pt x="442459" y="6075727"/>
                                </a:lnTo>
                                <a:lnTo>
                                  <a:pt x="392691" y="6081082"/>
                                </a:lnTo>
                                <a:lnTo>
                                  <a:pt x="342783" y="6085624"/>
                                </a:lnTo>
                                <a:lnTo>
                                  <a:pt x="292742" y="6089349"/>
                                </a:lnTo>
                                <a:lnTo>
                                  <a:pt x="242577" y="6092253"/>
                                </a:lnTo>
                                <a:lnTo>
                                  <a:pt x="192300" y="6094332"/>
                                </a:lnTo>
                                <a:lnTo>
                                  <a:pt x="141917" y="6095582"/>
                                </a:lnTo>
                                <a:lnTo>
                                  <a:pt x="91440" y="6096000"/>
                                </a:lnTo>
                                <a:lnTo>
                                  <a:pt x="0" y="6092332"/>
                                </a:lnTo>
                              </a:path>
                            </a:pathLst>
                          </a:custGeom>
                          <a:ln w="50800">
                            <a:solidFill>
                              <a:srgbClr val="0092C3"/>
                            </a:solidFill>
                            <a:prstDash val="solid"/>
                          </a:ln>
                        </wps:spPr>
                        <wps:bodyPr wrap="square" lIns="0" tIns="0" rIns="0" bIns="0" rtlCol="0">
                          <a:prstTxWarp prst="textNoShape">
                            <a:avLst/>
                          </a:prstTxWarp>
                          <a:noAutofit/>
                        </wps:bodyPr>
                      </wps:wsp>
                      <pic:pic>
                        <pic:nvPicPr>
                          <pic:cNvPr id="176" name="Image 176"/>
                          <pic:cNvPicPr/>
                        </pic:nvPicPr>
                        <pic:blipFill>
                          <a:blip r:embed="rId36" cstate="print"/>
                          <a:stretch>
                            <a:fillRect/>
                          </a:stretch>
                        </pic:blipFill>
                        <pic:spPr>
                          <a:xfrm>
                            <a:off x="25400" y="0"/>
                            <a:ext cx="5029200" cy="10057638"/>
                          </a:xfrm>
                          <a:prstGeom prst="rect">
                            <a:avLst/>
                          </a:prstGeom>
                        </pic:spPr>
                      </pic:pic>
                      <wps:wsp>
                        <wps:cNvPr id="177" name="Graphic 177"/>
                        <wps:cNvSpPr/>
                        <wps:spPr>
                          <a:xfrm>
                            <a:off x="487616" y="9345612"/>
                            <a:ext cx="320675" cy="320675"/>
                          </a:xfrm>
                          <a:custGeom>
                            <a:avLst/>
                            <a:gdLst/>
                            <a:ahLst/>
                            <a:cxnLst/>
                            <a:rect l="l" t="t" r="r" b="b"/>
                            <a:pathLst>
                              <a:path w="320675" h="320675">
                                <a:moveTo>
                                  <a:pt x="160337" y="0"/>
                                </a:moveTo>
                                <a:lnTo>
                                  <a:pt x="109675" y="8178"/>
                                </a:lnTo>
                                <a:lnTo>
                                  <a:pt x="65663" y="30948"/>
                                </a:lnTo>
                                <a:lnTo>
                                  <a:pt x="30948" y="65663"/>
                                </a:lnTo>
                                <a:lnTo>
                                  <a:pt x="8178" y="109675"/>
                                </a:lnTo>
                                <a:lnTo>
                                  <a:pt x="0" y="160337"/>
                                </a:lnTo>
                                <a:lnTo>
                                  <a:pt x="8178" y="210999"/>
                                </a:lnTo>
                                <a:lnTo>
                                  <a:pt x="30948" y="255011"/>
                                </a:lnTo>
                                <a:lnTo>
                                  <a:pt x="65663" y="289726"/>
                                </a:lnTo>
                                <a:lnTo>
                                  <a:pt x="109675" y="312496"/>
                                </a:lnTo>
                                <a:lnTo>
                                  <a:pt x="160337" y="320675"/>
                                </a:lnTo>
                                <a:lnTo>
                                  <a:pt x="210999" y="312496"/>
                                </a:lnTo>
                                <a:lnTo>
                                  <a:pt x="255011" y="289726"/>
                                </a:lnTo>
                                <a:lnTo>
                                  <a:pt x="289726" y="255011"/>
                                </a:lnTo>
                                <a:lnTo>
                                  <a:pt x="312496" y="210999"/>
                                </a:lnTo>
                                <a:lnTo>
                                  <a:pt x="320675" y="160337"/>
                                </a:lnTo>
                                <a:lnTo>
                                  <a:pt x="312496" y="109675"/>
                                </a:lnTo>
                                <a:lnTo>
                                  <a:pt x="289726" y="65663"/>
                                </a:lnTo>
                                <a:lnTo>
                                  <a:pt x="255011" y="30948"/>
                                </a:lnTo>
                                <a:lnTo>
                                  <a:pt x="210999" y="8178"/>
                                </a:lnTo>
                                <a:lnTo>
                                  <a:pt x="160337"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482854" y="9340850"/>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099" y="330200"/>
                                </a:lnTo>
                                <a:lnTo>
                                  <a:pt x="121226" y="324299"/>
                                </a:lnTo>
                                <a:lnTo>
                                  <a:pt x="81791" y="307648"/>
                                </a:lnTo>
                                <a:lnTo>
                                  <a:pt x="48374" y="281825"/>
                                </a:lnTo>
                                <a:lnTo>
                                  <a:pt x="22551" y="248408"/>
                                </a:lnTo>
                                <a:lnTo>
                                  <a:pt x="5900" y="208973"/>
                                </a:lnTo>
                                <a:lnTo>
                                  <a:pt x="0" y="165100"/>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099"/>
                                </a:lnTo>
                              </a:path>
                            </a:pathLst>
                          </a:custGeom>
                          <a:ln w="19050">
                            <a:solidFill>
                              <a:srgbClr val="294F93"/>
                            </a:solidFill>
                            <a:prstDash val="solid"/>
                          </a:ln>
                        </wps:spPr>
                        <wps:bodyPr wrap="square" lIns="0" tIns="0" rIns="0" bIns="0" rtlCol="0">
                          <a:prstTxWarp prst="textNoShape">
                            <a:avLst/>
                          </a:prstTxWarp>
                          <a:noAutofit/>
                        </wps:bodyPr>
                      </wps:wsp>
                      <wps:wsp>
                        <wps:cNvPr id="179" name="Graphic 179"/>
                        <wps:cNvSpPr/>
                        <wps:spPr>
                          <a:xfrm>
                            <a:off x="482600" y="2273300"/>
                            <a:ext cx="7315200" cy="2971800"/>
                          </a:xfrm>
                          <a:custGeom>
                            <a:avLst/>
                            <a:gdLst/>
                            <a:ahLst/>
                            <a:cxnLst/>
                            <a:rect l="l" t="t" r="r" b="b"/>
                            <a:pathLst>
                              <a:path w="7315200" h="2971800">
                                <a:moveTo>
                                  <a:pt x="7315200" y="0"/>
                                </a:moveTo>
                                <a:lnTo>
                                  <a:pt x="0" y="0"/>
                                </a:lnTo>
                                <a:lnTo>
                                  <a:pt x="0" y="2971800"/>
                                </a:lnTo>
                                <a:lnTo>
                                  <a:pt x="7315200" y="2971800"/>
                                </a:lnTo>
                                <a:lnTo>
                                  <a:pt x="7315200" y="0"/>
                                </a:lnTo>
                                <a:close/>
                              </a:path>
                            </a:pathLst>
                          </a:custGeom>
                          <a:solidFill>
                            <a:srgbClr val="FDD5B8"/>
                          </a:solidFill>
                        </wps:spPr>
                        <wps:bodyPr wrap="square" lIns="0" tIns="0" rIns="0" bIns="0" rtlCol="0">
                          <a:prstTxWarp prst="textNoShape">
                            <a:avLst/>
                          </a:prstTxWarp>
                          <a:noAutofit/>
                        </wps:bodyPr>
                      </wps:wsp>
                      <wps:wsp>
                        <wps:cNvPr id="180" name="Graphic 180"/>
                        <wps:cNvSpPr/>
                        <wps:spPr>
                          <a:xfrm>
                            <a:off x="2141473" y="2314955"/>
                            <a:ext cx="419100" cy="419100"/>
                          </a:xfrm>
                          <a:custGeom>
                            <a:avLst/>
                            <a:gdLst/>
                            <a:ahLst/>
                            <a:cxnLst/>
                            <a:rect l="l" t="t" r="r" b="b"/>
                            <a:pathLst>
                              <a:path w="419100" h="419100">
                                <a:moveTo>
                                  <a:pt x="419100" y="209549"/>
                                </a:moveTo>
                                <a:lnTo>
                                  <a:pt x="413562" y="257579"/>
                                </a:lnTo>
                                <a:lnTo>
                                  <a:pt x="397790" y="301678"/>
                                </a:lnTo>
                                <a:lnTo>
                                  <a:pt x="373045" y="340587"/>
                                </a:lnTo>
                                <a:lnTo>
                                  <a:pt x="340587" y="373045"/>
                                </a:lnTo>
                                <a:lnTo>
                                  <a:pt x="301678" y="397790"/>
                                </a:lnTo>
                                <a:lnTo>
                                  <a:pt x="257579" y="413562"/>
                                </a:lnTo>
                                <a:lnTo>
                                  <a:pt x="209549" y="419100"/>
                                </a:lnTo>
                                <a:lnTo>
                                  <a:pt x="161520" y="413562"/>
                                </a:lnTo>
                                <a:lnTo>
                                  <a:pt x="117421" y="397790"/>
                                </a:lnTo>
                                <a:lnTo>
                                  <a:pt x="78512" y="373045"/>
                                </a:lnTo>
                                <a:lnTo>
                                  <a:pt x="46054" y="340587"/>
                                </a:lnTo>
                                <a:lnTo>
                                  <a:pt x="21309" y="301678"/>
                                </a:lnTo>
                                <a:lnTo>
                                  <a:pt x="5537" y="257579"/>
                                </a:lnTo>
                                <a:lnTo>
                                  <a:pt x="0" y="209550"/>
                                </a:lnTo>
                                <a:lnTo>
                                  <a:pt x="5537" y="161520"/>
                                </a:lnTo>
                                <a:lnTo>
                                  <a:pt x="21309" y="117421"/>
                                </a:lnTo>
                                <a:lnTo>
                                  <a:pt x="46054" y="78512"/>
                                </a:lnTo>
                                <a:lnTo>
                                  <a:pt x="78512" y="46054"/>
                                </a:lnTo>
                                <a:lnTo>
                                  <a:pt x="117421" y="21309"/>
                                </a:lnTo>
                                <a:lnTo>
                                  <a:pt x="161520" y="5537"/>
                                </a:lnTo>
                                <a:lnTo>
                                  <a:pt x="209550" y="0"/>
                                </a:lnTo>
                                <a:lnTo>
                                  <a:pt x="257579" y="5537"/>
                                </a:lnTo>
                                <a:lnTo>
                                  <a:pt x="301678" y="21309"/>
                                </a:lnTo>
                                <a:lnTo>
                                  <a:pt x="340587" y="46054"/>
                                </a:lnTo>
                                <a:lnTo>
                                  <a:pt x="373045" y="78512"/>
                                </a:lnTo>
                                <a:lnTo>
                                  <a:pt x="397790" y="117421"/>
                                </a:lnTo>
                                <a:lnTo>
                                  <a:pt x="413562" y="161520"/>
                                </a:lnTo>
                                <a:lnTo>
                                  <a:pt x="419100" y="209549"/>
                                </a:lnTo>
                              </a:path>
                            </a:pathLst>
                          </a:custGeom>
                          <a:ln w="25400">
                            <a:solidFill>
                              <a:srgbClr val="FFBD88"/>
                            </a:solidFill>
                            <a:prstDash val="solid"/>
                          </a:ln>
                        </wps:spPr>
                        <wps:bodyPr wrap="square" lIns="0" tIns="0" rIns="0" bIns="0" rtlCol="0">
                          <a:prstTxWarp prst="textNoShape">
                            <a:avLst/>
                          </a:prstTxWarp>
                          <a:noAutofit/>
                        </wps:bodyPr>
                      </wps:wsp>
                      <pic:pic>
                        <pic:nvPicPr>
                          <pic:cNvPr id="181" name="Image 181"/>
                          <pic:cNvPicPr/>
                        </pic:nvPicPr>
                        <pic:blipFill>
                          <a:blip r:embed="rId37" cstate="print"/>
                          <a:stretch>
                            <a:fillRect/>
                          </a:stretch>
                        </pic:blipFill>
                        <pic:spPr>
                          <a:xfrm>
                            <a:off x="25400" y="1993900"/>
                            <a:ext cx="3126740" cy="6070600"/>
                          </a:xfrm>
                          <a:prstGeom prst="rect">
                            <a:avLst/>
                          </a:prstGeom>
                        </pic:spPr>
                      </pic:pic>
                      <wps:wsp>
                        <wps:cNvPr id="182" name="Graphic 182"/>
                        <wps:cNvSpPr/>
                        <wps:spPr>
                          <a:xfrm>
                            <a:off x="25400" y="1981200"/>
                            <a:ext cx="3139440" cy="6096000"/>
                          </a:xfrm>
                          <a:custGeom>
                            <a:avLst/>
                            <a:gdLst/>
                            <a:ahLst/>
                            <a:cxnLst/>
                            <a:rect l="l" t="t" r="r" b="b"/>
                            <a:pathLst>
                              <a:path w="3139440" h="6096000">
                                <a:moveTo>
                                  <a:pt x="0" y="3667"/>
                                </a:moveTo>
                                <a:lnTo>
                                  <a:pt x="91440" y="0"/>
                                </a:lnTo>
                                <a:lnTo>
                                  <a:pt x="141917" y="417"/>
                                </a:lnTo>
                                <a:lnTo>
                                  <a:pt x="192300" y="1667"/>
                                </a:lnTo>
                                <a:lnTo>
                                  <a:pt x="242577" y="3746"/>
                                </a:lnTo>
                                <a:lnTo>
                                  <a:pt x="292742" y="6650"/>
                                </a:lnTo>
                                <a:lnTo>
                                  <a:pt x="342783" y="10375"/>
                                </a:lnTo>
                                <a:lnTo>
                                  <a:pt x="392691" y="14917"/>
                                </a:lnTo>
                                <a:lnTo>
                                  <a:pt x="442459" y="20272"/>
                                </a:lnTo>
                                <a:lnTo>
                                  <a:pt x="492075" y="26437"/>
                                </a:lnTo>
                                <a:lnTo>
                                  <a:pt x="541531" y="33407"/>
                                </a:lnTo>
                                <a:lnTo>
                                  <a:pt x="590818" y="41179"/>
                                </a:lnTo>
                                <a:lnTo>
                                  <a:pt x="639927" y="49750"/>
                                </a:lnTo>
                                <a:lnTo>
                                  <a:pt x="688848" y="59114"/>
                                </a:lnTo>
                                <a:lnTo>
                                  <a:pt x="737571" y="69269"/>
                                </a:lnTo>
                                <a:lnTo>
                                  <a:pt x="786088" y="80210"/>
                                </a:lnTo>
                                <a:lnTo>
                                  <a:pt x="834390" y="91933"/>
                                </a:lnTo>
                                <a:lnTo>
                                  <a:pt x="882466" y="104436"/>
                                </a:lnTo>
                                <a:lnTo>
                                  <a:pt x="930308" y="117713"/>
                                </a:lnTo>
                                <a:lnTo>
                                  <a:pt x="977907" y="131762"/>
                                </a:lnTo>
                                <a:lnTo>
                                  <a:pt x="1025254" y="146577"/>
                                </a:lnTo>
                                <a:lnTo>
                                  <a:pt x="1072338" y="162156"/>
                                </a:lnTo>
                                <a:lnTo>
                                  <a:pt x="1119151" y="178494"/>
                                </a:lnTo>
                                <a:lnTo>
                                  <a:pt x="1165684" y="195589"/>
                                </a:lnTo>
                                <a:lnTo>
                                  <a:pt x="1211927" y="213435"/>
                                </a:lnTo>
                                <a:lnTo>
                                  <a:pt x="1257871" y="232028"/>
                                </a:lnTo>
                                <a:lnTo>
                                  <a:pt x="1303507" y="251367"/>
                                </a:lnTo>
                                <a:lnTo>
                                  <a:pt x="1348825" y="271445"/>
                                </a:lnTo>
                                <a:lnTo>
                                  <a:pt x="1393817" y="292260"/>
                                </a:lnTo>
                                <a:lnTo>
                                  <a:pt x="1438472" y="313807"/>
                                </a:lnTo>
                                <a:lnTo>
                                  <a:pt x="1482782" y="336083"/>
                                </a:lnTo>
                                <a:lnTo>
                                  <a:pt x="1526738" y="359085"/>
                                </a:lnTo>
                                <a:lnTo>
                                  <a:pt x="1570330" y="382807"/>
                                </a:lnTo>
                                <a:lnTo>
                                  <a:pt x="1613549" y="407246"/>
                                </a:lnTo>
                                <a:lnTo>
                                  <a:pt x="1656385" y="432399"/>
                                </a:lnTo>
                                <a:lnTo>
                                  <a:pt x="1698830" y="458261"/>
                                </a:lnTo>
                                <a:lnTo>
                                  <a:pt x="1740874" y="484829"/>
                                </a:lnTo>
                                <a:lnTo>
                                  <a:pt x="1782508" y="512099"/>
                                </a:lnTo>
                                <a:lnTo>
                                  <a:pt x="1823723" y="540067"/>
                                </a:lnTo>
                                <a:lnTo>
                                  <a:pt x="1864509" y="568729"/>
                                </a:lnTo>
                                <a:lnTo>
                                  <a:pt x="1904857" y="598082"/>
                                </a:lnTo>
                                <a:lnTo>
                                  <a:pt x="1944758" y="628120"/>
                                </a:lnTo>
                                <a:lnTo>
                                  <a:pt x="1984202" y="658842"/>
                                </a:lnTo>
                                <a:lnTo>
                                  <a:pt x="2023181" y="690242"/>
                                </a:lnTo>
                                <a:lnTo>
                                  <a:pt x="2061685" y="722317"/>
                                </a:lnTo>
                                <a:lnTo>
                                  <a:pt x="2099705" y="755063"/>
                                </a:lnTo>
                                <a:lnTo>
                                  <a:pt x="2137231" y="788477"/>
                                </a:lnTo>
                                <a:lnTo>
                                  <a:pt x="2174254" y="822554"/>
                                </a:lnTo>
                                <a:lnTo>
                                  <a:pt x="2210766" y="857290"/>
                                </a:lnTo>
                                <a:lnTo>
                                  <a:pt x="2246756" y="892682"/>
                                </a:lnTo>
                                <a:lnTo>
                                  <a:pt x="2282149" y="928673"/>
                                </a:lnTo>
                                <a:lnTo>
                                  <a:pt x="2316885" y="965185"/>
                                </a:lnTo>
                                <a:lnTo>
                                  <a:pt x="2350962" y="1002208"/>
                                </a:lnTo>
                                <a:lnTo>
                                  <a:pt x="2384376" y="1039734"/>
                                </a:lnTo>
                                <a:lnTo>
                                  <a:pt x="2417122" y="1077754"/>
                                </a:lnTo>
                                <a:lnTo>
                                  <a:pt x="2449197" y="1116258"/>
                                </a:lnTo>
                                <a:lnTo>
                                  <a:pt x="2480597" y="1155237"/>
                                </a:lnTo>
                                <a:lnTo>
                                  <a:pt x="2511319" y="1194681"/>
                                </a:lnTo>
                                <a:lnTo>
                                  <a:pt x="2541357" y="1234582"/>
                                </a:lnTo>
                                <a:lnTo>
                                  <a:pt x="2570710" y="1274930"/>
                                </a:lnTo>
                                <a:lnTo>
                                  <a:pt x="2599372" y="1315716"/>
                                </a:lnTo>
                                <a:lnTo>
                                  <a:pt x="2627340" y="1356931"/>
                                </a:lnTo>
                                <a:lnTo>
                                  <a:pt x="2654610" y="1398565"/>
                                </a:lnTo>
                                <a:lnTo>
                                  <a:pt x="2681178" y="1440609"/>
                                </a:lnTo>
                                <a:lnTo>
                                  <a:pt x="2707040" y="1483054"/>
                                </a:lnTo>
                                <a:lnTo>
                                  <a:pt x="2732193" y="1525890"/>
                                </a:lnTo>
                                <a:lnTo>
                                  <a:pt x="2756632" y="1569109"/>
                                </a:lnTo>
                                <a:lnTo>
                                  <a:pt x="2780354" y="1612701"/>
                                </a:lnTo>
                                <a:lnTo>
                                  <a:pt x="2803356" y="1656657"/>
                                </a:lnTo>
                                <a:lnTo>
                                  <a:pt x="2825632" y="1700967"/>
                                </a:lnTo>
                                <a:lnTo>
                                  <a:pt x="2847179" y="1745622"/>
                                </a:lnTo>
                                <a:lnTo>
                                  <a:pt x="2867994" y="1790614"/>
                                </a:lnTo>
                                <a:lnTo>
                                  <a:pt x="2888072" y="1835932"/>
                                </a:lnTo>
                                <a:lnTo>
                                  <a:pt x="2907411" y="1881568"/>
                                </a:lnTo>
                                <a:lnTo>
                                  <a:pt x="2926004" y="1927512"/>
                                </a:lnTo>
                                <a:lnTo>
                                  <a:pt x="2943850" y="1973755"/>
                                </a:lnTo>
                                <a:lnTo>
                                  <a:pt x="2960945" y="2020288"/>
                                </a:lnTo>
                                <a:lnTo>
                                  <a:pt x="2977283" y="2067101"/>
                                </a:lnTo>
                                <a:lnTo>
                                  <a:pt x="2992862" y="2114185"/>
                                </a:lnTo>
                                <a:lnTo>
                                  <a:pt x="3007677" y="2161532"/>
                                </a:lnTo>
                                <a:lnTo>
                                  <a:pt x="3021726" y="2209131"/>
                                </a:lnTo>
                                <a:lnTo>
                                  <a:pt x="3035003" y="2256973"/>
                                </a:lnTo>
                                <a:lnTo>
                                  <a:pt x="3047506" y="2305050"/>
                                </a:lnTo>
                                <a:lnTo>
                                  <a:pt x="3059229" y="2353351"/>
                                </a:lnTo>
                                <a:lnTo>
                                  <a:pt x="3070170" y="2401868"/>
                                </a:lnTo>
                                <a:lnTo>
                                  <a:pt x="3080325" y="2450592"/>
                                </a:lnTo>
                                <a:lnTo>
                                  <a:pt x="3089689" y="2499512"/>
                                </a:lnTo>
                                <a:lnTo>
                                  <a:pt x="3098260" y="2548621"/>
                                </a:lnTo>
                                <a:lnTo>
                                  <a:pt x="3106032" y="2597908"/>
                                </a:lnTo>
                                <a:lnTo>
                                  <a:pt x="3113002" y="2647364"/>
                                </a:lnTo>
                                <a:lnTo>
                                  <a:pt x="3119167" y="2696980"/>
                                </a:lnTo>
                                <a:lnTo>
                                  <a:pt x="3124522" y="2746748"/>
                                </a:lnTo>
                                <a:lnTo>
                                  <a:pt x="3129064" y="2796656"/>
                                </a:lnTo>
                                <a:lnTo>
                                  <a:pt x="3132789" y="2846697"/>
                                </a:lnTo>
                                <a:lnTo>
                                  <a:pt x="3135693" y="2896862"/>
                                </a:lnTo>
                                <a:lnTo>
                                  <a:pt x="3137772" y="2947139"/>
                                </a:lnTo>
                                <a:lnTo>
                                  <a:pt x="3139022" y="2997522"/>
                                </a:lnTo>
                                <a:lnTo>
                                  <a:pt x="3139440" y="3048000"/>
                                </a:lnTo>
                                <a:lnTo>
                                  <a:pt x="3139022" y="3098477"/>
                                </a:lnTo>
                                <a:lnTo>
                                  <a:pt x="3137772" y="3148860"/>
                                </a:lnTo>
                                <a:lnTo>
                                  <a:pt x="3135693" y="3199137"/>
                                </a:lnTo>
                                <a:lnTo>
                                  <a:pt x="3132789" y="3249302"/>
                                </a:lnTo>
                                <a:lnTo>
                                  <a:pt x="3129064" y="3299343"/>
                                </a:lnTo>
                                <a:lnTo>
                                  <a:pt x="3124522" y="3349251"/>
                                </a:lnTo>
                                <a:lnTo>
                                  <a:pt x="3119167" y="3399019"/>
                                </a:lnTo>
                                <a:lnTo>
                                  <a:pt x="3113002" y="3448635"/>
                                </a:lnTo>
                                <a:lnTo>
                                  <a:pt x="3106032" y="3498091"/>
                                </a:lnTo>
                                <a:lnTo>
                                  <a:pt x="3098260" y="3547378"/>
                                </a:lnTo>
                                <a:lnTo>
                                  <a:pt x="3089689" y="3596487"/>
                                </a:lnTo>
                                <a:lnTo>
                                  <a:pt x="3080325" y="3645407"/>
                                </a:lnTo>
                                <a:lnTo>
                                  <a:pt x="3070170" y="3694131"/>
                                </a:lnTo>
                                <a:lnTo>
                                  <a:pt x="3059229" y="3742648"/>
                                </a:lnTo>
                                <a:lnTo>
                                  <a:pt x="3047506" y="3790949"/>
                                </a:lnTo>
                                <a:lnTo>
                                  <a:pt x="3035003" y="3839026"/>
                                </a:lnTo>
                                <a:lnTo>
                                  <a:pt x="3021726" y="3886868"/>
                                </a:lnTo>
                                <a:lnTo>
                                  <a:pt x="3007677" y="3934467"/>
                                </a:lnTo>
                                <a:lnTo>
                                  <a:pt x="2992862" y="3981814"/>
                                </a:lnTo>
                                <a:lnTo>
                                  <a:pt x="2977283" y="4028898"/>
                                </a:lnTo>
                                <a:lnTo>
                                  <a:pt x="2960945" y="4075711"/>
                                </a:lnTo>
                                <a:lnTo>
                                  <a:pt x="2943850" y="4122244"/>
                                </a:lnTo>
                                <a:lnTo>
                                  <a:pt x="2926004" y="4168487"/>
                                </a:lnTo>
                                <a:lnTo>
                                  <a:pt x="2907410" y="4214431"/>
                                </a:lnTo>
                                <a:lnTo>
                                  <a:pt x="2888072" y="4260067"/>
                                </a:lnTo>
                                <a:lnTo>
                                  <a:pt x="2867994" y="4305385"/>
                                </a:lnTo>
                                <a:lnTo>
                                  <a:pt x="2847179" y="4350377"/>
                                </a:lnTo>
                                <a:lnTo>
                                  <a:pt x="2825632" y="4395032"/>
                                </a:lnTo>
                                <a:lnTo>
                                  <a:pt x="2803356" y="4439342"/>
                                </a:lnTo>
                                <a:lnTo>
                                  <a:pt x="2780354" y="4483298"/>
                                </a:lnTo>
                                <a:lnTo>
                                  <a:pt x="2756632" y="4526890"/>
                                </a:lnTo>
                                <a:lnTo>
                                  <a:pt x="2732193" y="4570109"/>
                                </a:lnTo>
                                <a:lnTo>
                                  <a:pt x="2707040" y="4612945"/>
                                </a:lnTo>
                                <a:lnTo>
                                  <a:pt x="2681178" y="4655390"/>
                                </a:lnTo>
                                <a:lnTo>
                                  <a:pt x="2654610" y="4697434"/>
                                </a:lnTo>
                                <a:lnTo>
                                  <a:pt x="2627340" y="4739068"/>
                                </a:lnTo>
                                <a:lnTo>
                                  <a:pt x="2599372" y="4780283"/>
                                </a:lnTo>
                                <a:lnTo>
                                  <a:pt x="2570710" y="4821069"/>
                                </a:lnTo>
                                <a:lnTo>
                                  <a:pt x="2541357" y="4861417"/>
                                </a:lnTo>
                                <a:lnTo>
                                  <a:pt x="2511319" y="4901318"/>
                                </a:lnTo>
                                <a:lnTo>
                                  <a:pt x="2480597" y="4940762"/>
                                </a:lnTo>
                                <a:lnTo>
                                  <a:pt x="2449197" y="4979741"/>
                                </a:lnTo>
                                <a:lnTo>
                                  <a:pt x="2417122" y="5018245"/>
                                </a:lnTo>
                                <a:lnTo>
                                  <a:pt x="2384376" y="5056265"/>
                                </a:lnTo>
                                <a:lnTo>
                                  <a:pt x="2350962" y="5093791"/>
                                </a:lnTo>
                                <a:lnTo>
                                  <a:pt x="2316885" y="5130814"/>
                                </a:lnTo>
                                <a:lnTo>
                                  <a:pt x="2282149" y="5167326"/>
                                </a:lnTo>
                                <a:lnTo>
                                  <a:pt x="2246757" y="5203317"/>
                                </a:lnTo>
                                <a:lnTo>
                                  <a:pt x="2210766" y="5238709"/>
                                </a:lnTo>
                                <a:lnTo>
                                  <a:pt x="2174254" y="5273445"/>
                                </a:lnTo>
                                <a:lnTo>
                                  <a:pt x="2137231" y="5307522"/>
                                </a:lnTo>
                                <a:lnTo>
                                  <a:pt x="2099705" y="5340936"/>
                                </a:lnTo>
                                <a:lnTo>
                                  <a:pt x="2061685" y="5373682"/>
                                </a:lnTo>
                                <a:lnTo>
                                  <a:pt x="2023181" y="5405757"/>
                                </a:lnTo>
                                <a:lnTo>
                                  <a:pt x="1984202" y="5437157"/>
                                </a:lnTo>
                                <a:lnTo>
                                  <a:pt x="1944758" y="5467879"/>
                                </a:lnTo>
                                <a:lnTo>
                                  <a:pt x="1904857" y="5497917"/>
                                </a:lnTo>
                                <a:lnTo>
                                  <a:pt x="1864509" y="5527270"/>
                                </a:lnTo>
                                <a:lnTo>
                                  <a:pt x="1823723" y="5555932"/>
                                </a:lnTo>
                                <a:lnTo>
                                  <a:pt x="1782508" y="5583900"/>
                                </a:lnTo>
                                <a:lnTo>
                                  <a:pt x="1740874" y="5611170"/>
                                </a:lnTo>
                                <a:lnTo>
                                  <a:pt x="1698830" y="5637738"/>
                                </a:lnTo>
                                <a:lnTo>
                                  <a:pt x="1656385" y="5663600"/>
                                </a:lnTo>
                                <a:lnTo>
                                  <a:pt x="1613549" y="5688753"/>
                                </a:lnTo>
                                <a:lnTo>
                                  <a:pt x="1570330" y="5713192"/>
                                </a:lnTo>
                                <a:lnTo>
                                  <a:pt x="1526738" y="5736914"/>
                                </a:lnTo>
                                <a:lnTo>
                                  <a:pt x="1482782" y="5759916"/>
                                </a:lnTo>
                                <a:lnTo>
                                  <a:pt x="1438472" y="5782192"/>
                                </a:lnTo>
                                <a:lnTo>
                                  <a:pt x="1393817" y="5803739"/>
                                </a:lnTo>
                                <a:lnTo>
                                  <a:pt x="1348825" y="5824554"/>
                                </a:lnTo>
                                <a:lnTo>
                                  <a:pt x="1303507" y="5844632"/>
                                </a:lnTo>
                                <a:lnTo>
                                  <a:pt x="1257871" y="5863971"/>
                                </a:lnTo>
                                <a:lnTo>
                                  <a:pt x="1211927" y="5882564"/>
                                </a:lnTo>
                                <a:lnTo>
                                  <a:pt x="1165684" y="5900410"/>
                                </a:lnTo>
                                <a:lnTo>
                                  <a:pt x="1119151" y="5917505"/>
                                </a:lnTo>
                                <a:lnTo>
                                  <a:pt x="1072338" y="5933843"/>
                                </a:lnTo>
                                <a:lnTo>
                                  <a:pt x="1025254" y="5949422"/>
                                </a:lnTo>
                                <a:lnTo>
                                  <a:pt x="977907" y="5964237"/>
                                </a:lnTo>
                                <a:lnTo>
                                  <a:pt x="930308" y="5978286"/>
                                </a:lnTo>
                                <a:lnTo>
                                  <a:pt x="882466" y="5991563"/>
                                </a:lnTo>
                                <a:lnTo>
                                  <a:pt x="834389" y="6004066"/>
                                </a:lnTo>
                                <a:lnTo>
                                  <a:pt x="786088" y="6015789"/>
                                </a:lnTo>
                                <a:lnTo>
                                  <a:pt x="737571" y="6026730"/>
                                </a:lnTo>
                                <a:lnTo>
                                  <a:pt x="688847" y="6036885"/>
                                </a:lnTo>
                                <a:lnTo>
                                  <a:pt x="639927" y="6046249"/>
                                </a:lnTo>
                                <a:lnTo>
                                  <a:pt x="590818" y="6054820"/>
                                </a:lnTo>
                                <a:lnTo>
                                  <a:pt x="541531" y="6062592"/>
                                </a:lnTo>
                                <a:lnTo>
                                  <a:pt x="492075" y="6069562"/>
                                </a:lnTo>
                                <a:lnTo>
                                  <a:pt x="442459" y="6075727"/>
                                </a:lnTo>
                                <a:lnTo>
                                  <a:pt x="392691" y="6081082"/>
                                </a:lnTo>
                                <a:lnTo>
                                  <a:pt x="342783" y="6085624"/>
                                </a:lnTo>
                                <a:lnTo>
                                  <a:pt x="292742" y="6089349"/>
                                </a:lnTo>
                                <a:lnTo>
                                  <a:pt x="242577" y="6092253"/>
                                </a:lnTo>
                                <a:lnTo>
                                  <a:pt x="192300" y="6094332"/>
                                </a:lnTo>
                                <a:lnTo>
                                  <a:pt x="141917" y="6095582"/>
                                </a:lnTo>
                                <a:lnTo>
                                  <a:pt x="91440" y="6096000"/>
                                </a:lnTo>
                                <a:lnTo>
                                  <a:pt x="0" y="6092332"/>
                                </a:lnTo>
                              </a:path>
                            </a:pathLst>
                          </a:custGeom>
                          <a:ln w="50800">
                            <a:solidFill>
                              <a:srgbClr val="0092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pt;margin-top:.0pt;width:614pt;height:791.95pt;mso-position-horizontal-relative:page;mso-position-vertical-relative:page;z-index:-16404480" id="docshapegroup161" coordorigin="-40,0" coordsize="12280,15839">
                <v:shape style="position:absolute;left:720;top:14710;width:520;height:520" id="docshape162" coordorigin="720,14710" coordsize="520,520" path="m1240,14970l1231,15039,1205,15101,1164,15154,1112,15194,1049,15221,980,15230,911,15221,849,15194,797,15154,756,15101,730,15039,720,14970,730,14901,756,14839,797,14786,849,14746,911,14719,980,14710,1049,14719,1112,14746,1164,14786,1205,14839,1231,14901,1240,14970e" filled="false" stroked="true" strokeweight="1.5pt" strokecolor="#294f93">
                  <v:path arrowok="t"/>
                  <v:stroke dashstyle="solid"/>
                </v:shape>
                <v:shape style="position:absolute;left:0;top:3120;width:4944;height:9600" id="docshape163" coordorigin="0,3120" coordsize="4944,9600" path="m0,3126l144,3120,223,3121,303,3123,382,3126,461,3130,540,3136,618,3143,697,3152,775,3162,853,3173,930,3185,1008,3198,1085,3213,1162,3229,1238,3246,1314,3265,1390,3284,1465,3305,1540,3327,1615,3351,1689,3375,1762,3401,1836,3428,1909,3456,1981,3485,2053,3516,2124,3547,2195,3580,2265,3614,2335,3649,2404,3685,2473,3723,2541,3761,2608,3801,2675,3842,2742,3884,2807,3926,2872,3971,2936,4016,3000,4062,3063,4109,3125,4158,3186,4207,3247,4258,3307,4309,3366,4362,3424,4415,3482,4470,3538,4526,3594,4582,3649,4640,3702,4698,3755,4757,3806,4817,3857,4878,3906,4939,3955,5001,4002,5064,4048,5128,4093,5192,4138,5257,4180,5322,4222,5389,4263,5456,4303,5523,4341,5591,4379,5660,4415,5729,4450,5799,4484,5869,4517,5940,4548,6011,4579,6083,4608,6155,4636,6228,4663,6302,4689,6375,4713,6449,4737,6524,4759,6599,4780,6674,4799,6750,4818,6826,4835,6902,4851,6979,4866,7056,4879,7134,4891,7211,4902,7289,4912,7367,4921,7446,4928,7524,4934,7603,4938,7682,4941,7761,4943,7841,4944,7920,4943,7999,4941,8079,4938,8158,4934,8237,4928,8316,4921,8394,4912,8473,4902,8551,4891,8629,4879,8706,4866,8784,4851,8861,4835,8938,4818,9014,4799,9090,4780,9166,4759,9241,4737,9316,4713,9391,4689,9465,4663,9538,4636,9612,4608,9685,4579,9757,4548,9829,4517,9900,4484,9971,4450,10041,4415,10111,4379,10180,4341,10249,4303,10317,4263,10384,4222,10451,4180,10518,4138,10583,4093,10648,4048,10712,4002,10776,3955,10839,3906,10901,3857,10962,3806,11023,3755,11083,3702,11142,3649,11200,3594,11258,3538,11314,3482,11370,3424,11425,3366,11478,3307,11531,3247,11582,3186,11633,3125,11682,3063,11731,3000,11778,2936,11824,2872,11869,2807,11914,2742,11956,2675,11998,2608,12039,2541,12079,2473,12117,2404,12155,2335,12191,2265,12226,2195,12260,2124,12293,2053,12324,1981,12355,1909,12384,1836,12412,1762,12439,1689,12465,1615,12489,1540,12513,1465,12535,1390,12556,1314,12575,1238,12594,1162,12611,1085,12627,1008,12642,930,12655,853,12667,775,12678,697,12688,618,12697,540,12704,461,12710,382,12714,303,12717,223,12719,144,12720,0,12714e" filled="false" stroked="true" strokeweight="4pt" strokecolor="#0092c3">
                  <v:path arrowok="t"/>
                  <v:stroke dashstyle="solid"/>
                </v:shape>
                <v:shape style="position:absolute;left:0;top:0;width:7920;height:15839" type="#_x0000_t75" id="docshape164" stroked="false">
                  <v:imagedata r:id="rId36" o:title=""/>
                </v:shape>
                <v:shape style="position:absolute;left:727;top:14717;width:505;height:505" id="docshape165" coordorigin="728,14717" coordsize="505,505" path="m980,14717l901,14730,831,14766,777,14821,741,14890,728,14970,741,15050,777,15119,831,15174,901,15210,980,15222,1060,15210,1129,15174,1184,15119,1220,15050,1233,14970,1220,14890,1184,14821,1129,14766,1060,14730,980,14717xe" filled="true" fillcolor="#ffffff" stroked="false">
                  <v:path arrowok="t"/>
                  <v:fill type="solid"/>
                </v:shape>
                <v:shape style="position:absolute;left:720;top:14710;width:520;height:520" id="docshape166" coordorigin="720,14710" coordsize="520,520" path="m1240,14970l1231,15039,1205,15101,1164,15154,1112,15194,1049,15221,980,15230,911,15221,849,15194,797,15154,756,15101,730,15039,720,14970,730,14901,756,14839,797,14786,849,14746,911,14719,980,14710,1049,14719,1112,14746,1164,14786,1205,14839,1231,14901,1240,14970e" filled="false" stroked="true" strokeweight="1.5pt" strokecolor="#294f93">
                  <v:path arrowok="t"/>
                  <v:stroke dashstyle="solid"/>
                </v:shape>
                <v:rect style="position:absolute;left:720;top:3580;width:11520;height:4680" id="docshape167" filled="true" fillcolor="#fdd5b8" stroked="false">
                  <v:fill type="solid"/>
                </v:rect>
                <v:shape style="position:absolute;left:3332;top:3645;width:660;height:660" id="docshape168" coordorigin="3332,3646" coordsize="660,660" path="m3992,3976l3984,4051,3959,4121,3920,4182,3869,4233,3807,4272,3738,4297,3662,4306,3587,4297,3517,4272,3456,4233,3405,4182,3366,4121,3341,4051,3332,3976,3341,3900,3366,3831,3405,3769,3456,3718,3517,3679,3587,3654,3662,3646,3738,3654,3807,3679,3869,3718,3920,3769,3959,3831,3984,3900,3992,3976e" filled="false" stroked="true" strokeweight="2pt" strokecolor="#ffbd88">
                  <v:path arrowok="t"/>
                  <v:stroke dashstyle="solid"/>
                </v:shape>
                <v:shape style="position:absolute;left:0;top:3140;width:4924;height:9560" type="#_x0000_t75" id="docshape169" stroked="false">
                  <v:imagedata r:id="rId37" o:title=""/>
                </v:shape>
                <v:shape style="position:absolute;left:0;top:3120;width:4944;height:9600" id="docshape170" coordorigin="0,3120" coordsize="4944,9600" path="m0,3126l144,3120,223,3121,303,3123,382,3126,461,3130,540,3136,618,3143,697,3152,775,3162,853,3173,930,3185,1008,3198,1085,3213,1162,3229,1238,3246,1314,3265,1390,3284,1465,3305,1540,3327,1615,3351,1689,3375,1762,3401,1836,3428,1909,3456,1981,3485,2053,3516,2124,3547,2195,3580,2265,3614,2335,3649,2404,3685,2473,3723,2541,3761,2608,3801,2675,3842,2742,3884,2807,3926,2872,3971,2936,4016,3000,4062,3063,4109,3125,4158,3186,4207,3247,4258,3307,4309,3366,4362,3424,4415,3482,4470,3538,4526,3594,4582,3649,4640,3702,4698,3755,4757,3806,4817,3857,4878,3906,4939,3955,5001,4002,5064,4048,5128,4093,5192,4138,5257,4180,5322,4222,5389,4263,5456,4303,5523,4341,5591,4379,5660,4415,5729,4450,5799,4484,5869,4517,5940,4548,6011,4579,6083,4608,6155,4636,6228,4663,6302,4689,6375,4713,6449,4737,6524,4759,6599,4780,6674,4799,6750,4818,6826,4835,6902,4851,6979,4866,7056,4879,7134,4891,7211,4902,7289,4912,7367,4921,7446,4928,7524,4934,7603,4938,7682,4941,7761,4943,7841,4944,7920,4943,7999,4941,8079,4938,8158,4934,8237,4928,8316,4921,8394,4912,8473,4902,8551,4891,8629,4879,8706,4866,8784,4851,8861,4835,8938,4818,9014,4799,9090,4780,9166,4759,9241,4737,9316,4713,9391,4689,9465,4663,9538,4636,9612,4608,9685,4579,9757,4548,9829,4517,9900,4484,9971,4450,10041,4415,10111,4379,10180,4341,10249,4303,10317,4263,10384,4222,10451,4180,10518,4138,10583,4093,10648,4048,10712,4002,10776,3955,10839,3906,10901,3857,10962,3806,11023,3755,11083,3702,11142,3649,11200,3594,11258,3538,11314,3482,11370,3424,11425,3366,11478,3307,11531,3247,11582,3186,11633,3125,11682,3063,11731,3000,11778,2936,11824,2872,11869,2807,11914,2742,11956,2675,11998,2608,12039,2541,12079,2473,12117,2404,12155,2335,12191,2265,12226,2195,12260,2124,12293,2053,12324,1981,12355,1909,12384,1836,12412,1762,12439,1689,12465,1615,12489,1540,12513,1465,12535,1390,12556,1314,12575,1238,12594,1162,12611,1085,12627,1008,12642,930,12655,853,12667,775,12678,697,12688,618,12697,540,12704,461,12710,382,12714,303,12717,223,12719,144,12720,0,12714e" filled="false" stroked="true" strokeweight="4pt" strokecolor="#0092c3">
                  <v:path arrowok="t"/>
                  <v:stroke dashstyle="solid"/>
                </v:shape>
                <w10:wrap type="none"/>
              </v:group>
            </w:pict>
          </mc:Fallback>
        </mc:AlternateContent>
      </w:r>
      <w:r>
        <w:rPr>
          <w:rFonts w:ascii="Trebuchet MS"/>
          <w:b/>
          <w:color w:val="0092C3"/>
          <w:spacing w:val="12"/>
          <w:w w:val="110"/>
          <w:sz w:val="24"/>
        </w:rPr>
        <w:t>CHAPTER</w:t>
      </w:r>
      <w:r>
        <w:rPr>
          <w:rFonts w:ascii="Trebuchet MS"/>
          <w:b/>
          <w:color w:val="0092C3"/>
          <w:spacing w:val="56"/>
          <w:w w:val="150"/>
          <w:sz w:val="24"/>
        </w:rPr>
        <w:t> </w:t>
      </w:r>
      <w:r>
        <w:rPr>
          <w:rFonts w:ascii="Trebuchet MS"/>
          <w:b/>
          <w:color w:val="0092C3"/>
          <w:spacing w:val="10"/>
          <w:w w:val="110"/>
          <w:sz w:val="24"/>
        </w:rPr>
        <w:t>22</w:t>
      </w:r>
    </w:p>
    <w:p>
      <w:pPr>
        <w:pStyle w:val="Heading3"/>
        <w:spacing w:line="225" w:lineRule="auto"/>
      </w:pPr>
      <w:r>
        <w:rPr>
          <w:smallCaps/>
          <w:color w:val="294F93"/>
          <w:spacing w:val="23"/>
          <w:w w:val="85"/>
        </w:rPr>
        <w:t>Setting</w:t>
      </w:r>
      <w:r>
        <w:rPr>
          <w:smallCaps/>
          <w:color w:val="294F93"/>
          <w:spacing w:val="40"/>
        </w:rPr>
        <w:t> </w:t>
      </w:r>
      <w:r>
        <w:rPr>
          <w:smallCaps/>
          <w:color w:val="294F93"/>
          <w:w w:val="85"/>
        </w:rPr>
        <w:t>a</w:t>
      </w:r>
      <w:r>
        <w:rPr>
          <w:smallCaps/>
          <w:color w:val="294F93"/>
          <w:spacing w:val="40"/>
        </w:rPr>
        <w:t> </w:t>
      </w:r>
      <w:r>
        <w:rPr>
          <w:smallCaps/>
          <w:color w:val="294F93"/>
          <w:spacing w:val="25"/>
          <w:w w:val="85"/>
        </w:rPr>
        <w:t>Course</w:t>
      </w:r>
      <w:r>
        <w:rPr>
          <w:smallCaps/>
          <w:color w:val="294F93"/>
          <w:spacing w:val="40"/>
        </w:rPr>
        <w:t> </w:t>
      </w:r>
      <w:r>
        <w:rPr>
          <w:smallCaps/>
          <w:color w:val="294F93"/>
          <w:spacing w:val="31"/>
          <w:w w:val="85"/>
        </w:rPr>
        <w:t>for </w:t>
      </w:r>
      <w:r>
        <w:rPr>
          <w:smallCaps/>
          <w:color w:val="294F93"/>
          <w:spacing w:val="25"/>
          <w:w w:val="85"/>
        </w:rPr>
        <w:t>Sustainable</w:t>
      </w:r>
      <w:r>
        <w:rPr>
          <w:smallCaps/>
          <w:color w:val="294F93"/>
          <w:spacing w:val="39"/>
        </w:rPr>
        <w:t> </w:t>
      </w:r>
      <w:r>
        <w:rPr>
          <w:smallCaps/>
          <w:color w:val="294F93"/>
          <w:spacing w:val="31"/>
          <w:w w:val="85"/>
        </w:rPr>
        <w:t>Marine </w:t>
      </w:r>
      <w:r>
        <w:rPr>
          <w:smallCaps/>
          <w:color w:val="294F93"/>
          <w:spacing w:val="25"/>
          <w:w w:val="85"/>
        </w:rPr>
        <w:t>Aquaculture</w:t>
      </w:r>
    </w:p>
    <w:p>
      <w:pPr>
        <w:spacing w:line="362" w:lineRule="auto" w:before="396"/>
        <w:ind w:left="3927" w:right="1293" w:firstLine="0"/>
        <w:jc w:val="left"/>
        <w:rPr>
          <w:rFonts w:ascii="Lucida Sans"/>
          <w:sz w:val="18"/>
        </w:rPr>
      </w:pPr>
      <w:r>
        <w:rPr>
          <w:rFonts w:ascii="Lucida Sans"/>
          <w:sz w:val="18"/>
        </w:rPr>
        <mc:AlternateContent>
          <mc:Choice Requires="wps">
            <w:drawing>
              <wp:anchor distT="0" distB="0" distL="0" distR="0" allowOverlap="1" layoutInCell="1" locked="0" behindDoc="0" simplePos="0" relativeHeight="15745536">
                <wp:simplePos x="0" y="0"/>
                <wp:positionH relativeFrom="page">
                  <wp:posOffset>2179715</wp:posOffset>
                </wp:positionH>
                <wp:positionV relativeFrom="paragraph">
                  <wp:posOffset>186439</wp:posOffset>
                </wp:positionV>
                <wp:extent cx="292735" cy="48069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92735" cy="480695"/>
                        </a:xfrm>
                        <a:prstGeom prst="rect">
                          <a:avLst/>
                        </a:prstGeom>
                      </wps:spPr>
                      <wps:txbx>
                        <w:txbxContent>
                          <w:p>
                            <w:pPr>
                              <w:spacing w:line="732" w:lineRule="exact" w:before="0"/>
                              <w:ind w:left="0" w:right="0" w:firstLine="0"/>
                              <w:jc w:val="left"/>
                              <w:rPr>
                                <w:rFonts w:ascii="Lucida Sans"/>
                                <w:sz w:val="64"/>
                              </w:rPr>
                            </w:pPr>
                            <w:r>
                              <w:rPr>
                                <w:rFonts w:ascii="Lucida Sans"/>
                                <w:color w:val="294F93"/>
                                <w:spacing w:val="-10"/>
                                <w:sz w:val="64"/>
                              </w:rPr>
                              <w:t>A</w:t>
                            </w:r>
                          </w:p>
                        </w:txbxContent>
                      </wps:txbx>
                      <wps:bodyPr wrap="square" lIns="0" tIns="0" rIns="0" bIns="0" rtlCol="0">
                        <a:noAutofit/>
                      </wps:bodyPr>
                    </wps:wsp>
                  </a:graphicData>
                </a:graphic>
              </wp:anchor>
            </w:drawing>
          </mc:Choice>
          <mc:Fallback>
            <w:pict>
              <v:shape style="position:absolute;margin-left:171.631104pt;margin-top:14.680288pt;width:23.05pt;height:37.85pt;mso-position-horizontal-relative:page;mso-position-vertical-relative:paragraph;z-index:15745536" type="#_x0000_t202" id="docshape171" filled="false" stroked="false">
                <v:textbox inset="0,0,0,0">
                  <w:txbxContent>
                    <w:p>
                      <w:pPr>
                        <w:spacing w:line="732" w:lineRule="exact" w:before="0"/>
                        <w:ind w:left="0" w:right="0" w:firstLine="0"/>
                        <w:jc w:val="left"/>
                        <w:rPr>
                          <w:rFonts w:ascii="Lucida Sans"/>
                          <w:sz w:val="64"/>
                        </w:rPr>
                      </w:pPr>
                      <w:r>
                        <w:rPr>
                          <w:rFonts w:ascii="Lucida Sans"/>
                          <w:color w:val="294F93"/>
                          <w:spacing w:val="-10"/>
                          <w:sz w:val="64"/>
                        </w:rPr>
                        <w:t>A</w:t>
                      </w:r>
                    </w:p>
                  </w:txbxContent>
                </v:textbox>
                <w10:wrap type="none"/>
              </v:shape>
            </w:pict>
          </mc:Fallback>
        </mc:AlternateContent>
      </w:r>
      <w:r>
        <w:rPr>
          <w:rFonts w:ascii="Lucida Sans"/>
          <w:color w:val="294F93"/>
          <w:spacing w:val="-2"/>
          <w:sz w:val="18"/>
        </w:rPr>
        <w:t>s</w:t>
      </w:r>
      <w:r>
        <w:rPr>
          <w:rFonts w:ascii="Lucida Sans"/>
          <w:color w:val="294F93"/>
          <w:spacing w:val="-11"/>
          <w:sz w:val="18"/>
        </w:rPr>
        <w:t> </w:t>
      </w:r>
      <w:r>
        <w:rPr>
          <w:rFonts w:ascii="Lucida Sans"/>
          <w:color w:val="294F93"/>
          <w:spacing w:val="-2"/>
          <w:sz w:val="18"/>
        </w:rPr>
        <w:t>world</w:t>
      </w:r>
      <w:r>
        <w:rPr>
          <w:rFonts w:ascii="Lucida Sans"/>
          <w:color w:val="294F93"/>
          <w:spacing w:val="-11"/>
          <w:sz w:val="18"/>
        </w:rPr>
        <w:t> </w:t>
      </w:r>
      <w:r>
        <w:rPr>
          <w:rFonts w:ascii="Lucida Sans"/>
          <w:color w:val="294F93"/>
          <w:spacing w:val="-2"/>
          <w:sz w:val="18"/>
        </w:rPr>
        <w:t>consumption</w:t>
      </w:r>
      <w:r>
        <w:rPr>
          <w:rFonts w:ascii="Lucida Sans"/>
          <w:color w:val="294F93"/>
          <w:spacing w:val="-11"/>
          <w:sz w:val="18"/>
        </w:rPr>
        <w:t> </w:t>
      </w:r>
      <w:r>
        <w:rPr>
          <w:rFonts w:ascii="Lucida Sans"/>
          <w:color w:val="294F93"/>
          <w:spacing w:val="-2"/>
          <w:sz w:val="18"/>
        </w:rPr>
        <w:t>of</w:t>
      </w:r>
      <w:r>
        <w:rPr>
          <w:rFonts w:ascii="Lucida Sans"/>
          <w:color w:val="294F93"/>
          <w:spacing w:val="-11"/>
          <w:sz w:val="18"/>
        </w:rPr>
        <w:t> </w:t>
      </w:r>
      <w:r>
        <w:rPr>
          <w:rFonts w:ascii="Lucida Sans"/>
          <w:color w:val="294F93"/>
          <w:spacing w:val="-2"/>
          <w:sz w:val="18"/>
        </w:rPr>
        <w:t>seafood</w:t>
      </w:r>
      <w:r>
        <w:rPr>
          <w:rFonts w:ascii="Lucida Sans"/>
          <w:color w:val="294F93"/>
          <w:spacing w:val="-11"/>
          <w:sz w:val="18"/>
        </w:rPr>
        <w:t> </w:t>
      </w:r>
      <w:r>
        <w:rPr>
          <w:rFonts w:ascii="Lucida Sans"/>
          <w:color w:val="294F93"/>
          <w:spacing w:val="-2"/>
          <w:sz w:val="18"/>
        </w:rPr>
        <w:t>continues</w:t>
      </w:r>
      <w:r>
        <w:rPr>
          <w:rFonts w:ascii="Lucida Sans"/>
          <w:color w:val="294F93"/>
          <w:spacing w:val="-11"/>
          <w:sz w:val="18"/>
        </w:rPr>
        <w:t> </w:t>
      </w:r>
      <w:r>
        <w:rPr>
          <w:rFonts w:ascii="Lucida Sans"/>
          <w:color w:val="294F93"/>
          <w:spacing w:val="-2"/>
          <w:sz w:val="18"/>
        </w:rPr>
        <w:t>to</w:t>
      </w:r>
      <w:r>
        <w:rPr>
          <w:rFonts w:ascii="Lucida Sans"/>
          <w:color w:val="294F93"/>
          <w:spacing w:val="-11"/>
          <w:sz w:val="18"/>
        </w:rPr>
        <w:t> </w:t>
      </w:r>
      <w:r>
        <w:rPr>
          <w:rFonts w:ascii="Lucida Sans"/>
          <w:color w:val="294F93"/>
          <w:spacing w:val="-2"/>
          <w:sz w:val="18"/>
        </w:rPr>
        <w:t>increase,</w:t>
      </w:r>
      <w:r>
        <w:rPr>
          <w:rFonts w:ascii="Lucida Sans"/>
          <w:color w:val="294F93"/>
          <w:spacing w:val="-11"/>
          <w:sz w:val="18"/>
        </w:rPr>
        <w:t> </w:t>
      </w:r>
      <w:r>
        <w:rPr>
          <w:rFonts w:ascii="Lucida Sans"/>
          <w:color w:val="294F93"/>
          <w:spacing w:val="-2"/>
          <w:sz w:val="18"/>
        </w:rPr>
        <w:t>the</w:t>
      </w:r>
      <w:r>
        <w:rPr>
          <w:rFonts w:ascii="Lucida Sans"/>
          <w:color w:val="294F93"/>
          <w:spacing w:val="-11"/>
          <w:sz w:val="18"/>
        </w:rPr>
        <w:t> </w:t>
      </w:r>
      <w:r>
        <w:rPr>
          <w:rFonts w:ascii="Lucida Sans"/>
          <w:color w:val="294F93"/>
          <w:spacing w:val="-2"/>
          <w:sz w:val="18"/>
        </w:rPr>
        <w:t>farming</w:t>
      </w:r>
      <w:r>
        <w:rPr>
          <w:rFonts w:ascii="Lucida Sans"/>
          <w:color w:val="294F93"/>
          <w:spacing w:val="-11"/>
          <w:sz w:val="18"/>
        </w:rPr>
        <w:t> </w:t>
      </w:r>
      <w:r>
        <w:rPr>
          <w:rFonts w:ascii="Lucida Sans"/>
          <w:color w:val="294F93"/>
          <w:spacing w:val="-2"/>
          <w:sz w:val="18"/>
        </w:rPr>
        <w:t>of</w:t>
      </w:r>
      <w:r>
        <w:rPr>
          <w:rFonts w:ascii="Lucida Sans"/>
          <w:color w:val="294F93"/>
          <w:spacing w:val="-11"/>
          <w:sz w:val="18"/>
        </w:rPr>
        <w:t> </w:t>
      </w:r>
      <w:r>
        <w:rPr>
          <w:rFonts w:ascii="Lucida Sans"/>
          <w:color w:val="294F93"/>
          <w:spacing w:val="-2"/>
          <w:sz w:val="18"/>
        </w:rPr>
        <w:t>marine </w:t>
      </w:r>
      <w:r>
        <w:rPr>
          <w:rFonts w:ascii="Lucida Sans"/>
          <w:color w:val="294F93"/>
          <w:spacing w:val="-6"/>
          <w:sz w:val="18"/>
        </w:rPr>
        <w:t>species has become a rapidly growing domestic and international industry. There</w:t>
      </w:r>
    </w:p>
    <w:p>
      <w:pPr>
        <w:spacing w:line="362" w:lineRule="auto" w:before="0"/>
        <w:ind w:left="4079" w:right="1293" w:hanging="273"/>
        <w:jc w:val="left"/>
        <w:rPr>
          <w:rFonts w:ascii="Lucida Sans"/>
          <w:sz w:val="18"/>
        </w:rPr>
      </w:pPr>
      <w:r>
        <w:rPr>
          <w:rFonts w:ascii="Lucida Sans"/>
          <w:color w:val="294F93"/>
          <w:spacing w:val="-6"/>
          <w:sz w:val="18"/>
        </w:rPr>
        <w:t>are, however, a number of challenges that this industry presents. Nearshore marine </w:t>
      </w:r>
      <w:r>
        <w:rPr>
          <w:rFonts w:ascii="Lucida Sans"/>
          <w:color w:val="294F93"/>
          <w:spacing w:val="-2"/>
          <w:sz w:val="18"/>
        </w:rPr>
        <w:t>aquaculture</w:t>
      </w:r>
      <w:r>
        <w:rPr>
          <w:rFonts w:ascii="Lucida Sans"/>
          <w:color w:val="294F93"/>
          <w:spacing w:val="-8"/>
          <w:sz w:val="18"/>
        </w:rPr>
        <w:t> </w:t>
      </w:r>
      <w:r>
        <w:rPr>
          <w:rFonts w:ascii="Lucida Sans"/>
          <w:color w:val="294F93"/>
          <w:spacing w:val="-2"/>
          <w:sz w:val="18"/>
        </w:rPr>
        <w:t>activities</w:t>
      </w:r>
      <w:r>
        <w:rPr>
          <w:rFonts w:ascii="Lucida Sans"/>
          <w:color w:val="294F93"/>
          <w:spacing w:val="-8"/>
          <w:sz w:val="18"/>
        </w:rPr>
        <w:t> </w:t>
      </w:r>
      <w:r>
        <w:rPr>
          <w:rFonts w:ascii="Lucida Sans"/>
          <w:color w:val="294F93"/>
          <w:spacing w:val="-2"/>
          <w:sz w:val="18"/>
        </w:rPr>
        <w:t>are</w:t>
      </w:r>
      <w:r>
        <w:rPr>
          <w:rFonts w:ascii="Lucida Sans"/>
          <w:color w:val="294F93"/>
          <w:spacing w:val="-8"/>
          <w:sz w:val="18"/>
        </w:rPr>
        <w:t> </w:t>
      </w:r>
      <w:r>
        <w:rPr>
          <w:rFonts w:ascii="Lucida Sans"/>
          <w:color w:val="294F93"/>
          <w:spacing w:val="-2"/>
          <w:sz w:val="18"/>
        </w:rPr>
        <w:t>affected</w:t>
      </w:r>
      <w:r>
        <w:rPr>
          <w:rFonts w:ascii="Lucida Sans"/>
          <w:color w:val="294F93"/>
          <w:spacing w:val="-8"/>
          <w:sz w:val="18"/>
        </w:rPr>
        <w:t> </w:t>
      </w:r>
      <w:r>
        <w:rPr>
          <w:rFonts w:ascii="Lucida Sans"/>
          <w:color w:val="294F93"/>
          <w:spacing w:val="-2"/>
          <w:sz w:val="18"/>
        </w:rPr>
        <w:t>by</w:t>
      </w:r>
      <w:r>
        <w:rPr>
          <w:rFonts w:ascii="Lucida Sans"/>
          <w:color w:val="294F93"/>
          <w:spacing w:val="-8"/>
          <w:sz w:val="18"/>
        </w:rPr>
        <w:t> </w:t>
      </w:r>
      <w:r>
        <w:rPr>
          <w:rFonts w:ascii="Lucida Sans"/>
          <w:color w:val="294F93"/>
          <w:spacing w:val="-2"/>
          <w:sz w:val="18"/>
        </w:rPr>
        <w:t>increasing</w:t>
      </w:r>
      <w:r>
        <w:rPr>
          <w:rFonts w:ascii="Lucida Sans"/>
          <w:color w:val="294F93"/>
          <w:spacing w:val="-8"/>
          <w:sz w:val="18"/>
        </w:rPr>
        <w:t> </w:t>
      </w:r>
      <w:r>
        <w:rPr>
          <w:rFonts w:ascii="Lucida Sans"/>
          <w:color w:val="294F93"/>
          <w:spacing w:val="-2"/>
          <w:sz w:val="18"/>
        </w:rPr>
        <w:t>population</w:t>
      </w:r>
      <w:r>
        <w:rPr>
          <w:rFonts w:ascii="Lucida Sans"/>
          <w:color w:val="294F93"/>
          <w:spacing w:val="-8"/>
          <w:sz w:val="18"/>
        </w:rPr>
        <w:t> </w:t>
      </w:r>
      <w:r>
        <w:rPr>
          <w:rFonts w:ascii="Lucida Sans"/>
          <w:color w:val="294F93"/>
          <w:spacing w:val="-2"/>
          <w:sz w:val="18"/>
        </w:rPr>
        <w:t>and</w:t>
      </w:r>
      <w:r>
        <w:rPr>
          <w:rFonts w:ascii="Lucida Sans"/>
          <w:color w:val="294F93"/>
          <w:spacing w:val="-8"/>
          <w:sz w:val="18"/>
        </w:rPr>
        <w:t> </w:t>
      </w:r>
      <w:r>
        <w:rPr>
          <w:rFonts w:ascii="Lucida Sans"/>
          <w:color w:val="294F93"/>
          <w:spacing w:val="-2"/>
          <w:sz w:val="18"/>
        </w:rPr>
        <w:t>development</w:t>
      </w:r>
    </w:p>
    <w:p>
      <w:pPr>
        <w:spacing w:line="362" w:lineRule="auto" w:before="0"/>
        <w:ind w:left="4505" w:right="1293" w:hanging="194"/>
        <w:jc w:val="left"/>
        <w:rPr>
          <w:rFonts w:ascii="Lucida Sans"/>
          <w:sz w:val="18"/>
        </w:rPr>
      </w:pPr>
      <w:r>
        <w:rPr>
          <w:rFonts w:ascii="Lucida Sans"/>
          <w:color w:val="294F93"/>
          <w:spacing w:val="-6"/>
          <w:sz w:val="18"/>
        </w:rPr>
        <w:t>pressures and confusing or overlapping laws, regulations, and jurisdictions. </w:t>
      </w:r>
      <w:r>
        <w:rPr>
          <w:rFonts w:ascii="Lucida Sans"/>
          <w:color w:val="294F93"/>
          <w:spacing w:val="-4"/>
          <w:sz w:val="18"/>
        </w:rPr>
        <w:t>Aquaculture</w:t>
      </w:r>
      <w:r>
        <w:rPr>
          <w:rFonts w:ascii="Lucida Sans"/>
          <w:color w:val="294F93"/>
          <w:spacing w:val="-9"/>
          <w:sz w:val="18"/>
        </w:rPr>
        <w:t> </w:t>
      </w:r>
      <w:r>
        <w:rPr>
          <w:rFonts w:ascii="Lucida Sans"/>
          <w:color w:val="294F93"/>
          <w:spacing w:val="-4"/>
          <w:sz w:val="18"/>
        </w:rPr>
        <w:t>operations</w:t>
      </w:r>
      <w:r>
        <w:rPr>
          <w:rFonts w:ascii="Lucida Sans"/>
          <w:color w:val="294F93"/>
          <w:spacing w:val="-9"/>
          <w:sz w:val="18"/>
        </w:rPr>
        <w:t> </w:t>
      </w:r>
      <w:r>
        <w:rPr>
          <w:rFonts w:ascii="Lucida Sans"/>
          <w:color w:val="294F93"/>
          <w:spacing w:val="-4"/>
          <w:sz w:val="18"/>
        </w:rPr>
        <w:t>in</w:t>
      </w:r>
      <w:r>
        <w:rPr>
          <w:rFonts w:ascii="Lucida Sans"/>
          <w:color w:val="294F93"/>
          <w:spacing w:val="-9"/>
          <w:sz w:val="18"/>
        </w:rPr>
        <w:t> </w:t>
      </w:r>
      <w:r>
        <w:rPr>
          <w:rFonts w:ascii="Lucida Sans"/>
          <w:color w:val="294F93"/>
          <w:spacing w:val="-4"/>
          <w:sz w:val="18"/>
        </w:rPr>
        <w:t>offshore</w:t>
      </w:r>
      <w:r>
        <w:rPr>
          <w:rFonts w:ascii="Lucida Sans"/>
          <w:color w:val="294F93"/>
          <w:spacing w:val="-9"/>
          <w:sz w:val="18"/>
        </w:rPr>
        <w:t> </w:t>
      </w:r>
      <w:r>
        <w:rPr>
          <w:rFonts w:ascii="Lucida Sans"/>
          <w:color w:val="294F93"/>
          <w:spacing w:val="-4"/>
          <w:sz w:val="18"/>
        </w:rPr>
        <w:t>waters</w:t>
      </w:r>
      <w:r>
        <w:rPr>
          <w:rFonts w:ascii="Lucida Sans"/>
          <w:color w:val="294F93"/>
          <w:spacing w:val="-9"/>
          <w:sz w:val="18"/>
        </w:rPr>
        <w:t> </w:t>
      </w:r>
      <w:r>
        <w:rPr>
          <w:rFonts w:ascii="Lucida Sans"/>
          <w:color w:val="294F93"/>
          <w:spacing w:val="-4"/>
          <w:sz w:val="18"/>
        </w:rPr>
        <w:t>lack</w:t>
      </w:r>
      <w:r>
        <w:rPr>
          <w:rFonts w:ascii="Lucida Sans"/>
          <w:color w:val="294F93"/>
          <w:spacing w:val="-9"/>
          <w:sz w:val="18"/>
        </w:rPr>
        <w:t> </w:t>
      </w:r>
      <w:r>
        <w:rPr>
          <w:rFonts w:ascii="Lucida Sans"/>
          <w:color w:val="294F93"/>
          <w:spacing w:val="-4"/>
          <w:sz w:val="18"/>
        </w:rPr>
        <w:t>a</w:t>
      </w:r>
      <w:r>
        <w:rPr>
          <w:rFonts w:ascii="Lucida Sans"/>
          <w:color w:val="294F93"/>
          <w:spacing w:val="-9"/>
          <w:sz w:val="18"/>
        </w:rPr>
        <w:t> </w:t>
      </w:r>
      <w:r>
        <w:rPr>
          <w:rFonts w:ascii="Lucida Sans"/>
          <w:color w:val="294F93"/>
          <w:spacing w:val="-4"/>
          <w:sz w:val="18"/>
        </w:rPr>
        <w:t>clear</w:t>
      </w:r>
      <w:r>
        <w:rPr>
          <w:rFonts w:ascii="Lucida Sans"/>
          <w:color w:val="294F93"/>
          <w:spacing w:val="-9"/>
          <w:sz w:val="18"/>
        </w:rPr>
        <w:t> </w:t>
      </w:r>
      <w:r>
        <w:rPr>
          <w:rFonts w:ascii="Lucida Sans"/>
          <w:color w:val="294F93"/>
          <w:spacing w:val="-4"/>
          <w:sz w:val="18"/>
        </w:rPr>
        <w:t>regulatory</w:t>
      </w:r>
      <w:r>
        <w:rPr>
          <w:rFonts w:ascii="Lucida Sans"/>
          <w:color w:val="294F93"/>
          <w:spacing w:val="-9"/>
          <w:sz w:val="18"/>
        </w:rPr>
        <w:t> </w:t>
      </w:r>
      <w:r>
        <w:rPr>
          <w:rFonts w:ascii="Lucida Sans"/>
          <w:color w:val="294F93"/>
          <w:spacing w:val="-4"/>
          <w:sz w:val="18"/>
        </w:rPr>
        <w:t>regime,</w:t>
      </w:r>
    </w:p>
    <w:p>
      <w:pPr>
        <w:spacing w:line="362" w:lineRule="auto" w:before="0"/>
        <w:ind w:left="4806" w:right="1293" w:hanging="136"/>
        <w:jc w:val="left"/>
        <w:rPr>
          <w:rFonts w:ascii="Lucida Sans"/>
          <w:sz w:val="18"/>
        </w:rPr>
      </w:pPr>
      <w:r>
        <w:rPr>
          <w:rFonts w:ascii="Lucida Sans"/>
          <w:color w:val="294F93"/>
          <w:spacing w:val="-4"/>
          <w:sz w:val="18"/>
        </w:rPr>
        <w:t>and</w:t>
      </w:r>
      <w:r>
        <w:rPr>
          <w:rFonts w:ascii="Lucida Sans"/>
          <w:color w:val="294F93"/>
          <w:spacing w:val="-11"/>
          <w:sz w:val="18"/>
        </w:rPr>
        <w:t> </w:t>
      </w:r>
      <w:r>
        <w:rPr>
          <w:rFonts w:ascii="Lucida Sans"/>
          <w:color w:val="294F93"/>
          <w:spacing w:val="-4"/>
          <w:sz w:val="18"/>
        </w:rPr>
        <w:t>questions</w:t>
      </w:r>
      <w:r>
        <w:rPr>
          <w:rFonts w:ascii="Lucida Sans"/>
          <w:color w:val="294F93"/>
          <w:spacing w:val="-10"/>
          <w:sz w:val="18"/>
        </w:rPr>
        <w:t> </w:t>
      </w:r>
      <w:r>
        <w:rPr>
          <w:rFonts w:ascii="Lucida Sans"/>
          <w:color w:val="294F93"/>
          <w:spacing w:val="-4"/>
          <w:sz w:val="18"/>
        </w:rPr>
        <w:t>about</w:t>
      </w:r>
      <w:r>
        <w:rPr>
          <w:rFonts w:ascii="Lucida Sans"/>
          <w:color w:val="294F93"/>
          <w:spacing w:val="-10"/>
          <w:sz w:val="18"/>
        </w:rPr>
        <w:t> </w:t>
      </w:r>
      <w:r>
        <w:rPr>
          <w:rFonts w:ascii="Lucida Sans"/>
          <w:color w:val="294F93"/>
          <w:spacing w:val="-4"/>
          <w:sz w:val="18"/>
        </w:rPr>
        <w:t>exclusive</w:t>
      </w:r>
      <w:r>
        <w:rPr>
          <w:rFonts w:ascii="Lucida Sans"/>
          <w:color w:val="294F93"/>
          <w:spacing w:val="-10"/>
          <w:sz w:val="18"/>
        </w:rPr>
        <w:t> </w:t>
      </w:r>
      <w:r>
        <w:rPr>
          <w:rFonts w:ascii="Lucida Sans"/>
          <w:color w:val="294F93"/>
          <w:spacing w:val="-4"/>
          <w:sz w:val="18"/>
        </w:rPr>
        <w:t>access</w:t>
      </w:r>
      <w:r>
        <w:rPr>
          <w:rFonts w:ascii="Lucida Sans"/>
          <w:color w:val="294F93"/>
          <w:spacing w:val="-11"/>
          <w:sz w:val="18"/>
        </w:rPr>
        <w:t> </w:t>
      </w:r>
      <w:r>
        <w:rPr>
          <w:rFonts w:ascii="Lucida Sans"/>
          <w:color w:val="294F93"/>
          <w:spacing w:val="-4"/>
          <w:sz w:val="18"/>
        </w:rPr>
        <w:t>have</w:t>
      </w:r>
      <w:r>
        <w:rPr>
          <w:rFonts w:ascii="Lucida Sans"/>
          <w:color w:val="294F93"/>
          <w:spacing w:val="-10"/>
          <w:sz w:val="18"/>
        </w:rPr>
        <w:t> </w:t>
      </w:r>
      <w:r>
        <w:rPr>
          <w:rFonts w:ascii="Lucida Sans"/>
          <w:color w:val="294F93"/>
          <w:spacing w:val="-4"/>
          <w:sz w:val="18"/>
        </w:rPr>
        <w:t>created</w:t>
      </w:r>
      <w:r>
        <w:rPr>
          <w:rFonts w:ascii="Lucida Sans"/>
          <w:color w:val="294F93"/>
          <w:spacing w:val="-10"/>
          <w:sz w:val="18"/>
        </w:rPr>
        <w:t> </w:t>
      </w:r>
      <w:r>
        <w:rPr>
          <w:rFonts w:ascii="Lucida Sans"/>
          <w:color w:val="294F93"/>
          <w:spacing w:val="-4"/>
          <w:sz w:val="18"/>
        </w:rPr>
        <w:t>an</w:t>
      </w:r>
      <w:r>
        <w:rPr>
          <w:rFonts w:ascii="Lucida Sans"/>
          <w:color w:val="294F93"/>
          <w:spacing w:val="-10"/>
          <w:sz w:val="18"/>
        </w:rPr>
        <w:t> </w:t>
      </w:r>
      <w:r>
        <w:rPr>
          <w:rFonts w:ascii="Lucida Sans"/>
          <w:color w:val="294F93"/>
          <w:spacing w:val="-4"/>
          <w:sz w:val="18"/>
        </w:rPr>
        <w:t>environment</w:t>
      </w:r>
      <w:r>
        <w:rPr>
          <w:rFonts w:ascii="Lucida Sans"/>
          <w:color w:val="294F93"/>
          <w:spacing w:val="-11"/>
          <w:sz w:val="18"/>
        </w:rPr>
        <w:t> </w:t>
      </w:r>
      <w:r>
        <w:rPr>
          <w:rFonts w:ascii="Lucida Sans"/>
          <w:color w:val="294F93"/>
          <w:spacing w:val="-4"/>
          <w:sz w:val="18"/>
        </w:rPr>
        <w:t>of </w:t>
      </w:r>
      <w:r>
        <w:rPr>
          <w:rFonts w:ascii="Lucida Sans"/>
          <w:color w:val="294F93"/>
          <w:spacing w:val="-6"/>
          <w:sz w:val="18"/>
        </w:rPr>
        <w:t>uncertainty</w:t>
      </w:r>
      <w:r>
        <w:rPr>
          <w:rFonts w:ascii="Lucida Sans"/>
          <w:color w:val="294F93"/>
          <w:spacing w:val="-5"/>
          <w:sz w:val="18"/>
        </w:rPr>
        <w:t> </w:t>
      </w:r>
      <w:r>
        <w:rPr>
          <w:rFonts w:ascii="Lucida Sans"/>
          <w:color w:val="294F93"/>
          <w:spacing w:val="-6"/>
          <w:sz w:val="18"/>
        </w:rPr>
        <w:t>that</w:t>
      </w:r>
      <w:r>
        <w:rPr>
          <w:rFonts w:ascii="Lucida Sans"/>
          <w:color w:val="294F93"/>
          <w:spacing w:val="-5"/>
          <w:sz w:val="18"/>
        </w:rPr>
        <w:t> </w:t>
      </w:r>
      <w:r>
        <w:rPr>
          <w:rFonts w:ascii="Lucida Sans"/>
          <w:color w:val="294F93"/>
          <w:spacing w:val="-6"/>
          <w:sz w:val="18"/>
        </w:rPr>
        <w:t>is</w:t>
      </w:r>
      <w:r>
        <w:rPr>
          <w:rFonts w:ascii="Lucida Sans"/>
          <w:color w:val="294F93"/>
          <w:spacing w:val="-5"/>
          <w:sz w:val="18"/>
        </w:rPr>
        <w:t> </w:t>
      </w:r>
      <w:r>
        <w:rPr>
          <w:rFonts w:ascii="Lucida Sans"/>
          <w:color w:val="294F93"/>
          <w:spacing w:val="-6"/>
          <w:sz w:val="18"/>
        </w:rPr>
        <w:t>detrimental</w:t>
      </w:r>
      <w:r>
        <w:rPr>
          <w:rFonts w:ascii="Lucida Sans"/>
          <w:color w:val="294F93"/>
          <w:spacing w:val="-4"/>
          <w:sz w:val="18"/>
        </w:rPr>
        <w:t> </w:t>
      </w:r>
      <w:r>
        <w:rPr>
          <w:rFonts w:ascii="Lucida Sans"/>
          <w:color w:val="294F93"/>
          <w:spacing w:val="-6"/>
          <w:sz w:val="18"/>
        </w:rPr>
        <w:t>to</w:t>
      </w:r>
      <w:r>
        <w:rPr>
          <w:rFonts w:ascii="Lucida Sans"/>
          <w:color w:val="294F93"/>
          <w:spacing w:val="-5"/>
          <w:sz w:val="18"/>
        </w:rPr>
        <w:t> </w:t>
      </w:r>
      <w:r>
        <w:rPr>
          <w:rFonts w:ascii="Lucida Sans"/>
          <w:color w:val="294F93"/>
          <w:spacing w:val="-6"/>
          <w:sz w:val="18"/>
        </w:rPr>
        <w:t>investment</w:t>
      </w:r>
      <w:r>
        <w:rPr>
          <w:rFonts w:ascii="Lucida Sans"/>
          <w:color w:val="294F93"/>
          <w:spacing w:val="-5"/>
          <w:sz w:val="18"/>
        </w:rPr>
        <w:t> </w:t>
      </w:r>
      <w:r>
        <w:rPr>
          <w:rFonts w:ascii="Lucida Sans"/>
          <w:color w:val="294F93"/>
          <w:spacing w:val="-6"/>
          <w:sz w:val="18"/>
        </w:rPr>
        <w:t>in</w:t>
      </w:r>
      <w:r>
        <w:rPr>
          <w:rFonts w:ascii="Lucida Sans"/>
          <w:color w:val="294F93"/>
          <w:spacing w:val="-4"/>
          <w:sz w:val="18"/>
        </w:rPr>
        <w:t> </w:t>
      </w:r>
      <w:r>
        <w:rPr>
          <w:rFonts w:ascii="Lucida Sans"/>
          <w:color w:val="294F93"/>
          <w:spacing w:val="-6"/>
          <w:sz w:val="18"/>
        </w:rPr>
        <w:t>this</w:t>
      </w:r>
      <w:r>
        <w:rPr>
          <w:rFonts w:ascii="Lucida Sans"/>
          <w:color w:val="294F93"/>
          <w:spacing w:val="-5"/>
          <w:sz w:val="18"/>
        </w:rPr>
        <w:t> </w:t>
      </w:r>
      <w:r>
        <w:rPr>
          <w:rFonts w:ascii="Lucida Sans"/>
          <w:color w:val="294F93"/>
          <w:spacing w:val="-6"/>
          <w:sz w:val="18"/>
        </w:rPr>
        <w:t>industry.</w:t>
      </w:r>
      <w:r>
        <w:rPr>
          <w:rFonts w:ascii="Lucida Sans"/>
          <w:color w:val="294F93"/>
          <w:spacing w:val="-5"/>
          <w:sz w:val="18"/>
        </w:rPr>
        <w:t> </w:t>
      </w:r>
      <w:r>
        <w:rPr>
          <w:rFonts w:ascii="Lucida Sans"/>
          <w:color w:val="294F93"/>
          <w:spacing w:val="-6"/>
          <w:sz w:val="18"/>
        </w:rPr>
        <w:t>Also</w:t>
      </w:r>
      <w:r>
        <w:rPr>
          <w:rFonts w:ascii="Lucida Sans"/>
          <w:color w:val="294F93"/>
          <w:spacing w:val="-5"/>
          <w:sz w:val="18"/>
        </w:rPr>
        <w:t> </w:t>
      </w:r>
      <w:r>
        <w:rPr>
          <w:rFonts w:ascii="Lucida Sans"/>
          <w:color w:val="294F93"/>
          <w:spacing w:val="-6"/>
          <w:sz w:val="18"/>
        </w:rPr>
        <w:t>of</w:t>
      </w:r>
    </w:p>
    <w:p>
      <w:pPr>
        <w:spacing w:line="362" w:lineRule="auto" w:before="0"/>
        <w:ind w:left="5005" w:right="1452" w:hanging="88"/>
        <w:jc w:val="left"/>
        <w:rPr>
          <w:rFonts w:ascii="Lucida Sans" w:hAnsi="Lucida Sans"/>
          <w:sz w:val="18"/>
        </w:rPr>
      </w:pPr>
      <w:r>
        <w:rPr>
          <w:rFonts w:ascii="Lucida Sans" w:hAnsi="Lucida Sans"/>
          <w:color w:val="294F93"/>
          <w:sz w:val="18"/>
        </w:rPr>
        <w:t>concern</w:t>
      </w:r>
      <w:r>
        <w:rPr>
          <w:rFonts w:ascii="Lucida Sans" w:hAnsi="Lucida Sans"/>
          <w:color w:val="294F93"/>
          <w:spacing w:val="-13"/>
          <w:sz w:val="18"/>
        </w:rPr>
        <w:t> </w:t>
      </w:r>
      <w:r>
        <w:rPr>
          <w:rFonts w:ascii="Lucida Sans" w:hAnsi="Lucida Sans"/>
          <w:color w:val="294F93"/>
          <w:sz w:val="18"/>
        </w:rPr>
        <w:t>are</w:t>
      </w:r>
      <w:r>
        <w:rPr>
          <w:rFonts w:ascii="Lucida Sans" w:hAnsi="Lucida Sans"/>
          <w:color w:val="294F93"/>
          <w:spacing w:val="-13"/>
          <w:sz w:val="18"/>
        </w:rPr>
        <w:t> </w:t>
      </w:r>
      <w:r>
        <w:rPr>
          <w:rFonts w:ascii="Lucida Sans" w:hAnsi="Lucida Sans"/>
          <w:color w:val="294F93"/>
          <w:sz w:val="18"/>
        </w:rPr>
        <w:t>potential</w:t>
      </w:r>
      <w:r>
        <w:rPr>
          <w:rFonts w:ascii="Lucida Sans" w:hAnsi="Lucida Sans"/>
          <w:color w:val="294F93"/>
          <w:spacing w:val="-13"/>
          <w:sz w:val="18"/>
        </w:rPr>
        <w:t> </w:t>
      </w:r>
      <w:r>
        <w:rPr>
          <w:rFonts w:ascii="Lucida Sans" w:hAnsi="Lucida Sans"/>
          <w:color w:val="294F93"/>
          <w:sz w:val="18"/>
        </w:rPr>
        <w:t>threats</w:t>
      </w:r>
      <w:r>
        <w:rPr>
          <w:rFonts w:ascii="Lucida Sans" w:hAnsi="Lucida Sans"/>
          <w:color w:val="294F93"/>
          <w:spacing w:val="-13"/>
          <w:sz w:val="18"/>
        </w:rPr>
        <w:t> </w:t>
      </w:r>
      <w:r>
        <w:rPr>
          <w:rFonts w:ascii="Lucida Sans" w:hAnsi="Lucida Sans"/>
          <w:color w:val="294F93"/>
          <w:sz w:val="18"/>
        </w:rPr>
        <w:t>to</w:t>
      </w:r>
      <w:r>
        <w:rPr>
          <w:rFonts w:ascii="Lucida Sans" w:hAnsi="Lucida Sans"/>
          <w:color w:val="294F93"/>
          <w:spacing w:val="-13"/>
          <w:sz w:val="18"/>
        </w:rPr>
        <w:t> </w:t>
      </w:r>
      <w:r>
        <w:rPr>
          <w:rFonts w:ascii="Lucida Sans" w:hAnsi="Lucida Sans"/>
          <w:color w:val="294F93"/>
          <w:sz w:val="18"/>
        </w:rPr>
        <w:t>the</w:t>
      </w:r>
      <w:r>
        <w:rPr>
          <w:rFonts w:ascii="Lucida Sans" w:hAnsi="Lucida Sans"/>
          <w:color w:val="294F93"/>
          <w:spacing w:val="-13"/>
          <w:sz w:val="18"/>
        </w:rPr>
        <w:t> </w:t>
      </w:r>
      <w:r>
        <w:rPr>
          <w:rFonts w:ascii="Lucida Sans" w:hAnsi="Lucida Sans"/>
          <w:color w:val="294F93"/>
          <w:sz w:val="18"/>
        </w:rPr>
        <w:t>environment</w:t>
      </w:r>
      <w:r>
        <w:rPr>
          <w:rFonts w:ascii="Lucida Sans" w:hAnsi="Lucida Sans"/>
          <w:color w:val="294F93"/>
          <w:spacing w:val="-13"/>
          <w:sz w:val="18"/>
        </w:rPr>
        <w:t> </w:t>
      </w:r>
      <w:r>
        <w:rPr>
          <w:rFonts w:ascii="Lucida Sans" w:hAnsi="Lucida Sans"/>
          <w:color w:val="294F93"/>
          <w:sz w:val="18"/>
        </w:rPr>
        <w:t>and</w:t>
      </w:r>
      <w:r>
        <w:rPr>
          <w:rFonts w:ascii="Lucida Sans" w:hAnsi="Lucida Sans"/>
          <w:color w:val="294F93"/>
          <w:spacing w:val="-13"/>
          <w:sz w:val="18"/>
        </w:rPr>
        <w:t> </w:t>
      </w:r>
      <w:r>
        <w:rPr>
          <w:rFonts w:ascii="Lucida Sans" w:hAnsi="Lucida Sans"/>
          <w:color w:val="294F93"/>
          <w:sz w:val="18"/>
        </w:rPr>
        <w:t>to</w:t>
      </w:r>
      <w:r>
        <w:rPr>
          <w:rFonts w:ascii="Lucida Sans" w:hAnsi="Lucida Sans"/>
          <w:color w:val="294F93"/>
          <w:spacing w:val="-13"/>
          <w:sz w:val="18"/>
        </w:rPr>
        <w:t> </w:t>
      </w:r>
      <w:r>
        <w:rPr>
          <w:rFonts w:ascii="Lucida Sans" w:hAnsi="Lucida Sans"/>
          <w:color w:val="294F93"/>
          <w:sz w:val="18"/>
        </w:rPr>
        <w:t>native</w:t>
      </w:r>
      <w:r>
        <w:rPr>
          <w:rFonts w:ascii="Lucida Sans" w:hAnsi="Lucida Sans"/>
          <w:color w:val="294F93"/>
          <w:spacing w:val="-13"/>
          <w:sz w:val="18"/>
        </w:rPr>
        <w:t> </w:t>
      </w:r>
      <w:r>
        <w:rPr>
          <w:rFonts w:ascii="Lucida Sans" w:hAnsi="Lucida Sans"/>
          <w:color w:val="294F93"/>
          <w:sz w:val="18"/>
        </w:rPr>
        <w:t>fish </w:t>
      </w:r>
      <w:r>
        <w:rPr>
          <w:rFonts w:ascii="Lucida Sans" w:hAnsi="Lucida Sans"/>
          <w:color w:val="294F93"/>
          <w:spacing w:val="-2"/>
          <w:sz w:val="18"/>
        </w:rPr>
        <w:t>populations,</w:t>
      </w:r>
      <w:r>
        <w:rPr>
          <w:rFonts w:ascii="Lucida Sans" w:hAnsi="Lucida Sans"/>
          <w:color w:val="294F93"/>
          <w:spacing w:val="-7"/>
          <w:sz w:val="18"/>
        </w:rPr>
        <w:t> </w:t>
      </w:r>
      <w:r>
        <w:rPr>
          <w:rFonts w:ascii="Lucida Sans" w:hAnsi="Lucida Sans"/>
          <w:color w:val="294F93"/>
          <w:spacing w:val="-2"/>
          <w:sz w:val="18"/>
        </w:rPr>
        <w:t>and</w:t>
      </w:r>
      <w:r>
        <w:rPr>
          <w:rFonts w:ascii="Lucida Sans" w:hAnsi="Lucida Sans"/>
          <w:color w:val="294F93"/>
          <w:spacing w:val="-7"/>
          <w:sz w:val="18"/>
        </w:rPr>
        <w:t> </w:t>
      </w:r>
      <w:r>
        <w:rPr>
          <w:rFonts w:ascii="Lucida Sans" w:hAnsi="Lucida Sans"/>
          <w:color w:val="294F93"/>
          <w:spacing w:val="-2"/>
          <w:sz w:val="18"/>
        </w:rPr>
        <w:t>conflicts</w:t>
      </w:r>
      <w:r>
        <w:rPr>
          <w:rFonts w:ascii="Lucida Sans" w:hAnsi="Lucida Sans"/>
          <w:color w:val="294F93"/>
          <w:spacing w:val="-7"/>
          <w:sz w:val="18"/>
        </w:rPr>
        <w:t> </w:t>
      </w:r>
      <w:r>
        <w:rPr>
          <w:rFonts w:ascii="Lucida Sans" w:hAnsi="Lucida Sans"/>
          <w:color w:val="294F93"/>
          <w:spacing w:val="-2"/>
          <w:sz w:val="18"/>
        </w:rPr>
        <w:t>between</w:t>
      </w:r>
      <w:r>
        <w:rPr>
          <w:rFonts w:ascii="Lucida Sans" w:hAnsi="Lucida Sans"/>
          <w:color w:val="294F93"/>
          <w:spacing w:val="-7"/>
          <w:sz w:val="18"/>
        </w:rPr>
        <w:t> </w:t>
      </w:r>
      <w:r>
        <w:rPr>
          <w:rFonts w:ascii="Lucida Sans" w:hAnsi="Lucida Sans"/>
          <w:color w:val="294F93"/>
          <w:spacing w:val="-2"/>
          <w:sz w:val="18"/>
        </w:rPr>
        <w:t>aquaculture</w:t>
      </w:r>
      <w:r>
        <w:rPr>
          <w:rFonts w:ascii="Lucida Sans" w:hAnsi="Lucida Sans"/>
          <w:color w:val="294F93"/>
          <w:spacing w:val="-7"/>
          <w:sz w:val="18"/>
        </w:rPr>
        <w:t> </w:t>
      </w:r>
      <w:r>
        <w:rPr>
          <w:rFonts w:ascii="Lucida Sans" w:hAnsi="Lucida Sans"/>
          <w:color w:val="294F93"/>
          <w:spacing w:val="-2"/>
          <w:sz w:val="18"/>
        </w:rPr>
        <w:t>and</w:t>
      </w:r>
      <w:r>
        <w:rPr>
          <w:rFonts w:ascii="Lucida Sans" w:hAnsi="Lucida Sans"/>
          <w:color w:val="294F93"/>
          <w:spacing w:val="-7"/>
          <w:sz w:val="18"/>
        </w:rPr>
        <w:t> </w:t>
      </w:r>
      <w:r>
        <w:rPr>
          <w:rFonts w:ascii="Lucida Sans" w:hAnsi="Lucida Sans"/>
          <w:color w:val="294F93"/>
          <w:spacing w:val="-2"/>
          <w:sz w:val="18"/>
        </w:rPr>
        <w:t>other</w:t>
      </w:r>
      <w:r>
        <w:rPr>
          <w:rFonts w:ascii="Lucida Sans" w:hAnsi="Lucida Sans"/>
          <w:color w:val="294F93"/>
          <w:spacing w:val="-7"/>
          <w:sz w:val="18"/>
        </w:rPr>
        <w:t> </w:t>
      </w:r>
      <w:r>
        <w:rPr>
          <w:rFonts w:ascii="Lucida Sans" w:hAnsi="Lucida Sans"/>
          <w:color w:val="294F93"/>
          <w:spacing w:val="-2"/>
          <w:sz w:val="18"/>
        </w:rPr>
        <w:t>uses</w:t>
      </w:r>
      <w:r>
        <w:rPr>
          <w:rFonts w:ascii="Lucida Sans" w:hAnsi="Lucida Sans"/>
          <w:color w:val="294F93"/>
          <w:spacing w:val="-7"/>
          <w:sz w:val="18"/>
        </w:rPr>
        <w:t> </w:t>
      </w:r>
      <w:r>
        <w:rPr>
          <w:rFonts w:ascii="Lucida Sans" w:hAnsi="Lucida Sans"/>
          <w:color w:val="294F93"/>
          <w:spacing w:val="-2"/>
          <w:sz w:val="18"/>
        </w:rPr>
        <w:t>of</w:t>
      </w:r>
      <w:r>
        <w:rPr>
          <w:rFonts w:ascii="Lucida Sans" w:hAnsi="Lucida Sans"/>
          <w:color w:val="294F93"/>
          <w:spacing w:val="-2"/>
          <w:sz w:val="18"/>
        </w:rPr>
        <w:t> the</w:t>
      </w:r>
      <w:r>
        <w:rPr>
          <w:rFonts w:ascii="Lucida Sans" w:hAnsi="Lucida Sans"/>
          <w:color w:val="294F93"/>
          <w:spacing w:val="-12"/>
          <w:sz w:val="18"/>
        </w:rPr>
        <w:t> </w:t>
      </w:r>
      <w:r>
        <w:rPr>
          <w:rFonts w:ascii="Lucida Sans" w:hAnsi="Lucida Sans"/>
          <w:color w:val="294F93"/>
          <w:spacing w:val="-2"/>
          <w:sz w:val="18"/>
        </w:rPr>
        <w:t>nation’s</w:t>
      </w:r>
      <w:r>
        <w:rPr>
          <w:rFonts w:ascii="Lucida Sans" w:hAnsi="Lucida Sans"/>
          <w:color w:val="294F93"/>
          <w:spacing w:val="-12"/>
          <w:sz w:val="18"/>
        </w:rPr>
        <w:t> </w:t>
      </w:r>
      <w:r>
        <w:rPr>
          <w:rFonts w:ascii="Lucida Sans" w:hAnsi="Lucida Sans"/>
          <w:color w:val="294F93"/>
          <w:spacing w:val="-2"/>
          <w:sz w:val="18"/>
        </w:rPr>
        <w:t>ocean</w:t>
      </w:r>
      <w:r>
        <w:rPr>
          <w:rFonts w:ascii="Lucida Sans" w:hAnsi="Lucida Sans"/>
          <w:color w:val="294F93"/>
          <w:spacing w:val="-12"/>
          <w:sz w:val="18"/>
        </w:rPr>
        <w:t> </w:t>
      </w:r>
      <w:r>
        <w:rPr>
          <w:rFonts w:ascii="Lucida Sans" w:hAnsi="Lucida Sans"/>
          <w:color w:val="294F93"/>
          <w:spacing w:val="-2"/>
          <w:sz w:val="18"/>
        </w:rPr>
        <w:t>and</w:t>
      </w:r>
      <w:r>
        <w:rPr>
          <w:rFonts w:ascii="Lucida Sans" w:hAnsi="Lucida Sans"/>
          <w:color w:val="294F93"/>
          <w:spacing w:val="-12"/>
          <w:sz w:val="18"/>
        </w:rPr>
        <w:t> </w:t>
      </w:r>
      <w:r>
        <w:rPr>
          <w:rFonts w:ascii="Lucida Sans" w:hAnsi="Lucida Sans"/>
          <w:color w:val="294F93"/>
          <w:spacing w:val="-2"/>
          <w:sz w:val="18"/>
        </w:rPr>
        <w:t>coastal</w:t>
      </w:r>
      <w:r>
        <w:rPr>
          <w:rFonts w:ascii="Lucida Sans" w:hAnsi="Lucida Sans"/>
          <w:color w:val="294F93"/>
          <w:spacing w:val="-12"/>
          <w:sz w:val="18"/>
        </w:rPr>
        <w:t> </w:t>
      </w:r>
      <w:r>
        <w:rPr>
          <w:rFonts w:ascii="Lucida Sans" w:hAnsi="Lucida Sans"/>
          <w:color w:val="294F93"/>
          <w:spacing w:val="-2"/>
          <w:sz w:val="18"/>
        </w:rPr>
        <w:t>waters.</w:t>
      </w:r>
      <w:r>
        <w:rPr>
          <w:rFonts w:ascii="Lucida Sans" w:hAnsi="Lucida Sans"/>
          <w:color w:val="294F93"/>
          <w:spacing w:val="-12"/>
          <w:sz w:val="18"/>
        </w:rPr>
        <w:t> </w:t>
      </w:r>
      <w:r>
        <w:rPr>
          <w:rFonts w:ascii="Lucida Sans" w:hAnsi="Lucida Sans"/>
          <w:color w:val="294F93"/>
          <w:spacing w:val="-2"/>
          <w:sz w:val="18"/>
        </w:rPr>
        <w:t>A</w:t>
      </w:r>
      <w:r>
        <w:rPr>
          <w:rFonts w:ascii="Lucida Sans" w:hAnsi="Lucida Sans"/>
          <w:color w:val="294F93"/>
          <w:spacing w:val="-12"/>
          <w:sz w:val="18"/>
        </w:rPr>
        <w:t> </w:t>
      </w:r>
      <w:r>
        <w:rPr>
          <w:rFonts w:ascii="Lucida Sans" w:hAnsi="Lucida Sans"/>
          <w:color w:val="294F93"/>
          <w:spacing w:val="-2"/>
          <w:sz w:val="18"/>
        </w:rPr>
        <w:t>lead</w:t>
      </w:r>
      <w:r>
        <w:rPr>
          <w:rFonts w:ascii="Lucida Sans" w:hAnsi="Lucida Sans"/>
          <w:color w:val="294F93"/>
          <w:spacing w:val="-12"/>
          <w:sz w:val="18"/>
        </w:rPr>
        <w:t> </w:t>
      </w:r>
      <w:r>
        <w:rPr>
          <w:rFonts w:ascii="Lucida Sans" w:hAnsi="Lucida Sans"/>
          <w:color w:val="294F93"/>
          <w:spacing w:val="-2"/>
          <w:sz w:val="18"/>
        </w:rPr>
        <w:t>federal</w:t>
      </w:r>
      <w:r>
        <w:rPr>
          <w:rFonts w:ascii="Lucida Sans" w:hAnsi="Lucida Sans"/>
          <w:color w:val="294F93"/>
          <w:spacing w:val="-12"/>
          <w:sz w:val="18"/>
        </w:rPr>
        <w:t> </w:t>
      </w:r>
      <w:r>
        <w:rPr>
          <w:rFonts w:ascii="Lucida Sans" w:hAnsi="Lucida Sans"/>
          <w:color w:val="294F93"/>
          <w:spacing w:val="-2"/>
          <w:sz w:val="18"/>
        </w:rPr>
        <w:t>agency</w:t>
      </w:r>
      <w:r>
        <w:rPr>
          <w:rFonts w:ascii="Lucida Sans" w:hAnsi="Lucida Sans"/>
          <w:color w:val="294F93"/>
          <w:spacing w:val="-12"/>
          <w:sz w:val="18"/>
        </w:rPr>
        <w:t> </w:t>
      </w:r>
      <w:r>
        <w:rPr>
          <w:rFonts w:ascii="Lucida Sans" w:hAnsi="Lucida Sans"/>
          <w:color w:val="294F93"/>
          <w:spacing w:val="-2"/>
          <w:sz w:val="18"/>
        </w:rPr>
        <w:t>with</w:t>
      </w:r>
      <w:r>
        <w:rPr>
          <w:rFonts w:ascii="Lucida Sans" w:hAnsi="Lucida Sans"/>
          <w:color w:val="294F93"/>
          <w:spacing w:val="-12"/>
          <w:sz w:val="18"/>
        </w:rPr>
        <w:t> </w:t>
      </w:r>
      <w:r>
        <w:rPr>
          <w:rFonts w:ascii="Lucida Sans" w:hAnsi="Lucida Sans"/>
          <w:color w:val="294F93"/>
          <w:spacing w:val="-2"/>
          <w:sz w:val="18"/>
        </w:rPr>
        <w:t>an</w:t>
      </w:r>
    </w:p>
    <w:p>
      <w:pPr>
        <w:spacing w:line="362" w:lineRule="auto" w:before="0"/>
        <w:ind w:left="5138" w:right="1576" w:hanging="23"/>
        <w:jc w:val="left"/>
        <w:rPr>
          <w:rFonts w:ascii="Lucida Sans"/>
          <w:sz w:val="18"/>
        </w:rPr>
      </w:pPr>
      <w:r>
        <w:rPr>
          <w:rFonts w:ascii="Lucida Sans"/>
          <w:color w:val="294F93"/>
          <w:spacing w:val="-2"/>
          <w:sz w:val="18"/>
        </w:rPr>
        <w:t>office</w:t>
      </w:r>
      <w:r>
        <w:rPr>
          <w:rFonts w:ascii="Lucida Sans"/>
          <w:color w:val="294F93"/>
          <w:spacing w:val="-13"/>
          <w:sz w:val="18"/>
        </w:rPr>
        <w:t> </w:t>
      </w:r>
      <w:r>
        <w:rPr>
          <w:rFonts w:ascii="Lucida Sans"/>
          <w:color w:val="294F93"/>
          <w:spacing w:val="-2"/>
          <w:sz w:val="18"/>
        </w:rPr>
        <w:t>dedicated</w:t>
      </w:r>
      <w:r>
        <w:rPr>
          <w:rFonts w:ascii="Lucida Sans"/>
          <w:color w:val="294F93"/>
          <w:spacing w:val="-12"/>
          <w:sz w:val="18"/>
        </w:rPr>
        <w:t> </w:t>
      </w:r>
      <w:r>
        <w:rPr>
          <w:rFonts w:ascii="Lucida Sans"/>
          <w:color w:val="294F93"/>
          <w:spacing w:val="-2"/>
          <w:sz w:val="18"/>
        </w:rPr>
        <w:t>to</w:t>
      </w:r>
      <w:r>
        <w:rPr>
          <w:rFonts w:ascii="Lucida Sans"/>
          <w:color w:val="294F93"/>
          <w:spacing w:val="-12"/>
          <w:sz w:val="18"/>
        </w:rPr>
        <w:t> </w:t>
      </w:r>
      <w:r>
        <w:rPr>
          <w:rFonts w:ascii="Lucida Sans"/>
          <w:color w:val="294F93"/>
          <w:spacing w:val="-2"/>
          <w:sz w:val="18"/>
        </w:rPr>
        <w:t>marine</w:t>
      </w:r>
      <w:r>
        <w:rPr>
          <w:rFonts w:ascii="Lucida Sans"/>
          <w:color w:val="294F93"/>
          <w:spacing w:val="-12"/>
          <w:sz w:val="18"/>
        </w:rPr>
        <w:t> </w:t>
      </w:r>
      <w:r>
        <w:rPr>
          <w:rFonts w:ascii="Lucida Sans"/>
          <w:color w:val="294F93"/>
          <w:spacing w:val="-2"/>
          <w:sz w:val="18"/>
        </w:rPr>
        <w:t>aquaculture</w:t>
      </w:r>
      <w:r>
        <w:rPr>
          <w:rFonts w:ascii="Lucida Sans"/>
          <w:color w:val="294F93"/>
          <w:spacing w:val="-13"/>
          <w:sz w:val="18"/>
        </w:rPr>
        <w:t> </w:t>
      </w:r>
      <w:r>
        <w:rPr>
          <w:rFonts w:ascii="Lucida Sans"/>
          <w:color w:val="294F93"/>
          <w:spacing w:val="-2"/>
          <w:sz w:val="18"/>
        </w:rPr>
        <w:t>is</w:t>
      </w:r>
      <w:r>
        <w:rPr>
          <w:rFonts w:ascii="Lucida Sans"/>
          <w:color w:val="294F93"/>
          <w:spacing w:val="-12"/>
          <w:sz w:val="18"/>
        </w:rPr>
        <w:t> </w:t>
      </w:r>
      <w:r>
        <w:rPr>
          <w:rFonts w:ascii="Lucida Sans"/>
          <w:color w:val="294F93"/>
          <w:spacing w:val="-2"/>
          <w:sz w:val="18"/>
        </w:rPr>
        <w:t>needed</w:t>
      </w:r>
      <w:r>
        <w:rPr>
          <w:rFonts w:ascii="Lucida Sans"/>
          <w:color w:val="294F93"/>
          <w:spacing w:val="-12"/>
          <w:sz w:val="18"/>
        </w:rPr>
        <w:t> </w:t>
      </w:r>
      <w:r>
        <w:rPr>
          <w:rFonts w:ascii="Lucida Sans"/>
          <w:color w:val="294F93"/>
          <w:spacing w:val="-2"/>
          <w:sz w:val="18"/>
        </w:rPr>
        <w:t>to</w:t>
      </w:r>
      <w:r>
        <w:rPr>
          <w:rFonts w:ascii="Lucida Sans"/>
          <w:color w:val="294F93"/>
          <w:spacing w:val="-12"/>
          <w:sz w:val="18"/>
        </w:rPr>
        <w:t> </w:t>
      </w:r>
      <w:r>
        <w:rPr>
          <w:rFonts w:ascii="Lucida Sans"/>
          <w:color w:val="294F93"/>
          <w:spacing w:val="-2"/>
          <w:sz w:val="18"/>
        </w:rPr>
        <w:t>address</w:t>
      </w:r>
      <w:r>
        <w:rPr>
          <w:rFonts w:ascii="Lucida Sans"/>
          <w:color w:val="294F93"/>
          <w:spacing w:val="-13"/>
          <w:sz w:val="18"/>
        </w:rPr>
        <w:t> </w:t>
      </w:r>
      <w:r>
        <w:rPr>
          <w:rFonts w:ascii="Lucida Sans"/>
          <w:color w:val="294F93"/>
          <w:spacing w:val="-2"/>
          <w:sz w:val="18"/>
        </w:rPr>
        <w:t>juris-</w:t>
      </w:r>
      <w:r>
        <w:rPr>
          <w:rFonts w:ascii="Lucida Sans"/>
          <w:color w:val="294F93"/>
          <w:spacing w:val="-6"/>
          <w:sz w:val="18"/>
        </w:rPr>
        <w:t>dictional issues and to ensure the development of an economically </w:t>
      </w:r>
      <w:r>
        <w:rPr>
          <w:rFonts w:ascii="Lucida Sans"/>
          <w:color w:val="294F93"/>
          <w:spacing w:val="-2"/>
          <w:sz w:val="18"/>
        </w:rPr>
        <w:t>and</w:t>
      </w:r>
      <w:r>
        <w:rPr>
          <w:rFonts w:ascii="Lucida Sans"/>
          <w:color w:val="294F93"/>
          <w:spacing w:val="-6"/>
          <w:sz w:val="18"/>
        </w:rPr>
        <w:t> </w:t>
      </w:r>
      <w:r>
        <w:rPr>
          <w:rFonts w:ascii="Lucida Sans"/>
          <w:color w:val="294F93"/>
          <w:spacing w:val="-2"/>
          <w:sz w:val="18"/>
        </w:rPr>
        <w:t>environmentally</w:t>
      </w:r>
      <w:r>
        <w:rPr>
          <w:rFonts w:ascii="Lucida Sans"/>
          <w:color w:val="294F93"/>
          <w:spacing w:val="-6"/>
          <w:sz w:val="18"/>
        </w:rPr>
        <w:t> </w:t>
      </w:r>
      <w:r>
        <w:rPr>
          <w:rFonts w:ascii="Lucida Sans"/>
          <w:color w:val="294F93"/>
          <w:spacing w:val="-2"/>
          <w:sz w:val="18"/>
        </w:rPr>
        <w:t>sound</w:t>
      </w:r>
      <w:r>
        <w:rPr>
          <w:rFonts w:ascii="Lucida Sans"/>
          <w:color w:val="294F93"/>
          <w:spacing w:val="-6"/>
          <w:sz w:val="18"/>
        </w:rPr>
        <w:t> </w:t>
      </w:r>
      <w:r>
        <w:rPr>
          <w:rFonts w:ascii="Lucida Sans"/>
          <w:color w:val="294F93"/>
          <w:spacing w:val="-2"/>
          <w:sz w:val="18"/>
        </w:rPr>
        <w:t>marine</w:t>
      </w:r>
      <w:r>
        <w:rPr>
          <w:rFonts w:ascii="Lucida Sans"/>
          <w:color w:val="294F93"/>
          <w:spacing w:val="-6"/>
          <w:sz w:val="18"/>
        </w:rPr>
        <w:t> </w:t>
      </w:r>
      <w:r>
        <w:rPr>
          <w:rFonts w:ascii="Lucida Sans"/>
          <w:color w:val="294F93"/>
          <w:spacing w:val="-2"/>
          <w:sz w:val="18"/>
        </w:rPr>
        <w:t>aquaculture</w:t>
      </w:r>
      <w:r>
        <w:rPr>
          <w:rFonts w:ascii="Lucida Sans"/>
          <w:color w:val="294F93"/>
          <w:spacing w:val="-6"/>
          <w:sz w:val="18"/>
        </w:rPr>
        <w:t> </w:t>
      </w:r>
      <w:r>
        <w:rPr>
          <w:rFonts w:ascii="Lucida Sans"/>
          <w:color w:val="294F93"/>
          <w:spacing w:val="-2"/>
          <w:sz w:val="18"/>
        </w:rPr>
        <w:t>industry.</w:t>
      </w:r>
    </w:p>
    <w:p>
      <w:pPr>
        <w:pStyle w:val="BodyText"/>
        <w:rPr>
          <w:rFonts w:ascii="Lucida Sans"/>
          <w:sz w:val="18"/>
        </w:rPr>
      </w:pPr>
    </w:p>
    <w:p>
      <w:pPr>
        <w:pStyle w:val="BodyText"/>
        <w:spacing w:before="153"/>
        <w:rPr>
          <w:rFonts w:ascii="Lucida Sans"/>
          <w:sz w:val="18"/>
        </w:rPr>
      </w:pPr>
    </w:p>
    <w:p>
      <w:pPr>
        <w:pStyle w:val="Heading5"/>
        <w:ind w:left="5007" w:right="1324" w:firstLine="71"/>
      </w:pPr>
      <w:r>
        <w:rPr>
          <w:color w:val="0092C3"/>
        </w:rPr>
        <w:t>Acknowledging</w:t>
      </w:r>
      <w:r>
        <w:rPr>
          <w:color w:val="0092C3"/>
          <w:spacing w:val="-11"/>
        </w:rPr>
        <w:t> </w:t>
      </w:r>
      <w:r>
        <w:rPr>
          <w:color w:val="0092C3"/>
        </w:rPr>
        <w:t>the</w:t>
      </w:r>
      <w:r>
        <w:rPr>
          <w:color w:val="0092C3"/>
          <w:spacing w:val="-11"/>
        </w:rPr>
        <w:t> </w:t>
      </w:r>
      <w:r>
        <w:rPr>
          <w:color w:val="0092C3"/>
        </w:rPr>
        <w:t>Growing</w:t>
      </w:r>
      <w:r>
        <w:rPr>
          <w:color w:val="0092C3"/>
          <w:spacing w:val="-11"/>
        </w:rPr>
        <w:t> </w:t>
      </w:r>
      <w:r>
        <w:rPr>
          <w:color w:val="0092C3"/>
        </w:rPr>
        <w:t>Significance of Marine Aquaculture</w:t>
      </w:r>
    </w:p>
    <w:p>
      <w:pPr>
        <w:spacing w:line="264" w:lineRule="auto" w:before="195"/>
        <w:ind w:left="5232" w:right="1293" w:firstLine="0"/>
        <w:jc w:val="left"/>
        <w:rPr>
          <w:rFonts w:ascii="Garamond"/>
          <w:sz w:val="21"/>
        </w:rPr>
      </w:pPr>
      <w:r>
        <w:rPr>
          <w:rFonts w:ascii="Garamond"/>
          <w:sz w:val="21"/>
        </w:rPr>
        <mc:AlternateContent>
          <mc:Choice Requires="wps">
            <w:drawing>
              <wp:anchor distT="0" distB="0" distL="0" distR="0" allowOverlap="1" layoutInCell="1" locked="0" behindDoc="1" simplePos="0" relativeHeight="486913024">
                <wp:simplePos x="0" y="0"/>
                <wp:positionH relativeFrom="page">
                  <wp:posOffset>3069310</wp:posOffset>
                </wp:positionH>
                <wp:positionV relativeFrom="paragraph">
                  <wp:posOffset>72692</wp:posOffset>
                </wp:positionV>
                <wp:extent cx="255270" cy="4318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55270" cy="431800"/>
                        </a:xfrm>
                        <a:prstGeom prst="rect">
                          <a:avLst/>
                        </a:prstGeom>
                      </wps:spPr>
                      <wps:txbx>
                        <w:txbxContent>
                          <w:p>
                            <w:pPr>
                              <w:spacing w:line="679" w:lineRule="exact" w:before="0"/>
                              <w:ind w:left="0" w:right="0" w:firstLine="0"/>
                              <w:jc w:val="left"/>
                              <w:rPr>
                                <w:rFonts w:ascii="Garamond"/>
                                <w:sz w:val="62"/>
                              </w:rPr>
                            </w:pPr>
                            <w:r>
                              <w:rPr>
                                <w:rFonts w:ascii="Garamond"/>
                                <w:spacing w:val="-29"/>
                                <w:sz w:val="62"/>
                              </w:rPr>
                              <w:t>A</w:t>
                            </w:r>
                          </w:p>
                        </w:txbxContent>
                      </wps:txbx>
                      <wps:bodyPr wrap="square" lIns="0" tIns="0" rIns="0" bIns="0" rtlCol="0">
                        <a:noAutofit/>
                      </wps:bodyPr>
                    </wps:wsp>
                  </a:graphicData>
                </a:graphic>
              </wp:anchor>
            </w:drawing>
          </mc:Choice>
          <mc:Fallback>
            <w:pict>
              <v:shape style="position:absolute;margin-left:241.677994pt;margin-top:5.723788pt;width:20.1pt;height:34pt;mso-position-horizontal-relative:page;mso-position-vertical-relative:paragraph;z-index:-16403456" type="#_x0000_t202" id="docshape172" filled="false" stroked="false">
                <v:textbox inset="0,0,0,0">
                  <w:txbxContent>
                    <w:p>
                      <w:pPr>
                        <w:spacing w:line="679" w:lineRule="exact" w:before="0"/>
                        <w:ind w:left="0" w:right="0" w:firstLine="0"/>
                        <w:jc w:val="left"/>
                        <w:rPr>
                          <w:rFonts w:ascii="Garamond"/>
                          <w:sz w:val="62"/>
                        </w:rPr>
                      </w:pPr>
                      <w:r>
                        <w:rPr>
                          <w:rFonts w:ascii="Garamond"/>
                          <w:spacing w:val="-29"/>
                          <w:sz w:val="62"/>
                        </w:rPr>
                        <w:t>A</w:t>
                      </w:r>
                    </w:p>
                  </w:txbxContent>
                </v:textbox>
                <w10:wrap type="none"/>
              </v:shape>
            </w:pict>
          </mc:Fallback>
        </mc:AlternateContent>
      </w:r>
      <w:r>
        <w:rPr>
          <w:rFonts w:ascii="Garamond"/>
          <w:w w:val="105"/>
          <w:sz w:val="21"/>
        </w:rPr>
        <w:t>s traditional harvest fisheries have approached and exceeded sustainable levels, the farming of fish, shellfish, and aquatic</w:t>
      </w:r>
    </w:p>
    <w:p>
      <w:pPr>
        <w:spacing w:line="264" w:lineRule="auto" w:before="0"/>
        <w:ind w:left="4454" w:right="1293" w:firstLine="141"/>
        <w:jc w:val="left"/>
        <w:rPr>
          <w:rFonts w:ascii="Garamond"/>
          <w:sz w:val="21"/>
        </w:rPr>
      </w:pPr>
      <w:r>
        <w:rPr>
          <w:rFonts w:ascii="Garamond"/>
          <w:w w:val="110"/>
          <w:sz w:val="21"/>
        </w:rPr>
        <w:t>plants</w:t>
      </w:r>
      <w:r>
        <w:rPr>
          <w:rFonts w:ascii="Garamond"/>
          <w:spacing w:val="-5"/>
          <w:w w:val="110"/>
          <w:sz w:val="21"/>
        </w:rPr>
        <w:t> </w:t>
      </w:r>
      <w:r>
        <w:rPr>
          <w:rFonts w:ascii="Garamond"/>
          <w:w w:val="110"/>
          <w:sz w:val="21"/>
        </w:rPr>
        <w:t>in</w:t>
      </w:r>
      <w:r>
        <w:rPr>
          <w:rFonts w:ascii="Garamond"/>
          <w:spacing w:val="-5"/>
          <w:w w:val="110"/>
          <w:sz w:val="21"/>
        </w:rPr>
        <w:t> </w:t>
      </w:r>
      <w:r>
        <w:rPr>
          <w:rFonts w:ascii="Garamond"/>
          <w:w w:val="110"/>
          <w:sz w:val="21"/>
        </w:rPr>
        <w:t>marine</w:t>
      </w:r>
      <w:r>
        <w:rPr>
          <w:rFonts w:ascii="Garamond"/>
          <w:spacing w:val="-5"/>
          <w:w w:val="110"/>
          <w:sz w:val="21"/>
        </w:rPr>
        <w:t> </w:t>
      </w:r>
      <w:r>
        <w:rPr>
          <w:rFonts w:ascii="Garamond"/>
          <w:w w:val="110"/>
          <w:sz w:val="21"/>
        </w:rPr>
        <w:t>and</w:t>
      </w:r>
      <w:r>
        <w:rPr>
          <w:rFonts w:ascii="Garamond"/>
          <w:spacing w:val="-5"/>
          <w:w w:val="110"/>
          <w:sz w:val="21"/>
        </w:rPr>
        <w:t> </w:t>
      </w:r>
      <w:r>
        <w:rPr>
          <w:rFonts w:ascii="Garamond"/>
          <w:w w:val="110"/>
          <w:sz w:val="21"/>
        </w:rPr>
        <w:t>fresh</w:t>
      </w:r>
      <w:r>
        <w:rPr>
          <w:rFonts w:ascii="Garamond"/>
          <w:spacing w:val="-5"/>
          <w:w w:val="110"/>
          <w:sz w:val="21"/>
        </w:rPr>
        <w:t> </w:t>
      </w:r>
      <w:r>
        <w:rPr>
          <w:rFonts w:ascii="Garamond"/>
          <w:w w:val="110"/>
          <w:sz w:val="21"/>
        </w:rPr>
        <w:t>waters</w:t>
      </w:r>
      <w:r>
        <w:rPr>
          <w:rFonts w:ascii="Garamond"/>
          <w:spacing w:val="-5"/>
          <w:w w:val="110"/>
          <w:sz w:val="21"/>
        </w:rPr>
        <w:t> </w:t>
      </w:r>
      <w:r>
        <w:rPr>
          <w:rFonts w:ascii="Garamond"/>
          <w:w w:val="110"/>
          <w:sz w:val="21"/>
        </w:rPr>
        <w:t>has</w:t>
      </w:r>
      <w:r>
        <w:rPr>
          <w:rFonts w:ascii="Garamond"/>
          <w:spacing w:val="-5"/>
          <w:w w:val="110"/>
          <w:sz w:val="21"/>
        </w:rPr>
        <w:t> </w:t>
      </w:r>
      <w:r>
        <w:rPr>
          <w:rFonts w:ascii="Garamond"/>
          <w:w w:val="110"/>
          <w:sz w:val="21"/>
        </w:rPr>
        <w:t>become</w:t>
      </w:r>
      <w:r>
        <w:rPr>
          <w:rFonts w:ascii="Garamond"/>
          <w:spacing w:val="-5"/>
          <w:w w:val="110"/>
          <w:sz w:val="21"/>
        </w:rPr>
        <w:t> </w:t>
      </w:r>
      <w:r>
        <w:rPr>
          <w:rFonts w:ascii="Garamond"/>
          <w:w w:val="110"/>
          <w:sz w:val="21"/>
        </w:rPr>
        <w:t>a</w:t>
      </w:r>
      <w:r>
        <w:rPr>
          <w:rFonts w:ascii="Garamond"/>
          <w:spacing w:val="-5"/>
          <w:w w:val="110"/>
          <w:sz w:val="21"/>
        </w:rPr>
        <w:t> </w:t>
      </w:r>
      <w:r>
        <w:rPr>
          <w:rFonts w:ascii="Garamond"/>
          <w:w w:val="110"/>
          <w:sz w:val="21"/>
        </w:rPr>
        <w:t>burgeoning</w:t>
      </w:r>
      <w:r>
        <w:rPr>
          <w:rFonts w:ascii="Garamond"/>
          <w:spacing w:val="-5"/>
          <w:w w:val="110"/>
          <w:sz w:val="21"/>
        </w:rPr>
        <w:t> </w:t>
      </w:r>
      <w:r>
        <w:rPr>
          <w:rFonts w:ascii="Garamond"/>
          <w:w w:val="110"/>
          <w:sz w:val="21"/>
        </w:rPr>
        <w:t>global </w:t>
      </w:r>
      <w:r>
        <w:rPr>
          <w:rFonts w:ascii="Garamond"/>
          <w:spacing w:val="-2"/>
          <w:w w:val="110"/>
          <w:sz w:val="21"/>
        </w:rPr>
        <w:t>industry.</w:t>
      </w:r>
      <w:r>
        <w:rPr>
          <w:rFonts w:ascii="Garamond"/>
          <w:spacing w:val="-7"/>
          <w:w w:val="110"/>
          <w:sz w:val="21"/>
        </w:rPr>
        <w:t> </w:t>
      </w:r>
      <w:r>
        <w:rPr>
          <w:rFonts w:ascii="Garamond"/>
          <w:spacing w:val="-2"/>
          <w:w w:val="110"/>
          <w:sz w:val="21"/>
        </w:rPr>
        <w:t>These</w:t>
      </w:r>
      <w:r>
        <w:rPr>
          <w:rFonts w:ascii="Garamond"/>
          <w:spacing w:val="-7"/>
          <w:w w:val="110"/>
          <w:sz w:val="21"/>
        </w:rPr>
        <w:t> </w:t>
      </w:r>
      <w:r>
        <w:rPr>
          <w:rFonts w:ascii="Garamond"/>
          <w:spacing w:val="-2"/>
          <w:w w:val="110"/>
          <w:sz w:val="21"/>
        </w:rPr>
        <w:t>organisms</w:t>
      </w:r>
      <w:r>
        <w:rPr>
          <w:rFonts w:ascii="Garamond"/>
          <w:spacing w:val="-7"/>
          <w:w w:val="110"/>
          <w:sz w:val="21"/>
        </w:rPr>
        <w:t> </w:t>
      </w:r>
      <w:r>
        <w:rPr>
          <w:rFonts w:ascii="Garamond"/>
          <w:spacing w:val="-2"/>
          <w:w w:val="110"/>
          <w:sz w:val="21"/>
        </w:rPr>
        <w:t>can</w:t>
      </w:r>
      <w:r>
        <w:rPr>
          <w:rFonts w:ascii="Garamond"/>
          <w:spacing w:val="-7"/>
          <w:w w:val="110"/>
          <w:sz w:val="21"/>
        </w:rPr>
        <w:t> </w:t>
      </w:r>
      <w:r>
        <w:rPr>
          <w:rFonts w:ascii="Garamond"/>
          <w:spacing w:val="-2"/>
          <w:w w:val="110"/>
          <w:sz w:val="21"/>
        </w:rPr>
        <w:t>be</w:t>
      </w:r>
      <w:r>
        <w:rPr>
          <w:rFonts w:ascii="Garamond"/>
          <w:spacing w:val="-7"/>
          <w:w w:val="110"/>
          <w:sz w:val="21"/>
        </w:rPr>
        <w:t> </w:t>
      </w:r>
      <w:r>
        <w:rPr>
          <w:rFonts w:ascii="Garamond"/>
          <w:spacing w:val="-2"/>
          <w:w w:val="110"/>
          <w:sz w:val="21"/>
        </w:rPr>
        <w:t>raised</w:t>
      </w:r>
      <w:r>
        <w:rPr>
          <w:rFonts w:ascii="Garamond"/>
          <w:spacing w:val="-7"/>
          <w:w w:val="110"/>
          <w:sz w:val="21"/>
        </w:rPr>
        <w:t> </w:t>
      </w:r>
      <w:r>
        <w:rPr>
          <w:rFonts w:ascii="Garamond"/>
          <w:spacing w:val="-2"/>
          <w:w w:val="110"/>
          <w:sz w:val="21"/>
        </w:rPr>
        <w:t>in</w:t>
      </w:r>
      <w:r>
        <w:rPr>
          <w:rFonts w:ascii="Garamond"/>
          <w:spacing w:val="-7"/>
          <w:w w:val="110"/>
          <w:sz w:val="21"/>
        </w:rPr>
        <w:t> </w:t>
      </w:r>
      <w:r>
        <w:rPr>
          <w:rFonts w:ascii="Garamond"/>
          <w:spacing w:val="-2"/>
          <w:w w:val="110"/>
          <w:sz w:val="21"/>
        </w:rPr>
        <w:t>everything</w:t>
      </w:r>
      <w:r>
        <w:rPr>
          <w:rFonts w:ascii="Garamond"/>
          <w:spacing w:val="-7"/>
          <w:w w:val="110"/>
          <w:sz w:val="21"/>
        </w:rPr>
        <w:t> </w:t>
      </w:r>
      <w:r>
        <w:rPr>
          <w:rFonts w:ascii="Garamond"/>
          <w:spacing w:val="-2"/>
          <w:w w:val="110"/>
          <w:sz w:val="21"/>
        </w:rPr>
        <w:t>from</w:t>
      </w:r>
      <w:r>
        <w:rPr>
          <w:rFonts w:ascii="Garamond"/>
          <w:spacing w:val="-7"/>
          <w:w w:val="110"/>
          <w:sz w:val="21"/>
        </w:rPr>
        <w:t> </w:t>
      </w:r>
      <w:r>
        <w:rPr>
          <w:rFonts w:ascii="Garamond"/>
          <w:spacing w:val="-2"/>
          <w:w w:val="110"/>
          <w:sz w:val="21"/>
        </w:rPr>
        <w:t>nearly</w:t>
      </w:r>
      <w:r>
        <w:rPr>
          <w:rFonts w:ascii="Garamond"/>
          <w:spacing w:val="-7"/>
          <w:w w:val="110"/>
          <w:sz w:val="21"/>
        </w:rPr>
        <w:t> </w:t>
      </w:r>
      <w:r>
        <w:rPr>
          <w:rFonts w:ascii="Garamond"/>
          <w:spacing w:val="-2"/>
          <w:w w:val="110"/>
          <w:sz w:val="21"/>
        </w:rPr>
        <w:t>natu-</w:t>
      </w:r>
    </w:p>
    <w:p>
      <w:pPr>
        <w:spacing w:line="264" w:lineRule="auto" w:before="0"/>
        <w:ind w:left="4102" w:right="1293" w:firstLine="188"/>
        <w:jc w:val="left"/>
        <w:rPr>
          <w:rFonts w:ascii="Garamond"/>
          <w:sz w:val="21"/>
        </w:rPr>
      </w:pPr>
      <w:r>
        <w:rPr>
          <w:rFonts w:ascii="Garamond"/>
          <w:w w:val="105"/>
          <w:sz w:val="21"/>
        </w:rPr>
        <w:t>ral environments to enclosed structures, such as ponds, cages, and tanks, where they are fed and treated to maximize their growth rate.</w:t>
      </w:r>
    </w:p>
    <w:p>
      <w:pPr>
        <w:spacing w:line="264" w:lineRule="auto" w:before="0"/>
        <w:ind w:left="3641" w:right="1516" w:firstLine="606"/>
        <w:jc w:val="left"/>
        <w:rPr>
          <w:rFonts w:ascii="Garamond"/>
          <w:sz w:val="21"/>
        </w:rPr>
      </w:pPr>
      <w:r>
        <w:rPr>
          <w:rFonts w:ascii="Garamond"/>
          <w:w w:val="105"/>
          <w:sz w:val="21"/>
        </w:rPr>
        <w:t>In the United States, the demand for seafood continues to grow as expand-ing numbers of Americans seek healthier diets. During the 1980s and 1990s, the</w:t>
      </w:r>
    </w:p>
    <w:p>
      <w:pPr>
        <w:spacing w:line="264" w:lineRule="auto" w:before="1"/>
        <w:ind w:left="2900" w:right="1452" w:firstLine="454"/>
        <w:jc w:val="left"/>
        <w:rPr>
          <w:rFonts w:ascii="Garamond" w:hAnsi="Garamond"/>
          <w:position w:val="6"/>
          <w:sz w:val="13"/>
        </w:rPr>
      </w:pPr>
      <w:r>
        <w:rPr>
          <w:rFonts w:ascii="Garamond" w:hAnsi="Garamond"/>
          <w:w w:val="110"/>
          <w:sz w:val="21"/>
        </w:rPr>
        <w:t>value</w:t>
      </w:r>
      <w:r>
        <w:rPr>
          <w:rFonts w:ascii="Garamond" w:hAnsi="Garamond"/>
          <w:spacing w:val="-15"/>
          <w:w w:val="110"/>
          <w:sz w:val="21"/>
        </w:rPr>
        <w:t> </w:t>
      </w:r>
      <w:r>
        <w:rPr>
          <w:rFonts w:ascii="Garamond" w:hAnsi="Garamond"/>
          <w:w w:val="110"/>
          <w:sz w:val="21"/>
        </w:rPr>
        <w:t>of</w:t>
      </w:r>
      <w:r>
        <w:rPr>
          <w:rFonts w:ascii="Garamond" w:hAnsi="Garamond"/>
          <w:spacing w:val="-14"/>
          <w:w w:val="110"/>
          <w:sz w:val="21"/>
        </w:rPr>
        <w:t> </w:t>
      </w:r>
      <w:r>
        <w:rPr>
          <w:rFonts w:ascii="Garamond" w:hAnsi="Garamond"/>
          <w:w w:val="110"/>
          <w:sz w:val="21"/>
        </w:rPr>
        <w:t>U.S.</w:t>
      </w:r>
      <w:r>
        <w:rPr>
          <w:rFonts w:ascii="Garamond" w:hAnsi="Garamond"/>
          <w:spacing w:val="-15"/>
          <w:w w:val="110"/>
          <w:sz w:val="21"/>
        </w:rPr>
        <w:t> </w:t>
      </w:r>
      <w:r>
        <w:rPr>
          <w:rFonts w:ascii="Garamond" w:hAnsi="Garamond"/>
          <w:w w:val="110"/>
          <w:sz w:val="21"/>
        </w:rPr>
        <w:t>aquaculture</w:t>
      </w:r>
      <w:r>
        <w:rPr>
          <w:rFonts w:ascii="Garamond" w:hAnsi="Garamond"/>
          <w:spacing w:val="-14"/>
          <w:w w:val="110"/>
          <w:sz w:val="21"/>
        </w:rPr>
        <w:t> </w:t>
      </w:r>
      <w:r>
        <w:rPr>
          <w:rFonts w:ascii="Garamond" w:hAnsi="Garamond"/>
          <w:w w:val="110"/>
          <w:sz w:val="21"/>
        </w:rPr>
        <w:t>production</w:t>
      </w:r>
      <w:r>
        <w:rPr>
          <w:rFonts w:ascii="Garamond" w:hAnsi="Garamond"/>
          <w:spacing w:val="-15"/>
          <w:w w:val="110"/>
          <w:sz w:val="21"/>
        </w:rPr>
        <w:t> </w:t>
      </w:r>
      <w:r>
        <w:rPr>
          <w:rFonts w:ascii="Garamond" w:hAnsi="Garamond"/>
          <w:w w:val="110"/>
          <w:sz w:val="21"/>
        </w:rPr>
        <w:t>rose</w:t>
      </w:r>
      <w:r>
        <w:rPr>
          <w:rFonts w:ascii="Garamond" w:hAnsi="Garamond"/>
          <w:spacing w:val="-14"/>
          <w:w w:val="110"/>
          <w:sz w:val="21"/>
        </w:rPr>
        <w:t> </w:t>
      </w:r>
      <w:r>
        <w:rPr>
          <w:rFonts w:ascii="Garamond" w:hAnsi="Garamond"/>
          <w:w w:val="110"/>
          <w:sz w:val="21"/>
        </w:rPr>
        <w:t>by</w:t>
      </w:r>
      <w:r>
        <w:rPr>
          <w:rFonts w:ascii="Garamond" w:hAnsi="Garamond"/>
          <w:spacing w:val="-15"/>
          <w:w w:val="110"/>
          <w:sz w:val="21"/>
        </w:rPr>
        <w:t> </w:t>
      </w:r>
      <w:r>
        <w:rPr>
          <w:rFonts w:ascii="Garamond" w:hAnsi="Garamond"/>
          <w:w w:val="110"/>
          <w:sz w:val="21"/>
        </w:rPr>
        <w:t>about</w:t>
      </w:r>
      <w:r>
        <w:rPr>
          <w:rFonts w:ascii="Garamond" w:hAnsi="Garamond"/>
          <w:spacing w:val="-14"/>
          <w:w w:val="110"/>
          <w:sz w:val="21"/>
        </w:rPr>
        <w:t> </w:t>
      </w:r>
      <w:r>
        <w:rPr>
          <w:rFonts w:ascii="Garamond" w:hAnsi="Garamond"/>
          <w:w w:val="110"/>
          <w:sz w:val="21"/>
        </w:rPr>
        <w:t>400</w:t>
      </w:r>
      <w:r>
        <w:rPr>
          <w:rFonts w:ascii="Garamond" w:hAnsi="Garamond"/>
          <w:spacing w:val="-14"/>
          <w:w w:val="110"/>
          <w:sz w:val="21"/>
        </w:rPr>
        <w:t> </w:t>
      </w:r>
      <w:r>
        <w:rPr>
          <w:rFonts w:ascii="Garamond" w:hAnsi="Garamond"/>
          <w:w w:val="110"/>
          <w:sz w:val="21"/>
        </w:rPr>
        <w:t>percent,</w:t>
      </w:r>
      <w:r>
        <w:rPr>
          <w:rFonts w:ascii="Garamond" w:hAnsi="Garamond"/>
          <w:spacing w:val="-15"/>
          <w:w w:val="110"/>
          <w:sz w:val="21"/>
        </w:rPr>
        <w:t> </w:t>
      </w:r>
      <w:r>
        <w:rPr>
          <w:rFonts w:ascii="Garamond" w:hAnsi="Garamond"/>
          <w:w w:val="110"/>
          <w:sz w:val="21"/>
        </w:rPr>
        <w:t>to</w:t>
      </w:r>
      <w:r>
        <w:rPr>
          <w:rFonts w:ascii="Garamond" w:hAnsi="Garamond"/>
          <w:spacing w:val="-14"/>
          <w:w w:val="110"/>
          <w:sz w:val="21"/>
        </w:rPr>
        <w:t> </w:t>
      </w:r>
      <w:r>
        <w:rPr>
          <w:rFonts w:ascii="Garamond" w:hAnsi="Garamond"/>
          <w:w w:val="110"/>
          <w:sz w:val="21"/>
        </w:rPr>
        <w:t>almost</w:t>
      </w:r>
      <w:r>
        <w:rPr>
          <w:rFonts w:ascii="Garamond" w:hAnsi="Garamond"/>
          <w:spacing w:val="-15"/>
          <w:w w:val="110"/>
          <w:sz w:val="21"/>
        </w:rPr>
        <w:t> </w:t>
      </w:r>
      <w:r>
        <w:rPr>
          <w:rFonts w:ascii="Garamond" w:hAnsi="Garamond"/>
          <w:w w:val="110"/>
          <w:sz w:val="21"/>
        </w:rPr>
        <w:t>$1</w:t>
      </w:r>
      <w:r>
        <w:rPr>
          <w:rFonts w:ascii="Garamond" w:hAnsi="Garamond"/>
          <w:spacing w:val="-14"/>
          <w:w w:val="110"/>
          <w:sz w:val="21"/>
        </w:rPr>
        <w:t> </w:t>
      </w:r>
      <w:r>
        <w:rPr>
          <w:rFonts w:ascii="Garamond" w:hAnsi="Garamond"/>
          <w:w w:val="110"/>
          <w:sz w:val="21"/>
        </w:rPr>
        <w:t>billion. This</w:t>
      </w:r>
      <w:r>
        <w:rPr>
          <w:rFonts w:ascii="Garamond" w:hAnsi="Garamond"/>
          <w:spacing w:val="-10"/>
          <w:w w:val="110"/>
          <w:sz w:val="21"/>
        </w:rPr>
        <w:t> </w:t>
      </w:r>
      <w:r>
        <w:rPr>
          <w:rFonts w:ascii="Garamond" w:hAnsi="Garamond"/>
          <w:w w:val="110"/>
          <w:sz w:val="21"/>
        </w:rPr>
        <w:t>figure</w:t>
      </w:r>
      <w:r>
        <w:rPr>
          <w:rFonts w:ascii="Garamond" w:hAnsi="Garamond"/>
          <w:spacing w:val="-10"/>
          <w:w w:val="110"/>
          <w:sz w:val="21"/>
        </w:rPr>
        <w:t> </w:t>
      </w:r>
      <w:r>
        <w:rPr>
          <w:rFonts w:ascii="Garamond" w:hAnsi="Garamond"/>
          <w:w w:val="110"/>
          <w:sz w:val="21"/>
        </w:rPr>
        <w:t>includes</w:t>
      </w:r>
      <w:r>
        <w:rPr>
          <w:rFonts w:ascii="Garamond" w:hAnsi="Garamond"/>
          <w:spacing w:val="-10"/>
          <w:w w:val="110"/>
          <w:sz w:val="21"/>
        </w:rPr>
        <w:t> </w:t>
      </w:r>
      <w:r>
        <w:rPr>
          <w:rFonts w:ascii="Garamond" w:hAnsi="Garamond"/>
          <w:w w:val="110"/>
          <w:sz w:val="21"/>
        </w:rPr>
        <w:t>fresh-water</w:t>
      </w:r>
      <w:r>
        <w:rPr>
          <w:rFonts w:ascii="Garamond" w:hAnsi="Garamond"/>
          <w:spacing w:val="-10"/>
          <w:w w:val="110"/>
          <w:sz w:val="21"/>
        </w:rPr>
        <w:t> </w:t>
      </w:r>
      <w:r>
        <w:rPr>
          <w:rFonts w:ascii="Garamond" w:hAnsi="Garamond"/>
          <w:w w:val="110"/>
          <w:sz w:val="21"/>
        </w:rPr>
        <w:t>and</w:t>
      </w:r>
      <w:r>
        <w:rPr>
          <w:rFonts w:ascii="Garamond" w:hAnsi="Garamond"/>
          <w:spacing w:val="-10"/>
          <w:w w:val="110"/>
          <w:sz w:val="21"/>
        </w:rPr>
        <w:t> </w:t>
      </w:r>
      <w:r>
        <w:rPr>
          <w:rFonts w:ascii="Garamond" w:hAnsi="Garamond"/>
          <w:w w:val="110"/>
          <w:sz w:val="21"/>
        </w:rPr>
        <w:t>marine</w:t>
      </w:r>
      <w:r>
        <w:rPr>
          <w:rFonts w:ascii="Garamond" w:hAnsi="Garamond"/>
          <w:spacing w:val="-10"/>
          <w:w w:val="110"/>
          <w:sz w:val="21"/>
        </w:rPr>
        <w:t> </w:t>
      </w:r>
      <w:r>
        <w:rPr>
          <w:rFonts w:ascii="Garamond" w:hAnsi="Garamond"/>
          <w:w w:val="110"/>
          <w:sz w:val="21"/>
        </w:rPr>
        <w:t>finfish</w:t>
      </w:r>
      <w:r>
        <w:rPr>
          <w:rFonts w:ascii="Garamond" w:hAnsi="Garamond"/>
          <w:spacing w:val="-10"/>
          <w:w w:val="110"/>
          <w:sz w:val="21"/>
        </w:rPr>
        <w:t> </w:t>
      </w:r>
      <w:r>
        <w:rPr>
          <w:rFonts w:ascii="Garamond" w:hAnsi="Garamond"/>
          <w:w w:val="110"/>
          <w:sz w:val="21"/>
        </w:rPr>
        <w:t>and</w:t>
      </w:r>
      <w:r>
        <w:rPr>
          <w:rFonts w:ascii="Garamond" w:hAnsi="Garamond"/>
          <w:spacing w:val="-10"/>
          <w:w w:val="110"/>
          <w:sz w:val="21"/>
        </w:rPr>
        <w:t> </w:t>
      </w:r>
      <w:r>
        <w:rPr>
          <w:rFonts w:ascii="Garamond" w:hAnsi="Garamond"/>
          <w:w w:val="110"/>
          <w:sz w:val="21"/>
        </w:rPr>
        <w:t>shellfish,</w:t>
      </w:r>
      <w:r>
        <w:rPr>
          <w:rFonts w:ascii="Garamond" w:hAnsi="Garamond"/>
          <w:spacing w:val="-10"/>
          <w:w w:val="110"/>
          <w:sz w:val="21"/>
        </w:rPr>
        <w:t> </w:t>
      </w:r>
      <w:r>
        <w:rPr>
          <w:rFonts w:ascii="Garamond" w:hAnsi="Garamond"/>
          <w:w w:val="110"/>
          <w:sz w:val="21"/>
        </w:rPr>
        <w:t>baitfish,</w:t>
      </w:r>
      <w:r>
        <w:rPr>
          <w:rFonts w:ascii="Garamond" w:hAnsi="Garamond"/>
          <w:spacing w:val="-10"/>
          <w:w w:val="110"/>
          <w:sz w:val="21"/>
        </w:rPr>
        <w:t> </w:t>
      </w:r>
      <w:r>
        <w:rPr>
          <w:rFonts w:ascii="Garamond" w:hAnsi="Garamond"/>
          <w:w w:val="110"/>
          <w:sz w:val="21"/>
        </w:rPr>
        <w:t>and</w:t>
      </w:r>
      <w:r>
        <w:rPr>
          <w:rFonts w:ascii="Garamond" w:hAnsi="Garamond"/>
          <w:spacing w:val="80"/>
          <w:w w:val="110"/>
          <w:sz w:val="21"/>
        </w:rPr>
        <w:t> </w:t>
      </w:r>
      <w:r>
        <w:rPr>
          <w:rFonts w:ascii="Garamond" w:hAnsi="Garamond"/>
          <w:w w:val="110"/>
          <w:sz w:val="21"/>
        </w:rPr>
        <w:t>ornamen-tal</w:t>
      </w:r>
      <w:r>
        <w:rPr>
          <w:rFonts w:ascii="Garamond" w:hAnsi="Garamond"/>
          <w:spacing w:val="-11"/>
          <w:w w:val="110"/>
          <w:sz w:val="21"/>
        </w:rPr>
        <w:t> </w:t>
      </w:r>
      <w:r>
        <w:rPr>
          <w:rFonts w:ascii="Garamond" w:hAnsi="Garamond"/>
          <w:w w:val="110"/>
          <w:sz w:val="21"/>
        </w:rPr>
        <w:t>fish</w:t>
      </w:r>
      <w:r>
        <w:rPr>
          <w:rFonts w:ascii="Garamond" w:hAnsi="Garamond"/>
          <w:spacing w:val="-11"/>
          <w:w w:val="110"/>
          <w:sz w:val="21"/>
        </w:rPr>
        <w:t> </w:t>
      </w:r>
      <w:r>
        <w:rPr>
          <w:rFonts w:ascii="Garamond" w:hAnsi="Garamond"/>
          <w:w w:val="110"/>
          <w:sz w:val="21"/>
        </w:rPr>
        <w:t>for</w:t>
      </w:r>
      <w:r>
        <w:rPr>
          <w:rFonts w:ascii="Garamond" w:hAnsi="Garamond"/>
          <w:spacing w:val="-11"/>
          <w:w w:val="110"/>
          <w:sz w:val="21"/>
        </w:rPr>
        <w:t> </w:t>
      </w:r>
      <w:r>
        <w:rPr>
          <w:rFonts w:ascii="Garamond" w:hAnsi="Garamond"/>
          <w:w w:val="110"/>
          <w:sz w:val="21"/>
        </w:rPr>
        <w:t>sale</w:t>
      </w:r>
      <w:r>
        <w:rPr>
          <w:rFonts w:ascii="Garamond" w:hAnsi="Garamond"/>
          <w:spacing w:val="-11"/>
          <w:w w:val="110"/>
          <w:sz w:val="21"/>
        </w:rPr>
        <w:t> </w:t>
      </w:r>
      <w:r>
        <w:rPr>
          <w:rFonts w:ascii="Garamond" w:hAnsi="Garamond"/>
          <w:w w:val="110"/>
          <w:sz w:val="21"/>
        </w:rPr>
        <w:t>to</w:t>
      </w:r>
      <w:r>
        <w:rPr>
          <w:rFonts w:ascii="Garamond" w:hAnsi="Garamond"/>
          <w:spacing w:val="-11"/>
          <w:w w:val="110"/>
          <w:sz w:val="21"/>
        </w:rPr>
        <w:t> </w:t>
      </w:r>
      <w:r>
        <w:rPr>
          <w:rFonts w:ascii="Garamond" w:hAnsi="Garamond"/>
          <w:w w:val="110"/>
          <w:sz w:val="21"/>
        </w:rPr>
        <w:t>aquariums.</w:t>
      </w:r>
      <w:r>
        <w:rPr>
          <w:rFonts w:ascii="Garamond" w:hAnsi="Garamond"/>
          <w:w w:val="110"/>
          <w:position w:val="6"/>
          <w:sz w:val="13"/>
        </w:rPr>
        <w:t>1</w:t>
      </w:r>
      <w:r>
        <w:rPr>
          <w:rFonts w:ascii="Garamond" w:hAnsi="Garamond"/>
          <w:spacing w:val="11"/>
          <w:w w:val="110"/>
          <w:position w:val="6"/>
          <w:sz w:val="13"/>
        </w:rPr>
        <w:t> </w:t>
      </w:r>
      <w:r>
        <w:rPr>
          <w:rFonts w:ascii="Garamond" w:hAnsi="Garamond"/>
          <w:w w:val="110"/>
          <w:sz w:val="21"/>
        </w:rPr>
        <w:t>Along</w:t>
      </w:r>
      <w:r>
        <w:rPr>
          <w:rFonts w:ascii="Garamond" w:hAnsi="Garamond"/>
          <w:spacing w:val="-11"/>
          <w:w w:val="110"/>
          <w:sz w:val="21"/>
        </w:rPr>
        <w:t> </w:t>
      </w:r>
      <w:r>
        <w:rPr>
          <w:rFonts w:ascii="Garamond" w:hAnsi="Garamond"/>
          <w:w w:val="110"/>
          <w:sz w:val="21"/>
        </w:rPr>
        <w:t>with</w:t>
      </w:r>
      <w:r>
        <w:rPr>
          <w:rFonts w:ascii="Garamond" w:hAnsi="Garamond"/>
          <w:spacing w:val="-11"/>
          <w:w w:val="110"/>
          <w:sz w:val="21"/>
        </w:rPr>
        <w:t> </w:t>
      </w:r>
      <w:r>
        <w:rPr>
          <w:rFonts w:ascii="Garamond" w:hAnsi="Garamond"/>
          <w:w w:val="110"/>
          <w:sz w:val="21"/>
        </w:rPr>
        <w:t>fish</w:t>
      </w:r>
      <w:r>
        <w:rPr>
          <w:rFonts w:ascii="Garamond" w:hAnsi="Garamond"/>
          <w:spacing w:val="-11"/>
          <w:w w:val="110"/>
          <w:sz w:val="21"/>
        </w:rPr>
        <w:t> </w:t>
      </w:r>
      <w:r>
        <w:rPr>
          <w:rFonts w:ascii="Garamond" w:hAnsi="Garamond"/>
          <w:w w:val="110"/>
          <w:sz w:val="21"/>
        </w:rPr>
        <w:t>farmers</w:t>
      </w:r>
      <w:r>
        <w:rPr>
          <w:rFonts w:ascii="Garamond" w:hAnsi="Garamond"/>
          <w:spacing w:val="-11"/>
          <w:w w:val="110"/>
          <w:sz w:val="21"/>
        </w:rPr>
        <w:t> </w:t>
      </w:r>
      <w:r>
        <w:rPr>
          <w:rFonts w:ascii="Garamond" w:hAnsi="Garamond"/>
          <w:w w:val="110"/>
          <w:sz w:val="21"/>
        </w:rPr>
        <w:t>themselves,</w:t>
      </w:r>
      <w:r>
        <w:rPr>
          <w:rFonts w:ascii="Garamond" w:hAnsi="Garamond"/>
          <w:spacing w:val="-11"/>
          <w:w w:val="110"/>
          <w:sz w:val="21"/>
        </w:rPr>
        <w:t> </w:t>
      </w:r>
      <w:r>
        <w:rPr>
          <w:rFonts w:ascii="Garamond" w:hAnsi="Garamond"/>
          <w:w w:val="110"/>
          <w:sz w:val="21"/>
        </w:rPr>
        <w:t>the</w:t>
      </w:r>
      <w:r>
        <w:rPr>
          <w:rFonts w:ascii="Garamond" w:hAnsi="Garamond"/>
          <w:spacing w:val="-11"/>
          <w:w w:val="110"/>
          <w:sz w:val="21"/>
        </w:rPr>
        <w:t> </w:t>
      </w:r>
      <w:r>
        <w:rPr>
          <w:rFonts w:ascii="Garamond" w:hAnsi="Garamond"/>
          <w:w w:val="110"/>
          <w:sz w:val="21"/>
        </w:rPr>
        <w:t>aquaculture</w:t>
      </w:r>
      <w:r>
        <w:rPr>
          <w:rFonts w:ascii="Garamond" w:hAnsi="Garamond"/>
          <w:spacing w:val="-11"/>
          <w:w w:val="110"/>
          <w:sz w:val="21"/>
        </w:rPr>
        <w:t> </w:t>
      </w:r>
      <w:r>
        <w:rPr>
          <w:rFonts w:ascii="Garamond" w:hAnsi="Garamond"/>
          <w:w w:val="110"/>
          <w:sz w:val="21"/>
        </w:rPr>
        <w:t>indus-</w:t>
      </w:r>
      <w:r>
        <w:rPr>
          <w:rFonts w:ascii="Garamond" w:hAnsi="Garamond"/>
          <w:spacing w:val="-2"/>
          <w:w w:val="110"/>
          <w:sz w:val="21"/>
        </w:rPr>
        <w:t>try</w:t>
      </w:r>
      <w:r>
        <w:rPr>
          <w:rFonts w:ascii="Garamond" w:hAnsi="Garamond"/>
          <w:spacing w:val="-5"/>
          <w:w w:val="110"/>
          <w:sz w:val="21"/>
        </w:rPr>
        <w:t> </w:t>
      </w:r>
      <w:r>
        <w:rPr>
          <w:rFonts w:ascii="Garamond" w:hAnsi="Garamond"/>
          <w:spacing w:val="-2"/>
          <w:w w:val="110"/>
          <w:sz w:val="21"/>
        </w:rPr>
        <w:t>supports</w:t>
      </w:r>
      <w:r>
        <w:rPr>
          <w:rFonts w:ascii="Garamond" w:hAnsi="Garamond"/>
          <w:spacing w:val="-5"/>
          <w:w w:val="110"/>
          <w:sz w:val="21"/>
        </w:rPr>
        <w:t> </w:t>
      </w:r>
      <w:r>
        <w:rPr>
          <w:rFonts w:ascii="Garamond" w:hAnsi="Garamond"/>
          <w:spacing w:val="-2"/>
          <w:w w:val="110"/>
          <w:sz w:val="21"/>
        </w:rPr>
        <w:t>an</w:t>
      </w:r>
      <w:r>
        <w:rPr>
          <w:rFonts w:ascii="Garamond" w:hAnsi="Garamond"/>
          <w:spacing w:val="-5"/>
          <w:w w:val="110"/>
          <w:sz w:val="21"/>
        </w:rPr>
        <w:t> </w:t>
      </w:r>
      <w:r>
        <w:rPr>
          <w:rFonts w:ascii="Garamond" w:hAnsi="Garamond"/>
          <w:spacing w:val="-2"/>
          <w:w w:val="110"/>
          <w:sz w:val="21"/>
        </w:rPr>
        <w:t>infrastructure</w:t>
      </w:r>
      <w:r>
        <w:rPr>
          <w:rFonts w:ascii="Garamond" w:hAnsi="Garamond"/>
          <w:spacing w:val="-5"/>
          <w:w w:val="110"/>
          <w:sz w:val="21"/>
        </w:rPr>
        <w:t> </w:t>
      </w:r>
      <w:r>
        <w:rPr>
          <w:rFonts w:ascii="Garamond" w:hAnsi="Garamond"/>
          <w:spacing w:val="-2"/>
          <w:w w:val="110"/>
          <w:sz w:val="21"/>
        </w:rPr>
        <w:t>of</w:t>
      </w:r>
      <w:r>
        <w:rPr>
          <w:rFonts w:ascii="Garamond" w:hAnsi="Garamond"/>
          <w:spacing w:val="-5"/>
          <w:w w:val="110"/>
          <w:sz w:val="21"/>
        </w:rPr>
        <w:t> </w:t>
      </w:r>
      <w:r>
        <w:rPr>
          <w:rFonts w:ascii="Garamond" w:hAnsi="Garamond"/>
          <w:spacing w:val="-2"/>
          <w:w w:val="110"/>
          <w:sz w:val="21"/>
        </w:rPr>
        <w:t>feed</w:t>
      </w:r>
      <w:r>
        <w:rPr>
          <w:rFonts w:ascii="Garamond" w:hAnsi="Garamond"/>
          <w:spacing w:val="-5"/>
          <w:w w:val="110"/>
          <w:sz w:val="21"/>
        </w:rPr>
        <w:t> </w:t>
      </w:r>
      <w:r>
        <w:rPr>
          <w:rFonts w:ascii="Garamond" w:hAnsi="Garamond"/>
          <w:spacing w:val="-2"/>
          <w:w w:val="110"/>
          <w:sz w:val="21"/>
        </w:rPr>
        <w:t>mills,</w:t>
      </w:r>
      <w:r>
        <w:rPr>
          <w:rFonts w:ascii="Garamond" w:hAnsi="Garamond"/>
          <w:spacing w:val="-5"/>
          <w:w w:val="110"/>
          <w:sz w:val="21"/>
        </w:rPr>
        <w:t> </w:t>
      </w:r>
      <w:r>
        <w:rPr>
          <w:rFonts w:ascii="Garamond" w:hAnsi="Garamond"/>
          <w:spacing w:val="-2"/>
          <w:w w:val="110"/>
          <w:sz w:val="21"/>
        </w:rPr>
        <w:t>processing</w:t>
      </w:r>
      <w:r>
        <w:rPr>
          <w:rFonts w:ascii="Garamond" w:hAnsi="Garamond"/>
          <w:spacing w:val="-5"/>
          <w:w w:val="110"/>
          <w:sz w:val="21"/>
        </w:rPr>
        <w:t> </w:t>
      </w:r>
      <w:r>
        <w:rPr>
          <w:rFonts w:ascii="Garamond" w:hAnsi="Garamond"/>
          <w:spacing w:val="-2"/>
          <w:w w:val="110"/>
          <w:sz w:val="21"/>
        </w:rPr>
        <w:t>plants,</w:t>
      </w:r>
      <w:r>
        <w:rPr>
          <w:rFonts w:ascii="Garamond" w:hAnsi="Garamond"/>
          <w:spacing w:val="-5"/>
          <w:w w:val="110"/>
          <w:sz w:val="21"/>
        </w:rPr>
        <w:t> </w:t>
      </w:r>
      <w:r>
        <w:rPr>
          <w:rFonts w:ascii="Garamond" w:hAnsi="Garamond"/>
          <w:spacing w:val="-2"/>
          <w:w w:val="110"/>
          <w:sz w:val="21"/>
        </w:rPr>
        <w:t>and</w:t>
      </w:r>
      <w:r>
        <w:rPr>
          <w:rFonts w:ascii="Garamond" w:hAnsi="Garamond"/>
          <w:spacing w:val="-5"/>
          <w:w w:val="110"/>
          <w:sz w:val="21"/>
        </w:rPr>
        <w:t> </w:t>
      </w:r>
      <w:r>
        <w:rPr>
          <w:rFonts w:ascii="Garamond" w:hAnsi="Garamond"/>
          <w:spacing w:val="-2"/>
          <w:w w:val="110"/>
          <w:sz w:val="21"/>
        </w:rPr>
        <w:t>equipment</w:t>
      </w:r>
      <w:r>
        <w:rPr>
          <w:rFonts w:ascii="Garamond" w:hAnsi="Garamond"/>
          <w:spacing w:val="-5"/>
          <w:w w:val="110"/>
          <w:sz w:val="21"/>
        </w:rPr>
        <w:t> </w:t>
      </w:r>
      <w:r>
        <w:rPr>
          <w:rFonts w:ascii="Garamond" w:hAnsi="Garamond"/>
          <w:spacing w:val="-2"/>
          <w:w w:val="110"/>
          <w:sz w:val="21"/>
        </w:rPr>
        <w:t>manufactur-</w:t>
      </w:r>
      <w:r>
        <w:rPr>
          <w:rFonts w:ascii="Garamond" w:hAnsi="Garamond"/>
          <w:w w:val="110"/>
          <w:sz w:val="21"/>
        </w:rPr>
        <w:t>ers.</w:t>
      </w:r>
      <w:r>
        <w:rPr>
          <w:rFonts w:ascii="Garamond" w:hAnsi="Garamond"/>
          <w:spacing w:val="-10"/>
          <w:w w:val="110"/>
          <w:sz w:val="21"/>
        </w:rPr>
        <w:t> </w:t>
      </w:r>
      <w:r>
        <w:rPr>
          <w:rFonts w:ascii="Garamond" w:hAnsi="Garamond"/>
          <w:w w:val="110"/>
          <w:sz w:val="21"/>
        </w:rPr>
        <w:t>There</w:t>
      </w:r>
      <w:r>
        <w:rPr>
          <w:rFonts w:ascii="Garamond" w:hAnsi="Garamond"/>
          <w:spacing w:val="-10"/>
          <w:w w:val="110"/>
          <w:sz w:val="21"/>
        </w:rPr>
        <w:t> </w:t>
      </w:r>
      <w:r>
        <w:rPr>
          <w:rFonts w:ascii="Garamond" w:hAnsi="Garamond"/>
          <w:w w:val="110"/>
          <w:sz w:val="21"/>
        </w:rPr>
        <w:t>is</w:t>
      </w:r>
      <w:r>
        <w:rPr>
          <w:rFonts w:ascii="Garamond" w:hAnsi="Garamond"/>
          <w:spacing w:val="-10"/>
          <w:w w:val="110"/>
          <w:sz w:val="21"/>
        </w:rPr>
        <w:t> </w:t>
      </w:r>
      <w:r>
        <w:rPr>
          <w:rFonts w:ascii="Garamond" w:hAnsi="Garamond"/>
          <w:w w:val="110"/>
          <w:sz w:val="21"/>
        </w:rPr>
        <w:t>great</w:t>
      </w:r>
      <w:r>
        <w:rPr>
          <w:rFonts w:ascii="Garamond" w:hAnsi="Garamond"/>
          <w:spacing w:val="-10"/>
          <w:w w:val="110"/>
          <w:sz w:val="21"/>
        </w:rPr>
        <w:t> </w:t>
      </w:r>
      <w:r>
        <w:rPr>
          <w:rFonts w:ascii="Garamond" w:hAnsi="Garamond"/>
          <w:w w:val="110"/>
          <w:sz w:val="21"/>
        </w:rPr>
        <w:t>potential</w:t>
      </w:r>
      <w:r>
        <w:rPr>
          <w:rFonts w:ascii="Garamond" w:hAnsi="Garamond"/>
          <w:spacing w:val="-10"/>
          <w:w w:val="110"/>
          <w:sz w:val="21"/>
        </w:rPr>
        <w:t> </w:t>
      </w:r>
      <w:r>
        <w:rPr>
          <w:rFonts w:ascii="Garamond" w:hAnsi="Garamond"/>
          <w:w w:val="110"/>
          <w:sz w:val="21"/>
        </w:rPr>
        <w:t>for</w:t>
      </w:r>
      <w:r>
        <w:rPr>
          <w:rFonts w:ascii="Garamond" w:hAnsi="Garamond"/>
          <w:spacing w:val="-10"/>
          <w:w w:val="110"/>
          <w:sz w:val="21"/>
        </w:rPr>
        <w:t> </w:t>
      </w:r>
      <w:r>
        <w:rPr>
          <w:rFonts w:ascii="Garamond" w:hAnsi="Garamond"/>
          <w:w w:val="110"/>
          <w:sz w:val="21"/>
        </w:rPr>
        <w:t>marine</w:t>
      </w:r>
      <w:r>
        <w:rPr>
          <w:rFonts w:ascii="Garamond" w:hAnsi="Garamond"/>
          <w:spacing w:val="-10"/>
          <w:w w:val="110"/>
          <w:sz w:val="21"/>
        </w:rPr>
        <w:t> </w:t>
      </w:r>
      <w:r>
        <w:rPr>
          <w:rFonts w:ascii="Garamond" w:hAnsi="Garamond"/>
          <w:w w:val="110"/>
          <w:sz w:val="21"/>
        </w:rPr>
        <w:t>aquaculture</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become</w:t>
      </w:r>
      <w:r>
        <w:rPr>
          <w:rFonts w:ascii="Garamond" w:hAnsi="Garamond"/>
          <w:spacing w:val="-10"/>
          <w:w w:val="110"/>
          <w:sz w:val="21"/>
        </w:rPr>
        <w:t> </w:t>
      </w:r>
      <w:r>
        <w:rPr>
          <w:rFonts w:ascii="Garamond" w:hAnsi="Garamond"/>
          <w:w w:val="110"/>
          <w:sz w:val="21"/>
        </w:rPr>
        <w:t>an</w:t>
      </w:r>
      <w:r>
        <w:rPr>
          <w:rFonts w:ascii="Garamond" w:hAnsi="Garamond"/>
          <w:spacing w:val="-10"/>
          <w:w w:val="110"/>
          <w:sz w:val="21"/>
        </w:rPr>
        <w:t> </w:t>
      </w:r>
      <w:r>
        <w:rPr>
          <w:rFonts w:ascii="Garamond" w:hAnsi="Garamond"/>
          <w:w w:val="110"/>
          <w:sz w:val="21"/>
        </w:rPr>
        <w:t>even</w:t>
      </w:r>
      <w:r>
        <w:rPr>
          <w:rFonts w:ascii="Garamond" w:hAnsi="Garamond"/>
          <w:spacing w:val="-10"/>
          <w:w w:val="110"/>
          <w:sz w:val="21"/>
        </w:rPr>
        <w:t> </w:t>
      </w:r>
      <w:r>
        <w:rPr>
          <w:rFonts w:ascii="Garamond" w:hAnsi="Garamond"/>
          <w:w w:val="110"/>
          <w:sz w:val="21"/>
        </w:rPr>
        <w:t>more</w:t>
      </w:r>
      <w:r>
        <w:rPr>
          <w:rFonts w:ascii="Garamond" w:hAnsi="Garamond"/>
          <w:spacing w:val="-10"/>
          <w:w w:val="110"/>
          <w:sz w:val="21"/>
        </w:rPr>
        <w:t> </w:t>
      </w:r>
      <w:r>
        <w:rPr>
          <w:rFonts w:ascii="Garamond" w:hAnsi="Garamond"/>
          <w:w w:val="110"/>
          <w:sz w:val="21"/>
        </w:rPr>
        <w:t>important source</w:t>
      </w:r>
      <w:r>
        <w:rPr>
          <w:rFonts w:ascii="Garamond" w:hAnsi="Garamond"/>
          <w:spacing w:val="-14"/>
          <w:w w:val="110"/>
          <w:sz w:val="21"/>
        </w:rPr>
        <w:t> </w:t>
      </w:r>
      <w:r>
        <w:rPr>
          <w:rFonts w:ascii="Garamond" w:hAnsi="Garamond"/>
          <w:w w:val="110"/>
          <w:sz w:val="21"/>
        </w:rPr>
        <w:t>of</w:t>
      </w:r>
      <w:r>
        <w:rPr>
          <w:rFonts w:ascii="Garamond" w:hAnsi="Garamond"/>
          <w:spacing w:val="-14"/>
          <w:w w:val="110"/>
          <w:sz w:val="21"/>
        </w:rPr>
        <w:t> </w:t>
      </w:r>
      <w:r>
        <w:rPr>
          <w:rFonts w:ascii="Garamond" w:hAnsi="Garamond"/>
          <w:w w:val="110"/>
          <w:sz w:val="21"/>
        </w:rPr>
        <w:t>seafood</w:t>
      </w:r>
      <w:r>
        <w:rPr>
          <w:rFonts w:ascii="Garamond" w:hAnsi="Garamond"/>
          <w:spacing w:val="-14"/>
          <w:w w:val="110"/>
          <w:sz w:val="21"/>
        </w:rPr>
        <w:t> </w:t>
      </w:r>
      <w:r>
        <w:rPr>
          <w:rFonts w:ascii="Garamond" w:hAnsi="Garamond"/>
          <w:w w:val="110"/>
          <w:sz w:val="21"/>
        </w:rPr>
        <w:t>for</w:t>
      </w:r>
      <w:r>
        <w:rPr>
          <w:rFonts w:ascii="Garamond" w:hAnsi="Garamond"/>
          <w:spacing w:val="-14"/>
          <w:w w:val="110"/>
          <w:sz w:val="21"/>
        </w:rPr>
        <w:t> </w:t>
      </w:r>
      <w:r>
        <w:rPr>
          <w:rFonts w:ascii="Garamond" w:hAnsi="Garamond"/>
          <w:w w:val="110"/>
          <w:sz w:val="21"/>
        </w:rPr>
        <w:t>the</w:t>
      </w:r>
      <w:r>
        <w:rPr>
          <w:rFonts w:ascii="Garamond" w:hAnsi="Garamond"/>
          <w:spacing w:val="-14"/>
          <w:w w:val="110"/>
          <w:sz w:val="21"/>
        </w:rPr>
        <w:t> </w:t>
      </w:r>
      <w:r>
        <w:rPr>
          <w:rFonts w:ascii="Garamond" w:hAnsi="Garamond"/>
          <w:w w:val="110"/>
          <w:sz w:val="21"/>
        </w:rPr>
        <w:t>U.S.</w:t>
      </w:r>
      <w:r>
        <w:rPr>
          <w:rFonts w:ascii="Garamond" w:hAnsi="Garamond"/>
          <w:spacing w:val="-14"/>
          <w:w w:val="110"/>
          <w:sz w:val="21"/>
        </w:rPr>
        <w:t> </w:t>
      </w:r>
      <w:r>
        <w:rPr>
          <w:rFonts w:ascii="Garamond" w:hAnsi="Garamond"/>
          <w:w w:val="110"/>
          <w:sz w:val="21"/>
        </w:rPr>
        <w:t>market</w:t>
      </w:r>
      <w:r>
        <w:rPr>
          <w:rFonts w:ascii="Garamond" w:hAnsi="Garamond"/>
          <w:spacing w:val="-14"/>
          <w:w w:val="110"/>
          <w:sz w:val="21"/>
        </w:rPr>
        <w:t> </w:t>
      </w:r>
      <w:r>
        <w:rPr>
          <w:rFonts w:ascii="Garamond" w:hAnsi="Garamond"/>
          <w:w w:val="110"/>
          <w:sz w:val="21"/>
        </w:rPr>
        <w:t>and</w:t>
      </w:r>
      <w:r>
        <w:rPr>
          <w:rFonts w:ascii="Garamond" w:hAnsi="Garamond"/>
          <w:spacing w:val="-14"/>
          <w:w w:val="110"/>
          <w:sz w:val="21"/>
        </w:rPr>
        <w:t> </w:t>
      </w:r>
      <w:r>
        <w:rPr>
          <w:rFonts w:ascii="Garamond" w:hAnsi="Garamond"/>
          <w:w w:val="110"/>
          <w:sz w:val="21"/>
        </w:rPr>
        <w:t>a</w:t>
      </w:r>
      <w:r>
        <w:rPr>
          <w:rFonts w:ascii="Garamond" w:hAnsi="Garamond"/>
          <w:spacing w:val="-14"/>
          <w:w w:val="110"/>
          <w:sz w:val="21"/>
        </w:rPr>
        <w:t> </w:t>
      </w:r>
      <w:r>
        <w:rPr>
          <w:rFonts w:ascii="Garamond" w:hAnsi="Garamond"/>
          <w:w w:val="110"/>
          <w:sz w:val="21"/>
        </w:rPr>
        <w:t>way</w:t>
      </w:r>
      <w:r>
        <w:rPr>
          <w:rFonts w:ascii="Garamond" w:hAnsi="Garamond"/>
          <w:spacing w:val="-14"/>
          <w:w w:val="110"/>
          <w:sz w:val="21"/>
        </w:rPr>
        <w:t> </w:t>
      </w:r>
      <w:r>
        <w:rPr>
          <w:rFonts w:ascii="Garamond" w:hAnsi="Garamond"/>
          <w:w w:val="110"/>
          <w:sz w:val="21"/>
        </w:rPr>
        <w:t>to</w:t>
      </w:r>
      <w:r>
        <w:rPr>
          <w:rFonts w:ascii="Garamond" w:hAnsi="Garamond"/>
          <w:spacing w:val="-14"/>
          <w:w w:val="110"/>
          <w:sz w:val="21"/>
        </w:rPr>
        <w:t> </w:t>
      </w:r>
      <w:r>
        <w:rPr>
          <w:rFonts w:ascii="Garamond" w:hAnsi="Garamond"/>
          <w:w w:val="110"/>
          <w:sz w:val="21"/>
        </w:rPr>
        <w:t>help</w:t>
      </w:r>
      <w:r>
        <w:rPr>
          <w:rFonts w:ascii="Garamond" w:hAnsi="Garamond"/>
          <w:spacing w:val="-14"/>
          <w:w w:val="110"/>
          <w:sz w:val="21"/>
        </w:rPr>
        <w:t> </w:t>
      </w:r>
      <w:r>
        <w:rPr>
          <w:rFonts w:ascii="Garamond" w:hAnsi="Garamond"/>
          <w:w w:val="110"/>
          <w:sz w:val="21"/>
        </w:rPr>
        <w:t>reduce</w:t>
      </w:r>
      <w:r>
        <w:rPr>
          <w:rFonts w:ascii="Garamond" w:hAnsi="Garamond"/>
          <w:spacing w:val="-14"/>
          <w:w w:val="110"/>
          <w:sz w:val="21"/>
        </w:rPr>
        <w:t> </w:t>
      </w:r>
      <w:r>
        <w:rPr>
          <w:rFonts w:ascii="Garamond" w:hAnsi="Garamond"/>
          <w:w w:val="110"/>
          <w:sz w:val="21"/>
        </w:rPr>
        <w:t>the</w:t>
      </w:r>
      <w:r>
        <w:rPr>
          <w:rFonts w:ascii="Garamond" w:hAnsi="Garamond"/>
          <w:spacing w:val="-14"/>
          <w:w w:val="110"/>
          <w:sz w:val="21"/>
        </w:rPr>
        <w:t> </w:t>
      </w:r>
      <w:r>
        <w:rPr>
          <w:rFonts w:ascii="Garamond" w:hAnsi="Garamond"/>
          <w:w w:val="110"/>
          <w:sz w:val="21"/>
        </w:rPr>
        <w:t>nation’s</w:t>
      </w:r>
      <w:r>
        <w:rPr>
          <w:rFonts w:ascii="Garamond" w:hAnsi="Garamond"/>
          <w:spacing w:val="-14"/>
          <w:w w:val="110"/>
          <w:sz w:val="21"/>
        </w:rPr>
        <w:t> </w:t>
      </w:r>
      <w:r>
        <w:rPr>
          <w:rFonts w:ascii="Garamond" w:hAnsi="Garamond"/>
          <w:w w:val="110"/>
          <w:sz w:val="21"/>
        </w:rPr>
        <w:t>seafood</w:t>
      </w:r>
      <w:r>
        <w:rPr>
          <w:rFonts w:ascii="Garamond" w:hAnsi="Garamond"/>
          <w:spacing w:val="-14"/>
          <w:w w:val="110"/>
          <w:sz w:val="21"/>
        </w:rPr>
        <w:t> </w:t>
      </w:r>
      <w:r>
        <w:rPr>
          <w:rFonts w:ascii="Garamond" w:hAnsi="Garamond"/>
          <w:w w:val="110"/>
          <w:sz w:val="21"/>
        </w:rPr>
        <w:t>trade deficit of $7 billion a year (Figure 22.1).</w:t>
      </w:r>
      <w:r>
        <w:rPr>
          <w:rFonts w:ascii="Garamond" w:hAnsi="Garamond"/>
          <w:w w:val="110"/>
          <w:position w:val="6"/>
          <w:sz w:val="13"/>
        </w:rPr>
        <w:t>2</w:t>
      </w:r>
    </w:p>
    <w:p>
      <w:pPr>
        <w:pStyle w:val="BodyText"/>
        <w:rPr>
          <w:rFonts w:ascii="Garamond"/>
          <w:sz w:val="12"/>
        </w:rPr>
      </w:pPr>
    </w:p>
    <w:p>
      <w:pPr>
        <w:pStyle w:val="BodyText"/>
        <w:rPr>
          <w:rFonts w:ascii="Garamond"/>
          <w:sz w:val="12"/>
        </w:rPr>
      </w:pPr>
    </w:p>
    <w:p>
      <w:pPr>
        <w:pStyle w:val="BodyText"/>
        <w:rPr>
          <w:rFonts w:ascii="Garamond"/>
          <w:sz w:val="12"/>
        </w:rPr>
      </w:pPr>
    </w:p>
    <w:p>
      <w:pPr>
        <w:pStyle w:val="BodyText"/>
        <w:rPr>
          <w:rFonts w:ascii="Garamond"/>
          <w:sz w:val="12"/>
        </w:rPr>
      </w:pPr>
    </w:p>
    <w:p>
      <w:pPr>
        <w:pStyle w:val="BodyText"/>
        <w:rPr>
          <w:rFonts w:ascii="Garamond"/>
          <w:sz w:val="12"/>
        </w:rPr>
      </w:pPr>
    </w:p>
    <w:p>
      <w:pPr>
        <w:pStyle w:val="BodyText"/>
        <w:rPr>
          <w:rFonts w:ascii="Garamond"/>
          <w:sz w:val="12"/>
        </w:rPr>
      </w:pPr>
    </w:p>
    <w:p>
      <w:pPr>
        <w:pStyle w:val="BodyText"/>
        <w:rPr>
          <w:rFonts w:ascii="Garamond"/>
          <w:sz w:val="12"/>
        </w:rPr>
      </w:pPr>
    </w:p>
    <w:p>
      <w:pPr>
        <w:pStyle w:val="BodyText"/>
        <w:rPr>
          <w:rFonts w:ascii="Garamond"/>
          <w:sz w:val="12"/>
        </w:rPr>
      </w:pPr>
    </w:p>
    <w:p>
      <w:pPr>
        <w:pStyle w:val="BodyText"/>
        <w:spacing w:before="107"/>
        <w:rPr>
          <w:rFonts w:ascii="Garamond"/>
          <w:sz w:val="12"/>
        </w:rPr>
      </w:pPr>
    </w:p>
    <w:p>
      <w:pPr>
        <w:tabs>
          <w:tab w:pos="1339" w:val="left" w:leader="none"/>
        </w:tabs>
        <w:spacing w:before="0"/>
        <w:ind w:left="846" w:right="0" w:firstLine="0"/>
        <w:jc w:val="left"/>
        <w:rPr>
          <w:rFonts w:ascii="Book Antiqua"/>
          <w:b/>
          <w:sz w:val="17"/>
        </w:rPr>
      </w:pPr>
      <w:r>
        <w:rPr>
          <w:rFonts w:ascii="Trebuchet MS"/>
          <w:b/>
          <w:spacing w:val="-5"/>
          <w:w w:val="95"/>
          <w:sz w:val="16"/>
        </w:rPr>
        <w:t>330</w:t>
      </w:r>
      <w:r>
        <w:rPr>
          <w:rFonts w:ascii="Trebuchet MS"/>
          <w:b/>
          <w:sz w:val="16"/>
        </w:rPr>
        <w:tab/>
      </w:r>
      <w:r>
        <w:rPr>
          <w:rFonts w:ascii="Book Antiqua"/>
          <w:b/>
          <w:smallCaps/>
          <w:color w:val="294F93"/>
          <w:w w:val="85"/>
          <w:sz w:val="17"/>
        </w:rPr>
        <w:t>A</w:t>
      </w:r>
      <w:r>
        <w:rPr>
          <w:rFonts w:ascii="Book Antiqua"/>
          <w:b/>
          <w:smallCaps/>
          <w:color w:val="294F93"/>
          <w:w w:val="85"/>
          <w:sz w:val="17"/>
        </w:rPr>
        <w:t>n</w:t>
      </w:r>
      <w:r>
        <w:rPr>
          <w:rFonts w:ascii="Book Antiqua"/>
          <w:b/>
          <w:smallCaps/>
          <w:color w:val="294F93"/>
          <w:spacing w:val="8"/>
          <w:sz w:val="17"/>
        </w:rPr>
        <w:t> </w:t>
      </w:r>
      <w:r>
        <w:rPr>
          <w:rFonts w:ascii="Book Antiqua"/>
          <w:b/>
          <w:smallCaps/>
          <w:color w:val="294F93"/>
          <w:spacing w:val="-15"/>
          <w:sz w:val="17"/>
        </w:rPr>
        <w:t> </w:t>
      </w:r>
      <w:r>
        <w:rPr>
          <w:rFonts w:ascii="Book Antiqua"/>
          <w:b/>
          <w:smallCaps/>
          <w:color w:val="294F93"/>
          <w:spacing w:val="13"/>
          <w:w w:val="85"/>
          <w:sz w:val="17"/>
        </w:rPr>
        <w:t>O</w:t>
      </w:r>
      <w:r>
        <w:rPr>
          <w:rFonts w:ascii="Book Antiqua"/>
          <w:b/>
          <w:smallCaps/>
          <w:color w:val="294F93"/>
          <w:spacing w:val="13"/>
          <w:w w:val="85"/>
          <w:sz w:val="17"/>
        </w:rPr>
        <w:t>cea</w:t>
      </w:r>
      <w:r>
        <w:rPr>
          <w:rFonts w:ascii="Book Antiqua"/>
          <w:b/>
          <w:smallCaps/>
          <w:color w:val="294F93"/>
          <w:spacing w:val="13"/>
          <w:w w:val="85"/>
          <w:sz w:val="17"/>
        </w:rPr>
        <w:t>n</w:t>
      </w:r>
      <w:r>
        <w:rPr>
          <w:rFonts w:ascii="Book Antiqua"/>
          <w:b/>
          <w:smallCaps/>
          <w:color w:val="294F93"/>
          <w:spacing w:val="20"/>
          <w:sz w:val="17"/>
        </w:rPr>
        <w:t> </w:t>
      </w:r>
      <w:r>
        <w:rPr>
          <w:rFonts w:ascii="Book Antiqua"/>
          <w:b/>
          <w:smallCaps/>
          <w:color w:val="294F93"/>
          <w:spacing w:val="-16"/>
          <w:sz w:val="17"/>
        </w:rPr>
        <w:t> </w:t>
      </w:r>
      <w:r>
        <w:rPr>
          <w:rFonts w:ascii="Book Antiqua"/>
          <w:b/>
          <w:smallCaps/>
          <w:color w:val="294F93"/>
          <w:spacing w:val="15"/>
          <w:w w:val="85"/>
          <w:sz w:val="17"/>
        </w:rPr>
        <w:t>B</w:t>
      </w:r>
      <w:r>
        <w:rPr>
          <w:rFonts w:ascii="Book Antiqua"/>
          <w:b/>
          <w:smallCaps/>
          <w:color w:val="294F93"/>
          <w:spacing w:val="15"/>
          <w:w w:val="85"/>
          <w:sz w:val="17"/>
        </w:rPr>
        <w:t>lueprin</w:t>
      </w:r>
      <w:r>
        <w:rPr>
          <w:rFonts w:ascii="Book Antiqua"/>
          <w:b/>
          <w:smallCaps/>
          <w:color w:val="294F93"/>
          <w:spacing w:val="15"/>
          <w:w w:val="85"/>
          <w:sz w:val="17"/>
        </w:rPr>
        <w:t>t</w:t>
      </w:r>
      <w:r>
        <w:rPr>
          <w:rFonts w:ascii="Book Antiqua"/>
          <w:b/>
          <w:smallCaps/>
          <w:color w:val="294F93"/>
          <w:spacing w:val="20"/>
          <w:sz w:val="17"/>
        </w:rPr>
        <w:t> </w:t>
      </w:r>
      <w:r>
        <w:rPr>
          <w:rFonts w:ascii="Book Antiqua"/>
          <w:b/>
          <w:smallCaps/>
          <w:color w:val="294F93"/>
          <w:spacing w:val="-15"/>
          <w:sz w:val="17"/>
        </w:rPr>
        <w:t> </w:t>
      </w:r>
      <w:r>
        <w:rPr>
          <w:rFonts w:ascii="Book Antiqua"/>
          <w:b/>
          <w:smallCaps/>
          <w:color w:val="294F93"/>
          <w:spacing w:val="11"/>
          <w:w w:val="85"/>
          <w:sz w:val="17"/>
        </w:rPr>
        <w:t>fo</w:t>
      </w:r>
      <w:r>
        <w:rPr>
          <w:rFonts w:ascii="Book Antiqua"/>
          <w:b/>
          <w:smallCaps/>
          <w:color w:val="294F93"/>
          <w:spacing w:val="11"/>
          <w:w w:val="85"/>
          <w:sz w:val="17"/>
        </w:rPr>
        <w:t>r</w:t>
      </w:r>
      <w:r>
        <w:rPr>
          <w:rFonts w:ascii="Book Antiqua"/>
          <w:b/>
          <w:smallCaps/>
          <w:color w:val="294F93"/>
          <w:spacing w:val="20"/>
          <w:sz w:val="17"/>
        </w:rPr>
        <w:t> </w:t>
      </w:r>
      <w:r>
        <w:rPr>
          <w:rFonts w:ascii="Book Antiqua"/>
          <w:b/>
          <w:smallCaps/>
          <w:color w:val="294F93"/>
          <w:spacing w:val="-16"/>
          <w:sz w:val="17"/>
        </w:rPr>
        <w:t> </w:t>
      </w:r>
      <w:r>
        <w:rPr>
          <w:rFonts w:ascii="Book Antiqua"/>
          <w:b/>
          <w:smallCaps/>
          <w:color w:val="294F93"/>
          <w:spacing w:val="11"/>
          <w:w w:val="85"/>
          <w:sz w:val="17"/>
        </w:rPr>
        <w:t>th</w:t>
      </w:r>
      <w:r>
        <w:rPr>
          <w:rFonts w:ascii="Book Antiqua"/>
          <w:b/>
          <w:smallCaps/>
          <w:color w:val="294F93"/>
          <w:spacing w:val="11"/>
          <w:w w:val="85"/>
          <w:sz w:val="17"/>
        </w:rPr>
        <w:t>e</w:t>
      </w:r>
      <w:r>
        <w:rPr>
          <w:rFonts w:ascii="Book Antiqua"/>
          <w:b/>
          <w:smallCaps/>
          <w:color w:val="294F93"/>
          <w:spacing w:val="20"/>
          <w:sz w:val="17"/>
        </w:rPr>
        <w:t> </w:t>
      </w:r>
      <w:r>
        <w:rPr>
          <w:rFonts w:ascii="Book Antiqua"/>
          <w:b/>
          <w:smallCaps/>
          <w:color w:val="294F93"/>
          <w:spacing w:val="-15"/>
          <w:sz w:val="17"/>
        </w:rPr>
        <w:t> </w:t>
      </w:r>
      <w:r>
        <w:rPr>
          <w:rFonts w:ascii="Book Antiqua"/>
          <w:b/>
          <w:smallCaps/>
          <w:color w:val="294F93"/>
          <w:w w:val="85"/>
          <w:sz w:val="17"/>
        </w:rPr>
        <w:t>2</w:t>
      </w:r>
      <w:r>
        <w:rPr>
          <w:rFonts w:ascii="Book Antiqua"/>
          <w:b/>
          <w:smallCaps/>
          <w:color w:val="294F93"/>
          <w:w w:val="85"/>
          <w:sz w:val="17"/>
        </w:rPr>
        <w:t>1</w:t>
      </w:r>
      <w:r>
        <w:rPr>
          <w:rFonts w:ascii="Book Antiqua"/>
          <w:b/>
          <w:smallCaps/>
          <w:color w:val="294F93"/>
          <w:spacing w:val="-20"/>
          <w:w w:val="85"/>
          <w:sz w:val="17"/>
        </w:rPr>
        <w:t> </w:t>
      </w:r>
      <w:r>
        <w:rPr>
          <w:rFonts w:ascii="Book Antiqua"/>
          <w:b/>
          <w:smallCaps/>
          <w:color w:val="294F93"/>
          <w:w w:val="85"/>
          <w:sz w:val="17"/>
        </w:rPr>
        <w:t>s</w:t>
      </w:r>
      <w:r>
        <w:rPr>
          <w:rFonts w:ascii="Book Antiqua"/>
          <w:b/>
          <w:smallCaps/>
          <w:color w:val="294F93"/>
          <w:w w:val="85"/>
          <w:sz w:val="17"/>
        </w:rPr>
        <w:t>t</w:t>
      </w:r>
      <w:r>
        <w:rPr>
          <w:rFonts w:ascii="Book Antiqua"/>
          <w:b/>
          <w:smallCaps/>
          <w:color w:val="294F93"/>
          <w:spacing w:val="20"/>
          <w:sz w:val="17"/>
        </w:rPr>
        <w:t> </w:t>
      </w:r>
      <w:r>
        <w:rPr>
          <w:rFonts w:ascii="Book Antiqua"/>
          <w:b/>
          <w:smallCaps/>
          <w:color w:val="294F93"/>
          <w:spacing w:val="-15"/>
          <w:sz w:val="17"/>
        </w:rPr>
        <w:t> </w:t>
      </w:r>
      <w:r>
        <w:rPr>
          <w:rFonts w:ascii="Book Antiqua"/>
          <w:b/>
          <w:smallCaps/>
          <w:color w:val="294F93"/>
          <w:spacing w:val="14"/>
          <w:w w:val="85"/>
          <w:sz w:val="17"/>
        </w:rPr>
        <w:t>C</w:t>
      </w:r>
      <w:r>
        <w:rPr>
          <w:rFonts w:ascii="Book Antiqua"/>
          <w:b/>
          <w:smallCaps/>
          <w:color w:val="294F93"/>
          <w:spacing w:val="14"/>
          <w:w w:val="85"/>
          <w:sz w:val="17"/>
        </w:rPr>
        <w:t>entu</w:t>
      </w:r>
      <w:r>
        <w:rPr>
          <w:rFonts w:ascii="Book Antiqua"/>
          <w:b/>
          <w:smallCaps/>
          <w:color w:val="294F93"/>
          <w:spacing w:val="14"/>
          <w:w w:val="85"/>
          <w:sz w:val="17"/>
        </w:rPr>
        <w:t>r</w:t>
      </w:r>
      <w:r>
        <w:rPr>
          <w:rFonts w:ascii="Book Antiqua"/>
          <w:b/>
          <w:smallCaps/>
          <w:color w:val="294F93"/>
          <w:spacing w:val="-14"/>
          <w:w w:val="85"/>
          <w:sz w:val="17"/>
        </w:rPr>
        <w:t> </w:t>
      </w:r>
      <w:r>
        <w:rPr>
          <w:rFonts w:ascii="Book Antiqua"/>
          <w:b/>
          <w:smallCaps/>
          <w:color w:val="294F93"/>
          <w:spacing w:val="-10"/>
          <w:w w:val="85"/>
          <w:sz w:val="17"/>
        </w:rPr>
        <w:t>y</w:t>
      </w:r>
    </w:p>
    <w:p>
      <w:pPr>
        <w:spacing w:after="0"/>
        <w:jc w:val="left"/>
        <w:rPr>
          <w:rFonts w:ascii="Book Antiqua"/>
          <w:b/>
          <w:sz w:val="17"/>
        </w:rPr>
        <w:sectPr>
          <w:footerReference w:type="default" r:id="rId35"/>
          <w:pgSz w:w="12240" w:h="15840"/>
          <w:pgMar w:header="0" w:footer="0" w:top="680" w:bottom="280" w:left="0" w:right="0"/>
        </w:sectPr>
      </w:pPr>
    </w:p>
    <w:p>
      <w:pPr>
        <w:pStyle w:val="BodyText"/>
        <w:rPr>
          <w:rFonts w:ascii="Book Antiqua"/>
          <w:b/>
          <w:sz w:val="32"/>
        </w:rPr>
      </w:pPr>
      <w:r>
        <w:rPr>
          <w:rFonts w:ascii="Book Antiqua"/>
          <w:b/>
          <w:sz w:val="32"/>
        </w:rPr>
        <mc:AlternateContent>
          <mc:Choice Requires="wps">
            <w:drawing>
              <wp:anchor distT="0" distB="0" distL="0" distR="0" allowOverlap="1" layoutInCell="1" locked="0" behindDoc="0" simplePos="0" relativeHeight="15747584">
                <wp:simplePos x="0" y="0"/>
                <wp:positionH relativeFrom="page">
                  <wp:posOffset>1039190</wp:posOffset>
                </wp:positionH>
                <wp:positionV relativeFrom="page">
                  <wp:posOffset>1508853</wp:posOffset>
                </wp:positionV>
                <wp:extent cx="146050" cy="88391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46050" cy="883919"/>
                        </a:xfrm>
                        <a:prstGeom prst="rect">
                          <a:avLst/>
                        </a:prstGeom>
                      </wps:spPr>
                      <wps:txbx>
                        <w:txbxContent>
                          <w:p>
                            <w:pPr>
                              <w:spacing w:before="15"/>
                              <w:ind w:left="20" w:right="0" w:firstLine="0"/>
                              <w:jc w:val="left"/>
                              <w:rPr>
                                <w:rFonts w:ascii="Lucida Sans"/>
                                <w:sz w:val="16"/>
                              </w:rPr>
                            </w:pPr>
                            <w:r>
                              <w:rPr>
                                <w:rFonts w:ascii="Lucida Sans"/>
                                <w:spacing w:val="-2"/>
                                <w:sz w:val="16"/>
                              </w:rPr>
                              <w:t>Millions</w:t>
                            </w:r>
                            <w:r>
                              <w:rPr>
                                <w:rFonts w:ascii="Lucida Sans"/>
                                <w:spacing w:val="-6"/>
                                <w:sz w:val="16"/>
                              </w:rPr>
                              <w:t> </w:t>
                            </w:r>
                            <w:r>
                              <w:rPr>
                                <w:rFonts w:ascii="Lucida Sans"/>
                                <w:spacing w:val="-2"/>
                                <w:sz w:val="16"/>
                              </w:rPr>
                              <w:t>of</w:t>
                            </w:r>
                            <w:r>
                              <w:rPr>
                                <w:rFonts w:ascii="Lucida Sans"/>
                                <w:spacing w:val="-5"/>
                                <w:sz w:val="16"/>
                              </w:rPr>
                              <w:t> </w:t>
                            </w:r>
                            <w:r>
                              <w:rPr>
                                <w:rFonts w:ascii="Lucida Sans"/>
                                <w:spacing w:val="-2"/>
                                <w:sz w:val="16"/>
                              </w:rPr>
                              <w:t>Dollars</w:t>
                            </w:r>
                          </w:p>
                        </w:txbxContent>
                      </wps:txbx>
                      <wps:bodyPr wrap="square" lIns="0" tIns="0" rIns="0" bIns="0" rtlCol="0" vert="vert270">
                        <a:noAutofit/>
                      </wps:bodyPr>
                    </wps:wsp>
                  </a:graphicData>
                </a:graphic>
              </wp:anchor>
            </w:drawing>
          </mc:Choice>
          <mc:Fallback>
            <w:pict>
              <v:shape style="position:absolute;margin-left:81.825996pt;margin-top:118.807396pt;width:11.5pt;height:69.6pt;mso-position-horizontal-relative:page;mso-position-vertical-relative:page;z-index:15747584" type="#_x0000_t202" id="docshape173" filled="false" stroked="false">
                <v:textbox inset="0,0,0,0" style="layout-flow:vertical;mso-layout-flow-alt:bottom-to-top">
                  <w:txbxContent>
                    <w:p>
                      <w:pPr>
                        <w:spacing w:before="15"/>
                        <w:ind w:left="20" w:right="0" w:firstLine="0"/>
                        <w:jc w:val="left"/>
                        <w:rPr>
                          <w:rFonts w:ascii="Lucida Sans"/>
                          <w:sz w:val="16"/>
                        </w:rPr>
                      </w:pPr>
                      <w:r>
                        <w:rPr>
                          <w:rFonts w:ascii="Lucida Sans"/>
                          <w:spacing w:val="-2"/>
                          <w:sz w:val="16"/>
                        </w:rPr>
                        <w:t>Millions</w:t>
                      </w:r>
                      <w:r>
                        <w:rPr>
                          <w:rFonts w:ascii="Lucida Sans"/>
                          <w:spacing w:val="-6"/>
                          <w:sz w:val="16"/>
                        </w:rPr>
                        <w:t> </w:t>
                      </w:r>
                      <w:r>
                        <w:rPr>
                          <w:rFonts w:ascii="Lucida Sans"/>
                          <w:spacing w:val="-2"/>
                          <w:sz w:val="16"/>
                        </w:rPr>
                        <w:t>of</w:t>
                      </w:r>
                      <w:r>
                        <w:rPr>
                          <w:rFonts w:ascii="Lucida Sans"/>
                          <w:spacing w:val="-5"/>
                          <w:sz w:val="16"/>
                        </w:rPr>
                        <w:t> </w:t>
                      </w:r>
                      <w:r>
                        <w:rPr>
                          <w:rFonts w:ascii="Lucida Sans"/>
                          <w:spacing w:val="-2"/>
                          <w:sz w:val="16"/>
                        </w:rPr>
                        <w:t>Dollars</w:t>
                      </w:r>
                    </w:p>
                  </w:txbxContent>
                </v:textbox>
                <w10:wrap type="none"/>
              </v:shape>
            </w:pict>
          </mc:Fallback>
        </mc:AlternateContent>
      </w:r>
      <w:r>
        <w:rPr>
          <w:rFonts w:ascii="Book Antiqua"/>
          <w:b/>
          <w:sz w:val="32"/>
        </w:rPr>
        <mc:AlternateContent>
          <mc:Choice Requires="wps">
            <w:drawing>
              <wp:anchor distT="0" distB="0" distL="0" distR="0" allowOverlap="1" layoutInCell="1" locked="0" behindDoc="0" simplePos="0" relativeHeight="15748096">
                <wp:simplePos x="0" y="0"/>
                <wp:positionH relativeFrom="page">
                  <wp:posOffset>3461029</wp:posOffset>
                </wp:positionH>
                <wp:positionV relativeFrom="page">
                  <wp:posOffset>1505775</wp:posOffset>
                </wp:positionV>
                <wp:extent cx="146050" cy="883919"/>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46050" cy="883919"/>
                        </a:xfrm>
                        <a:prstGeom prst="rect">
                          <a:avLst/>
                        </a:prstGeom>
                      </wps:spPr>
                      <wps:txbx>
                        <w:txbxContent>
                          <w:p>
                            <w:pPr>
                              <w:spacing w:before="15"/>
                              <w:ind w:left="20" w:right="0" w:firstLine="0"/>
                              <w:jc w:val="left"/>
                              <w:rPr>
                                <w:rFonts w:ascii="Lucida Sans"/>
                                <w:sz w:val="16"/>
                              </w:rPr>
                            </w:pPr>
                            <w:r>
                              <w:rPr>
                                <w:rFonts w:ascii="Lucida Sans"/>
                                <w:spacing w:val="-2"/>
                                <w:sz w:val="16"/>
                              </w:rPr>
                              <w:t>Millions</w:t>
                            </w:r>
                            <w:r>
                              <w:rPr>
                                <w:rFonts w:ascii="Lucida Sans"/>
                                <w:spacing w:val="-6"/>
                                <w:sz w:val="16"/>
                              </w:rPr>
                              <w:t> </w:t>
                            </w:r>
                            <w:r>
                              <w:rPr>
                                <w:rFonts w:ascii="Lucida Sans"/>
                                <w:spacing w:val="-2"/>
                                <w:sz w:val="16"/>
                              </w:rPr>
                              <w:t>of</w:t>
                            </w:r>
                            <w:r>
                              <w:rPr>
                                <w:rFonts w:ascii="Lucida Sans"/>
                                <w:spacing w:val="-5"/>
                                <w:sz w:val="16"/>
                              </w:rPr>
                              <w:t> </w:t>
                            </w:r>
                            <w:r>
                              <w:rPr>
                                <w:rFonts w:ascii="Lucida Sans"/>
                                <w:spacing w:val="-2"/>
                                <w:sz w:val="16"/>
                              </w:rPr>
                              <w:t>Dollars</w:t>
                            </w:r>
                          </w:p>
                        </w:txbxContent>
                      </wps:txbx>
                      <wps:bodyPr wrap="square" lIns="0" tIns="0" rIns="0" bIns="0" rtlCol="0" vert="vert270">
                        <a:noAutofit/>
                      </wps:bodyPr>
                    </wps:wsp>
                  </a:graphicData>
                </a:graphic>
              </wp:anchor>
            </w:drawing>
          </mc:Choice>
          <mc:Fallback>
            <w:pict>
              <v:shape style="position:absolute;margin-left:272.522003pt;margin-top:118.564995pt;width:11.5pt;height:69.6pt;mso-position-horizontal-relative:page;mso-position-vertical-relative:page;z-index:15748096" type="#_x0000_t202" id="docshape174" filled="false" stroked="false">
                <v:textbox inset="0,0,0,0" style="layout-flow:vertical;mso-layout-flow-alt:bottom-to-top">
                  <w:txbxContent>
                    <w:p>
                      <w:pPr>
                        <w:spacing w:before="15"/>
                        <w:ind w:left="20" w:right="0" w:firstLine="0"/>
                        <w:jc w:val="left"/>
                        <w:rPr>
                          <w:rFonts w:ascii="Lucida Sans"/>
                          <w:sz w:val="16"/>
                        </w:rPr>
                      </w:pPr>
                      <w:r>
                        <w:rPr>
                          <w:rFonts w:ascii="Lucida Sans"/>
                          <w:spacing w:val="-2"/>
                          <w:sz w:val="16"/>
                        </w:rPr>
                        <w:t>Millions</w:t>
                      </w:r>
                      <w:r>
                        <w:rPr>
                          <w:rFonts w:ascii="Lucida Sans"/>
                          <w:spacing w:val="-6"/>
                          <w:sz w:val="16"/>
                        </w:rPr>
                        <w:t> </w:t>
                      </w:r>
                      <w:r>
                        <w:rPr>
                          <w:rFonts w:ascii="Lucida Sans"/>
                          <w:spacing w:val="-2"/>
                          <w:sz w:val="16"/>
                        </w:rPr>
                        <w:t>of</w:t>
                      </w:r>
                      <w:r>
                        <w:rPr>
                          <w:rFonts w:ascii="Lucida Sans"/>
                          <w:spacing w:val="-5"/>
                          <w:sz w:val="16"/>
                        </w:rPr>
                        <w:t> </w:t>
                      </w:r>
                      <w:r>
                        <w:rPr>
                          <w:rFonts w:ascii="Lucida Sans"/>
                          <w:spacing w:val="-2"/>
                          <w:sz w:val="16"/>
                        </w:rPr>
                        <w:t>Dollars</w:t>
                      </w:r>
                    </w:p>
                  </w:txbxContent>
                </v:textbox>
                <w10:wrap type="none"/>
              </v:shape>
            </w:pict>
          </mc:Fallback>
        </mc:AlternateContent>
      </w: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rPr>
          <w:rFonts w:ascii="Book Antiqua"/>
          <w:b/>
          <w:sz w:val="32"/>
        </w:rPr>
      </w:pPr>
    </w:p>
    <w:p>
      <w:pPr>
        <w:pStyle w:val="BodyText"/>
        <w:spacing w:before="51"/>
        <w:rPr>
          <w:rFonts w:ascii="Book Antiqua"/>
          <w:b/>
          <w:sz w:val="32"/>
        </w:rPr>
      </w:pPr>
    </w:p>
    <w:p>
      <w:pPr>
        <w:pStyle w:val="Heading5"/>
      </w:pPr>
      <w:r>
        <w:rPr/>
        <mc:AlternateContent>
          <mc:Choice Requires="wps">
            <w:drawing>
              <wp:anchor distT="0" distB="0" distL="0" distR="0" allowOverlap="1" layoutInCell="1" locked="0" behindDoc="0" simplePos="0" relativeHeight="15747072">
                <wp:simplePos x="0" y="0"/>
                <wp:positionH relativeFrom="page">
                  <wp:posOffset>914400</wp:posOffset>
                </wp:positionH>
                <wp:positionV relativeFrom="paragraph">
                  <wp:posOffset>-3951922</wp:posOffset>
                </wp:positionV>
                <wp:extent cx="5029200" cy="363220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5029200" cy="3632200"/>
                          <a:chExt cx="5029200" cy="3632200"/>
                        </a:xfrm>
                      </wpg:grpSpPr>
                      <wps:wsp>
                        <wps:cNvPr id="188" name="Graphic 188"/>
                        <wps:cNvSpPr/>
                        <wps:spPr>
                          <a:xfrm>
                            <a:off x="0" y="0"/>
                            <a:ext cx="5029200" cy="3632200"/>
                          </a:xfrm>
                          <a:custGeom>
                            <a:avLst/>
                            <a:gdLst/>
                            <a:ahLst/>
                            <a:cxnLst/>
                            <a:rect l="l" t="t" r="r" b="b"/>
                            <a:pathLst>
                              <a:path w="5029200" h="3632200">
                                <a:moveTo>
                                  <a:pt x="5029200" y="0"/>
                                </a:moveTo>
                                <a:lnTo>
                                  <a:pt x="0" y="0"/>
                                </a:lnTo>
                                <a:lnTo>
                                  <a:pt x="0" y="3632200"/>
                                </a:lnTo>
                                <a:lnTo>
                                  <a:pt x="5029200" y="3632200"/>
                                </a:lnTo>
                                <a:lnTo>
                                  <a:pt x="5029200" y="0"/>
                                </a:lnTo>
                                <a:close/>
                              </a:path>
                            </a:pathLst>
                          </a:custGeom>
                          <a:solidFill>
                            <a:srgbClr val="B4D3E0"/>
                          </a:solidFill>
                        </wps:spPr>
                        <wps:bodyPr wrap="square" lIns="0" tIns="0" rIns="0" bIns="0" rtlCol="0">
                          <a:prstTxWarp prst="textNoShape">
                            <a:avLst/>
                          </a:prstTxWarp>
                          <a:noAutofit/>
                        </wps:bodyPr>
                      </wps:wsp>
                      <wps:wsp>
                        <wps:cNvPr id="189" name="Graphic 189"/>
                        <wps:cNvSpPr/>
                        <wps:spPr>
                          <a:xfrm>
                            <a:off x="653135" y="660399"/>
                            <a:ext cx="4219575" cy="1664335"/>
                          </a:xfrm>
                          <a:custGeom>
                            <a:avLst/>
                            <a:gdLst/>
                            <a:ahLst/>
                            <a:cxnLst/>
                            <a:rect l="l" t="t" r="r" b="b"/>
                            <a:pathLst>
                              <a:path w="4219575" h="1664335">
                                <a:moveTo>
                                  <a:pt x="1786432" y="0"/>
                                </a:moveTo>
                                <a:lnTo>
                                  <a:pt x="0" y="0"/>
                                </a:lnTo>
                                <a:lnTo>
                                  <a:pt x="0" y="1663890"/>
                                </a:lnTo>
                                <a:lnTo>
                                  <a:pt x="1786432" y="1663890"/>
                                </a:lnTo>
                                <a:lnTo>
                                  <a:pt x="1786432" y="0"/>
                                </a:lnTo>
                                <a:close/>
                              </a:path>
                              <a:path w="4219575" h="1664335">
                                <a:moveTo>
                                  <a:pt x="4219232" y="0"/>
                                </a:moveTo>
                                <a:lnTo>
                                  <a:pt x="2412936" y="0"/>
                                </a:lnTo>
                                <a:lnTo>
                                  <a:pt x="2412936" y="1659890"/>
                                </a:lnTo>
                                <a:lnTo>
                                  <a:pt x="4219232" y="1659890"/>
                                </a:lnTo>
                                <a:lnTo>
                                  <a:pt x="4219232" y="0"/>
                                </a:lnTo>
                                <a:close/>
                              </a:path>
                            </a:pathLst>
                          </a:custGeom>
                          <a:solidFill>
                            <a:srgbClr val="E3F3FA"/>
                          </a:solidFill>
                        </wps:spPr>
                        <wps:bodyPr wrap="square" lIns="0" tIns="0" rIns="0" bIns="0" rtlCol="0">
                          <a:prstTxWarp prst="textNoShape">
                            <a:avLst/>
                          </a:prstTxWarp>
                          <a:noAutofit/>
                        </wps:bodyPr>
                      </wps:wsp>
                      <wps:wsp>
                        <wps:cNvPr id="190" name="Graphic 190"/>
                        <wps:cNvSpPr/>
                        <wps:spPr>
                          <a:xfrm>
                            <a:off x="653135" y="868387"/>
                            <a:ext cx="1786255" cy="1248410"/>
                          </a:xfrm>
                          <a:custGeom>
                            <a:avLst/>
                            <a:gdLst/>
                            <a:ahLst/>
                            <a:cxnLst/>
                            <a:rect l="l" t="t" r="r" b="b"/>
                            <a:pathLst>
                              <a:path w="1786255" h="1248410">
                                <a:moveTo>
                                  <a:pt x="0" y="1247914"/>
                                </a:moveTo>
                                <a:lnTo>
                                  <a:pt x="223253" y="1247914"/>
                                </a:lnTo>
                              </a:path>
                              <a:path w="1786255" h="1248410">
                                <a:moveTo>
                                  <a:pt x="379539" y="1247914"/>
                                </a:moveTo>
                                <a:lnTo>
                                  <a:pt x="669785" y="1247914"/>
                                </a:lnTo>
                              </a:path>
                              <a:path w="1786255" h="1248410">
                                <a:moveTo>
                                  <a:pt x="826058" y="1247914"/>
                                </a:moveTo>
                                <a:lnTo>
                                  <a:pt x="1116304" y="1247914"/>
                                </a:lnTo>
                              </a:path>
                              <a:path w="1786255" h="1248410">
                                <a:moveTo>
                                  <a:pt x="1272578" y="1247914"/>
                                </a:moveTo>
                                <a:lnTo>
                                  <a:pt x="1562811" y="1247914"/>
                                </a:lnTo>
                              </a:path>
                              <a:path w="1786255" h="1248410">
                                <a:moveTo>
                                  <a:pt x="1719097" y="1247914"/>
                                </a:moveTo>
                                <a:lnTo>
                                  <a:pt x="1786064" y="1247914"/>
                                </a:lnTo>
                              </a:path>
                              <a:path w="1786255" h="1248410">
                                <a:moveTo>
                                  <a:pt x="0" y="1039926"/>
                                </a:moveTo>
                                <a:lnTo>
                                  <a:pt x="223253" y="1039926"/>
                                </a:lnTo>
                              </a:path>
                              <a:path w="1786255" h="1248410">
                                <a:moveTo>
                                  <a:pt x="379539" y="1039926"/>
                                </a:moveTo>
                                <a:lnTo>
                                  <a:pt x="669785" y="1039926"/>
                                </a:lnTo>
                              </a:path>
                              <a:path w="1786255" h="1248410">
                                <a:moveTo>
                                  <a:pt x="826058" y="1039926"/>
                                </a:moveTo>
                                <a:lnTo>
                                  <a:pt x="1116304" y="1039926"/>
                                </a:lnTo>
                              </a:path>
                              <a:path w="1786255" h="1248410">
                                <a:moveTo>
                                  <a:pt x="1272578" y="1039926"/>
                                </a:moveTo>
                                <a:lnTo>
                                  <a:pt x="1562811" y="1039926"/>
                                </a:lnTo>
                              </a:path>
                              <a:path w="1786255" h="1248410">
                                <a:moveTo>
                                  <a:pt x="1719097" y="1039926"/>
                                </a:moveTo>
                                <a:lnTo>
                                  <a:pt x="1786064" y="1039926"/>
                                </a:lnTo>
                              </a:path>
                              <a:path w="1786255" h="1248410">
                                <a:moveTo>
                                  <a:pt x="0" y="831938"/>
                                </a:moveTo>
                                <a:lnTo>
                                  <a:pt x="223253" y="831938"/>
                                </a:lnTo>
                              </a:path>
                              <a:path w="1786255" h="1248410">
                                <a:moveTo>
                                  <a:pt x="379539" y="831938"/>
                                </a:moveTo>
                                <a:lnTo>
                                  <a:pt x="669785" y="831938"/>
                                </a:lnTo>
                              </a:path>
                              <a:path w="1786255" h="1248410">
                                <a:moveTo>
                                  <a:pt x="826058" y="831938"/>
                                </a:moveTo>
                                <a:lnTo>
                                  <a:pt x="1116304" y="831938"/>
                                </a:lnTo>
                              </a:path>
                              <a:path w="1786255" h="1248410">
                                <a:moveTo>
                                  <a:pt x="1272578" y="831938"/>
                                </a:moveTo>
                                <a:lnTo>
                                  <a:pt x="1562811" y="831938"/>
                                </a:lnTo>
                              </a:path>
                              <a:path w="1786255" h="1248410">
                                <a:moveTo>
                                  <a:pt x="1719097" y="831938"/>
                                </a:moveTo>
                                <a:lnTo>
                                  <a:pt x="1786064" y="831938"/>
                                </a:lnTo>
                              </a:path>
                              <a:path w="1786255" h="1248410">
                                <a:moveTo>
                                  <a:pt x="0" y="623951"/>
                                </a:moveTo>
                                <a:lnTo>
                                  <a:pt x="223253" y="623951"/>
                                </a:lnTo>
                              </a:path>
                              <a:path w="1786255" h="1248410">
                                <a:moveTo>
                                  <a:pt x="379539" y="623951"/>
                                </a:moveTo>
                                <a:lnTo>
                                  <a:pt x="669785" y="623951"/>
                                </a:lnTo>
                              </a:path>
                              <a:path w="1786255" h="1248410">
                                <a:moveTo>
                                  <a:pt x="826058" y="623951"/>
                                </a:moveTo>
                                <a:lnTo>
                                  <a:pt x="1116304" y="623951"/>
                                </a:lnTo>
                              </a:path>
                              <a:path w="1786255" h="1248410">
                                <a:moveTo>
                                  <a:pt x="1272578" y="623951"/>
                                </a:moveTo>
                                <a:lnTo>
                                  <a:pt x="1562811" y="623951"/>
                                </a:lnTo>
                              </a:path>
                              <a:path w="1786255" h="1248410">
                                <a:moveTo>
                                  <a:pt x="1719097" y="623951"/>
                                </a:moveTo>
                                <a:lnTo>
                                  <a:pt x="1786064" y="623951"/>
                                </a:lnTo>
                              </a:path>
                              <a:path w="1786255" h="1248410">
                                <a:moveTo>
                                  <a:pt x="0" y="415963"/>
                                </a:moveTo>
                                <a:lnTo>
                                  <a:pt x="223253" y="415963"/>
                                </a:lnTo>
                              </a:path>
                              <a:path w="1786255" h="1248410">
                                <a:moveTo>
                                  <a:pt x="379539" y="415963"/>
                                </a:moveTo>
                                <a:lnTo>
                                  <a:pt x="669785" y="415963"/>
                                </a:lnTo>
                              </a:path>
                              <a:path w="1786255" h="1248410">
                                <a:moveTo>
                                  <a:pt x="826058" y="415963"/>
                                </a:moveTo>
                                <a:lnTo>
                                  <a:pt x="1116304" y="415963"/>
                                </a:lnTo>
                              </a:path>
                              <a:path w="1786255" h="1248410">
                                <a:moveTo>
                                  <a:pt x="1272578" y="415963"/>
                                </a:moveTo>
                                <a:lnTo>
                                  <a:pt x="1562811" y="415963"/>
                                </a:lnTo>
                              </a:path>
                              <a:path w="1786255" h="1248410">
                                <a:moveTo>
                                  <a:pt x="1719097" y="415963"/>
                                </a:moveTo>
                                <a:lnTo>
                                  <a:pt x="1786064" y="415963"/>
                                </a:lnTo>
                              </a:path>
                              <a:path w="1786255" h="1248410">
                                <a:moveTo>
                                  <a:pt x="0" y="207987"/>
                                </a:moveTo>
                                <a:lnTo>
                                  <a:pt x="223253" y="207987"/>
                                </a:lnTo>
                              </a:path>
                              <a:path w="1786255" h="1248410">
                                <a:moveTo>
                                  <a:pt x="379539" y="207987"/>
                                </a:moveTo>
                                <a:lnTo>
                                  <a:pt x="669785" y="207987"/>
                                </a:lnTo>
                              </a:path>
                              <a:path w="1786255" h="1248410">
                                <a:moveTo>
                                  <a:pt x="826058" y="207987"/>
                                </a:moveTo>
                                <a:lnTo>
                                  <a:pt x="1116304" y="207987"/>
                                </a:lnTo>
                              </a:path>
                              <a:path w="1786255" h="1248410">
                                <a:moveTo>
                                  <a:pt x="1272578" y="207987"/>
                                </a:moveTo>
                                <a:lnTo>
                                  <a:pt x="1562811" y="207987"/>
                                </a:lnTo>
                              </a:path>
                              <a:path w="1786255" h="1248410">
                                <a:moveTo>
                                  <a:pt x="1719097" y="207987"/>
                                </a:moveTo>
                                <a:lnTo>
                                  <a:pt x="1786064" y="207987"/>
                                </a:lnTo>
                              </a:path>
                              <a:path w="1786255" h="1248410">
                                <a:moveTo>
                                  <a:pt x="0" y="0"/>
                                </a:moveTo>
                                <a:lnTo>
                                  <a:pt x="669785" y="0"/>
                                </a:lnTo>
                              </a:path>
                              <a:path w="1786255" h="1248410">
                                <a:moveTo>
                                  <a:pt x="826058" y="0"/>
                                </a:moveTo>
                                <a:lnTo>
                                  <a:pt x="1116304" y="0"/>
                                </a:lnTo>
                              </a:path>
                              <a:path w="1786255" h="1248410">
                                <a:moveTo>
                                  <a:pt x="1272578" y="0"/>
                                </a:moveTo>
                                <a:lnTo>
                                  <a:pt x="1786064" y="0"/>
                                </a:lnTo>
                              </a:path>
                            </a:pathLst>
                          </a:custGeom>
                          <a:ln w="6350">
                            <a:solidFill>
                              <a:srgbClr val="BAC0C1"/>
                            </a:solidFill>
                            <a:prstDash val="solid"/>
                          </a:ln>
                        </wps:spPr>
                        <wps:bodyPr wrap="square" lIns="0" tIns="0" rIns="0" bIns="0" rtlCol="0">
                          <a:prstTxWarp prst="textNoShape">
                            <a:avLst/>
                          </a:prstTxWarp>
                          <a:noAutofit/>
                        </wps:bodyPr>
                      </wps:wsp>
                      <wps:wsp>
                        <wps:cNvPr id="191" name="Graphic 191"/>
                        <wps:cNvSpPr/>
                        <wps:spPr>
                          <a:xfrm>
                            <a:off x="876388" y="767308"/>
                            <a:ext cx="1496060" cy="1557020"/>
                          </a:xfrm>
                          <a:custGeom>
                            <a:avLst/>
                            <a:gdLst/>
                            <a:ahLst/>
                            <a:cxnLst/>
                            <a:rect l="l" t="t" r="r" b="b"/>
                            <a:pathLst>
                              <a:path w="1496060" h="1557020">
                                <a:moveTo>
                                  <a:pt x="156286" y="252069"/>
                                </a:moveTo>
                                <a:lnTo>
                                  <a:pt x="0" y="252069"/>
                                </a:lnTo>
                                <a:lnTo>
                                  <a:pt x="0" y="1556981"/>
                                </a:lnTo>
                                <a:lnTo>
                                  <a:pt x="156286" y="1556981"/>
                                </a:lnTo>
                                <a:lnTo>
                                  <a:pt x="156286" y="252069"/>
                                </a:lnTo>
                                <a:close/>
                              </a:path>
                              <a:path w="1496060" h="1557020">
                                <a:moveTo>
                                  <a:pt x="602805" y="0"/>
                                </a:moveTo>
                                <a:lnTo>
                                  <a:pt x="446532" y="0"/>
                                </a:lnTo>
                                <a:lnTo>
                                  <a:pt x="446532" y="1556981"/>
                                </a:lnTo>
                                <a:lnTo>
                                  <a:pt x="602805" y="1556981"/>
                                </a:lnTo>
                                <a:lnTo>
                                  <a:pt x="602805" y="0"/>
                                </a:lnTo>
                                <a:close/>
                              </a:path>
                              <a:path w="1496060" h="1557020">
                                <a:moveTo>
                                  <a:pt x="1049324" y="44081"/>
                                </a:moveTo>
                                <a:lnTo>
                                  <a:pt x="893051" y="44081"/>
                                </a:lnTo>
                                <a:lnTo>
                                  <a:pt x="893051" y="1556981"/>
                                </a:lnTo>
                                <a:lnTo>
                                  <a:pt x="1049324" y="1556981"/>
                                </a:lnTo>
                                <a:lnTo>
                                  <a:pt x="1049324" y="44081"/>
                                </a:lnTo>
                                <a:close/>
                              </a:path>
                              <a:path w="1496060" h="1557020">
                                <a:moveTo>
                                  <a:pt x="1495844" y="133527"/>
                                </a:moveTo>
                                <a:lnTo>
                                  <a:pt x="1339557" y="133527"/>
                                </a:lnTo>
                                <a:lnTo>
                                  <a:pt x="1339557" y="1556981"/>
                                </a:lnTo>
                                <a:lnTo>
                                  <a:pt x="1495844" y="1556981"/>
                                </a:lnTo>
                                <a:lnTo>
                                  <a:pt x="1495844" y="133527"/>
                                </a:lnTo>
                                <a:close/>
                              </a:path>
                            </a:pathLst>
                          </a:custGeom>
                          <a:solidFill>
                            <a:srgbClr val="6AA782"/>
                          </a:solidFill>
                        </wps:spPr>
                        <wps:bodyPr wrap="square" lIns="0" tIns="0" rIns="0" bIns="0" rtlCol="0">
                          <a:prstTxWarp prst="textNoShape">
                            <a:avLst/>
                          </a:prstTxWarp>
                          <a:noAutofit/>
                        </wps:bodyPr>
                      </wps:wsp>
                      <wps:wsp>
                        <wps:cNvPr id="192" name="Graphic 192"/>
                        <wps:cNvSpPr/>
                        <wps:spPr>
                          <a:xfrm>
                            <a:off x="720115" y="2276030"/>
                            <a:ext cx="1496060" cy="48895"/>
                          </a:xfrm>
                          <a:custGeom>
                            <a:avLst/>
                            <a:gdLst/>
                            <a:ahLst/>
                            <a:cxnLst/>
                            <a:rect l="l" t="t" r="r" b="b"/>
                            <a:pathLst>
                              <a:path w="1496060" h="48895">
                                <a:moveTo>
                                  <a:pt x="156286" y="4572"/>
                                </a:moveTo>
                                <a:lnTo>
                                  <a:pt x="0" y="4572"/>
                                </a:lnTo>
                                <a:lnTo>
                                  <a:pt x="0" y="48272"/>
                                </a:lnTo>
                                <a:lnTo>
                                  <a:pt x="156286" y="48272"/>
                                </a:lnTo>
                                <a:lnTo>
                                  <a:pt x="156286" y="4572"/>
                                </a:lnTo>
                                <a:close/>
                              </a:path>
                              <a:path w="1496060" h="48895">
                                <a:moveTo>
                                  <a:pt x="602805" y="0"/>
                                </a:moveTo>
                                <a:lnTo>
                                  <a:pt x="446519" y="0"/>
                                </a:lnTo>
                                <a:lnTo>
                                  <a:pt x="446519" y="48260"/>
                                </a:lnTo>
                                <a:lnTo>
                                  <a:pt x="602805" y="48260"/>
                                </a:lnTo>
                                <a:lnTo>
                                  <a:pt x="602805" y="0"/>
                                </a:lnTo>
                                <a:close/>
                              </a:path>
                              <a:path w="1496060" h="48895">
                                <a:moveTo>
                                  <a:pt x="1049324" y="4152"/>
                                </a:moveTo>
                                <a:lnTo>
                                  <a:pt x="893038" y="4152"/>
                                </a:lnTo>
                                <a:lnTo>
                                  <a:pt x="893038" y="48260"/>
                                </a:lnTo>
                                <a:lnTo>
                                  <a:pt x="1049324" y="48260"/>
                                </a:lnTo>
                                <a:lnTo>
                                  <a:pt x="1049324" y="4152"/>
                                </a:lnTo>
                                <a:close/>
                              </a:path>
                              <a:path w="1496060" h="48895">
                                <a:moveTo>
                                  <a:pt x="1495831" y="5410"/>
                                </a:moveTo>
                                <a:lnTo>
                                  <a:pt x="1339557" y="5410"/>
                                </a:lnTo>
                                <a:lnTo>
                                  <a:pt x="1339557" y="48260"/>
                                </a:lnTo>
                                <a:lnTo>
                                  <a:pt x="1495831" y="48260"/>
                                </a:lnTo>
                                <a:lnTo>
                                  <a:pt x="1495831" y="5410"/>
                                </a:lnTo>
                                <a:close/>
                              </a:path>
                            </a:pathLst>
                          </a:custGeom>
                          <a:solidFill>
                            <a:srgbClr val="306495"/>
                          </a:solidFill>
                        </wps:spPr>
                        <wps:bodyPr wrap="square" lIns="0" tIns="0" rIns="0" bIns="0" rtlCol="0">
                          <a:prstTxWarp prst="textNoShape">
                            <a:avLst/>
                          </a:prstTxWarp>
                          <a:noAutofit/>
                        </wps:bodyPr>
                      </wps:wsp>
                      <wps:wsp>
                        <wps:cNvPr id="193" name="Graphic 193"/>
                        <wps:cNvSpPr/>
                        <wps:spPr>
                          <a:xfrm>
                            <a:off x="876388" y="815505"/>
                            <a:ext cx="1339850" cy="247650"/>
                          </a:xfrm>
                          <a:custGeom>
                            <a:avLst/>
                            <a:gdLst/>
                            <a:ahLst/>
                            <a:cxnLst/>
                            <a:rect l="l" t="t" r="r" b="b"/>
                            <a:pathLst>
                              <a:path w="1339850" h="247650">
                                <a:moveTo>
                                  <a:pt x="446531" y="0"/>
                                </a:moveTo>
                                <a:lnTo>
                                  <a:pt x="0" y="247497"/>
                                </a:lnTo>
                              </a:path>
                              <a:path w="1339850" h="247650">
                                <a:moveTo>
                                  <a:pt x="893051" y="40081"/>
                                </a:moveTo>
                                <a:lnTo>
                                  <a:pt x="446531" y="0"/>
                                </a:lnTo>
                              </a:path>
                              <a:path w="1339850" h="247650">
                                <a:moveTo>
                                  <a:pt x="1339557" y="128130"/>
                                </a:moveTo>
                                <a:lnTo>
                                  <a:pt x="893051" y="40081"/>
                                </a:lnTo>
                              </a:path>
                            </a:pathLst>
                          </a:custGeom>
                          <a:ln w="12306">
                            <a:solidFill>
                              <a:srgbClr val="B34625"/>
                            </a:solidFill>
                            <a:prstDash val="solid"/>
                          </a:ln>
                        </wps:spPr>
                        <wps:bodyPr wrap="square" lIns="0" tIns="0" rIns="0" bIns="0" rtlCol="0">
                          <a:prstTxWarp prst="textNoShape">
                            <a:avLst/>
                          </a:prstTxWarp>
                          <a:noAutofit/>
                        </wps:bodyPr>
                      </wps:wsp>
                      <wps:wsp>
                        <wps:cNvPr id="194" name="Graphic 194"/>
                        <wps:cNvSpPr/>
                        <wps:spPr>
                          <a:xfrm>
                            <a:off x="3066173" y="867892"/>
                            <a:ext cx="1806575" cy="1245235"/>
                          </a:xfrm>
                          <a:custGeom>
                            <a:avLst/>
                            <a:gdLst/>
                            <a:ahLst/>
                            <a:cxnLst/>
                            <a:rect l="l" t="t" r="r" b="b"/>
                            <a:pathLst>
                              <a:path w="1806575" h="1245235">
                                <a:moveTo>
                                  <a:pt x="0" y="1244904"/>
                                </a:moveTo>
                                <a:lnTo>
                                  <a:pt x="67741" y="1244904"/>
                                </a:lnTo>
                              </a:path>
                              <a:path w="1806575" h="1245235">
                                <a:moveTo>
                                  <a:pt x="383819" y="1244904"/>
                                </a:moveTo>
                                <a:lnTo>
                                  <a:pt x="677329" y="1244904"/>
                                </a:lnTo>
                              </a:path>
                              <a:path w="1806575" h="1245235">
                                <a:moveTo>
                                  <a:pt x="835367" y="1244904"/>
                                </a:moveTo>
                                <a:lnTo>
                                  <a:pt x="1128877" y="1244904"/>
                                </a:lnTo>
                              </a:path>
                              <a:path w="1806575" h="1245235">
                                <a:moveTo>
                                  <a:pt x="1286903" y="1244904"/>
                                </a:moveTo>
                                <a:lnTo>
                                  <a:pt x="1580426" y="1244904"/>
                                </a:lnTo>
                              </a:path>
                              <a:path w="1806575" h="1245235">
                                <a:moveTo>
                                  <a:pt x="1738452" y="1244904"/>
                                </a:moveTo>
                                <a:lnTo>
                                  <a:pt x="1806194" y="1244904"/>
                                </a:lnTo>
                              </a:path>
                              <a:path w="1806575" h="1245235">
                                <a:moveTo>
                                  <a:pt x="0" y="1037412"/>
                                </a:moveTo>
                                <a:lnTo>
                                  <a:pt x="1806194" y="1037412"/>
                                </a:lnTo>
                              </a:path>
                              <a:path w="1806575" h="1245235">
                                <a:moveTo>
                                  <a:pt x="0" y="829932"/>
                                </a:moveTo>
                                <a:lnTo>
                                  <a:pt x="1806194" y="829932"/>
                                </a:lnTo>
                              </a:path>
                              <a:path w="1806575" h="1245235">
                                <a:moveTo>
                                  <a:pt x="0" y="622452"/>
                                </a:moveTo>
                                <a:lnTo>
                                  <a:pt x="1806194" y="622452"/>
                                </a:lnTo>
                              </a:path>
                              <a:path w="1806575" h="1245235">
                                <a:moveTo>
                                  <a:pt x="0" y="414959"/>
                                </a:moveTo>
                                <a:lnTo>
                                  <a:pt x="1806194" y="414959"/>
                                </a:lnTo>
                              </a:path>
                              <a:path w="1806575" h="1245235">
                                <a:moveTo>
                                  <a:pt x="0" y="207479"/>
                                </a:moveTo>
                                <a:lnTo>
                                  <a:pt x="1806194" y="207479"/>
                                </a:lnTo>
                              </a:path>
                              <a:path w="1806575" h="1245235">
                                <a:moveTo>
                                  <a:pt x="0" y="0"/>
                                </a:moveTo>
                                <a:lnTo>
                                  <a:pt x="1806194" y="0"/>
                                </a:lnTo>
                              </a:path>
                            </a:pathLst>
                          </a:custGeom>
                          <a:ln w="6350">
                            <a:solidFill>
                              <a:srgbClr val="BAC0C1"/>
                            </a:solidFill>
                            <a:prstDash val="solid"/>
                          </a:ln>
                        </wps:spPr>
                        <wps:bodyPr wrap="square" lIns="0" tIns="0" rIns="0" bIns="0" rtlCol="0">
                          <a:prstTxWarp prst="textNoShape">
                            <a:avLst/>
                          </a:prstTxWarp>
                          <a:noAutofit/>
                        </wps:bodyPr>
                      </wps:wsp>
                      <wps:wsp>
                        <wps:cNvPr id="195" name="Graphic 195"/>
                        <wps:cNvSpPr/>
                        <wps:spPr>
                          <a:xfrm>
                            <a:off x="3291954" y="1938807"/>
                            <a:ext cx="1513205" cy="381635"/>
                          </a:xfrm>
                          <a:custGeom>
                            <a:avLst/>
                            <a:gdLst/>
                            <a:ahLst/>
                            <a:cxnLst/>
                            <a:rect l="l" t="t" r="r" b="b"/>
                            <a:pathLst>
                              <a:path w="1513205" h="381635">
                                <a:moveTo>
                                  <a:pt x="158038" y="79959"/>
                                </a:moveTo>
                                <a:lnTo>
                                  <a:pt x="0" y="79959"/>
                                </a:lnTo>
                                <a:lnTo>
                                  <a:pt x="0" y="381469"/>
                                </a:lnTo>
                                <a:lnTo>
                                  <a:pt x="158038" y="381469"/>
                                </a:lnTo>
                                <a:lnTo>
                                  <a:pt x="158038" y="79959"/>
                                </a:lnTo>
                                <a:close/>
                              </a:path>
                              <a:path w="1513205" h="381635">
                                <a:moveTo>
                                  <a:pt x="609587" y="34734"/>
                                </a:moveTo>
                                <a:lnTo>
                                  <a:pt x="451548" y="34734"/>
                                </a:lnTo>
                                <a:lnTo>
                                  <a:pt x="451548" y="381482"/>
                                </a:lnTo>
                                <a:lnTo>
                                  <a:pt x="609587" y="381482"/>
                                </a:lnTo>
                                <a:lnTo>
                                  <a:pt x="609587" y="34734"/>
                                </a:lnTo>
                                <a:close/>
                              </a:path>
                              <a:path w="1513205" h="381635">
                                <a:moveTo>
                                  <a:pt x="1061123" y="26936"/>
                                </a:moveTo>
                                <a:lnTo>
                                  <a:pt x="903097" y="26936"/>
                                </a:lnTo>
                                <a:lnTo>
                                  <a:pt x="903097" y="381482"/>
                                </a:lnTo>
                                <a:lnTo>
                                  <a:pt x="1061123" y="381482"/>
                                </a:lnTo>
                                <a:lnTo>
                                  <a:pt x="1061123" y="26936"/>
                                </a:lnTo>
                                <a:close/>
                              </a:path>
                              <a:path w="1513205" h="381635">
                                <a:moveTo>
                                  <a:pt x="1512671" y="0"/>
                                </a:moveTo>
                                <a:lnTo>
                                  <a:pt x="1354645" y="0"/>
                                </a:lnTo>
                                <a:lnTo>
                                  <a:pt x="1354645" y="381482"/>
                                </a:lnTo>
                                <a:lnTo>
                                  <a:pt x="1512671" y="381482"/>
                                </a:lnTo>
                                <a:lnTo>
                                  <a:pt x="1512671" y="0"/>
                                </a:lnTo>
                                <a:close/>
                              </a:path>
                            </a:pathLst>
                          </a:custGeom>
                          <a:solidFill>
                            <a:srgbClr val="6AA782"/>
                          </a:solidFill>
                        </wps:spPr>
                        <wps:bodyPr wrap="square" lIns="0" tIns="0" rIns="0" bIns="0" rtlCol="0">
                          <a:prstTxWarp prst="textNoShape">
                            <a:avLst/>
                          </a:prstTxWarp>
                          <a:noAutofit/>
                        </wps:bodyPr>
                      </wps:wsp>
                      <wps:wsp>
                        <wps:cNvPr id="196" name="Graphic 196"/>
                        <wps:cNvSpPr/>
                        <wps:spPr>
                          <a:xfrm>
                            <a:off x="3133915" y="2085022"/>
                            <a:ext cx="1513205" cy="235585"/>
                          </a:xfrm>
                          <a:custGeom>
                            <a:avLst/>
                            <a:gdLst/>
                            <a:ahLst/>
                            <a:cxnLst/>
                            <a:rect l="l" t="t" r="r" b="b"/>
                            <a:pathLst>
                              <a:path w="1513205" h="235585">
                                <a:moveTo>
                                  <a:pt x="158038" y="0"/>
                                </a:moveTo>
                                <a:lnTo>
                                  <a:pt x="0" y="0"/>
                                </a:lnTo>
                                <a:lnTo>
                                  <a:pt x="0" y="235254"/>
                                </a:lnTo>
                                <a:lnTo>
                                  <a:pt x="158038" y="235254"/>
                                </a:lnTo>
                                <a:lnTo>
                                  <a:pt x="158038" y="0"/>
                                </a:lnTo>
                                <a:close/>
                              </a:path>
                              <a:path w="1513205" h="235585">
                                <a:moveTo>
                                  <a:pt x="609587" y="30873"/>
                                </a:moveTo>
                                <a:lnTo>
                                  <a:pt x="451548" y="30873"/>
                                </a:lnTo>
                                <a:lnTo>
                                  <a:pt x="451548" y="235254"/>
                                </a:lnTo>
                                <a:lnTo>
                                  <a:pt x="609587" y="235254"/>
                                </a:lnTo>
                                <a:lnTo>
                                  <a:pt x="609587" y="30873"/>
                                </a:lnTo>
                                <a:close/>
                              </a:path>
                              <a:path w="1513205" h="235585">
                                <a:moveTo>
                                  <a:pt x="1061135" y="42418"/>
                                </a:moveTo>
                                <a:lnTo>
                                  <a:pt x="903084" y="42418"/>
                                </a:lnTo>
                                <a:lnTo>
                                  <a:pt x="903084" y="235254"/>
                                </a:lnTo>
                                <a:lnTo>
                                  <a:pt x="1061135" y="235254"/>
                                </a:lnTo>
                                <a:lnTo>
                                  <a:pt x="1061135" y="42418"/>
                                </a:lnTo>
                                <a:close/>
                              </a:path>
                              <a:path w="1513205" h="235585">
                                <a:moveTo>
                                  <a:pt x="1512684" y="77177"/>
                                </a:moveTo>
                                <a:lnTo>
                                  <a:pt x="1354645" y="77177"/>
                                </a:lnTo>
                                <a:lnTo>
                                  <a:pt x="1354645" y="235254"/>
                                </a:lnTo>
                                <a:lnTo>
                                  <a:pt x="1512684" y="235254"/>
                                </a:lnTo>
                                <a:lnTo>
                                  <a:pt x="1512684" y="77177"/>
                                </a:lnTo>
                                <a:close/>
                              </a:path>
                            </a:pathLst>
                          </a:custGeom>
                          <a:solidFill>
                            <a:srgbClr val="306495"/>
                          </a:solidFill>
                        </wps:spPr>
                        <wps:bodyPr wrap="square" lIns="0" tIns="0" rIns="0" bIns="0" rtlCol="0">
                          <a:prstTxWarp prst="textNoShape">
                            <a:avLst/>
                          </a:prstTxWarp>
                          <a:noAutofit/>
                        </wps:bodyPr>
                      </wps:wsp>
                      <wps:wsp>
                        <wps:cNvPr id="197" name="Graphic 197"/>
                        <wps:cNvSpPr/>
                        <wps:spPr>
                          <a:xfrm>
                            <a:off x="3291954" y="2096871"/>
                            <a:ext cx="1355090" cy="157480"/>
                          </a:xfrm>
                          <a:custGeom>
                            <a:avLst/>
                            <a:gdLst/>
                            <a:ahLst/>
                            <a:cxnLst/>
                            <a:rect l="l" t="t" r="r" b="b"/>
                            <a:pathLst>
                              <a:path w="1355090" h="157480">
                                <a:moveTo>
                                  <a:pt x="451548" y="81038"/>
                                </a:moveTo>
                                <a:lnTo>
                                  <a:pt x="0" y="157137"/>
                                </a:lnTo>
                              </a:path>
                              <a:path w="1355090" h="157480">
                                <a:moveTo>
                                  <a:pt x="903097" y="61683"/>
                                </a:moveTo>
                                <a:lnTo>
                                  <a:pt x="451548" y="81038"/>
                                </a:lnTo>
                              </a:path>
                              <a:path w="1355090" h="157480">
                                <a:moveTo>
                                  <a:pt x="1354645" y="0"/>
                                </a:moveTo>
                                <a:lnTo>
                                  <a:pt x="903097" y="61683"/>
                                </a:lnTo>
                              </a:path>
                            </a:pathLst>
                          </a:custGeom>
                          <a:ln w="12344">
                            <a:solidFill>
                              <a:srgbClr val="B34625"/>
                            </a:solidFill>
                            <a:prstDash val="solid"/>
                          </a:ln>
                        </wps:spPr>
                        <wps:bodyPr wrap="square" lIns="0" tIns="0" rIns="0" bIns="0" rtlCol="0">
                          <a:prstTxWarp prst="textNoShape">
                            <a:avLst/>
                          </a:prstTxWarp>
                          <a:noAutofit/>
                        </wps:bodyPr>
                      </wps:wsp>
                      <wps:wsp>
                        <wps:cNvPr id="198" name="Graphic 198"/>
                        <wps:cNvSpPr/>
                        <wps:spPr>
                          <a:xfrm>
                            <a:off x="1598091" y="2745346"/>
                            <a:ext cx="88900" cy="1270"/>
                          </a:xfrm>
                          <a:custGeom>
                            <a:avLst/>
                            <a:gdLst/>
                            <a:ahLst/>
                            <a:cxnLst/>
                            <a:rect l="l" t="t" r="r" b="b"/>
                            <a:pathLst>
                              <a:path w="88900" h="0">
                                <a:moveTo>
                                  <a:pt x="0" y="0"/>
                                </a:moveTo>
                                <a:lnTo>
                                  <a:pt x="88900" y="0"/>
                                </a:lnTo>
                              </a:path>
                            </a:pathLst>
                          </a:custGeom>
                          <a:ln w="12306">
                            <a:solidFill>
                              <a:srgbClr val="B34625"/>
                            </a:solidFill>
                            <a:prstDash val="solid"/>
                          </a:ln>
                        </wps:spPr>
                        <wps:bodyPr wrap="square" lIns="0" tIns="0" rIns="0" bIns="0" rtlCol="0">
                          <a:prstTxWarp prst="textNoShape">
                            <a:avLst/>
                          </a:prstTxWarp>
                          <a:noAutofit/>
                        </wps:bodyPr>
                      </wps:wsp>
                      <wps:wsp>
                        <wps:cNvPr id="199" name="Graphic 199"/>
                        <wps:cNvSpPr/>
                        <wps:spPr>
                          <a:xfrm>
                            <a:off x="653135" y="660400"/>
                            <a:ext cx="4219575" cy="1664335"/>
                          </a:xfrm>
                          <a:custGeom>
                            <a:avLst/>
                            <a:gdLst/>
                            <a:ahLst/>
                            <a:cxnLst/>
                            <a:rect l="l" t="t" r="r" b="b"/>
                            <a:pathLst>
                              <a:path w="4219575" h="1664335">
                                <a:moveTo>
                                  <a:pt x="2412936" y="1659877"/>
                                </a:moveTo>
                                <a:lnTo>
                                  <a:pt x="4219232" y="1659877"/>
                                </a:lnTo>
                                <a:lnTo>
                                  <a:pt x="4219232" y="0"/>
                                </a:lnTo>
                                <a:lnTo>
                                  <a:pt x="2412936" y="0"/>
                                </a:lnTo>
                                <a:lnTo>
                                  <a:pt x="2412936" y="1659877"/>
                                </a:lnTo>
                                <a:close/>
                              </a:path>
                              <a:path w="4219575" h="1664335">
                                <a:moveTo>
                                  <a:pt x="0" y="1663890"/>
                                </a:moveTo>
                                <a:lnTo>
                                  <a:pt x="1786445" y="1663890"/>
                                </a:lnTo>
                                <a:lnTo>
                                  <a:pt x="1786445" y="0"/>
                                </a:lnTo>
                                <a:lnTo>
                                  <a:pt x="0" y="0"/>
                                </a:lnTo>
                                <a:lnTo>
                                  <a:pt x="0" y="1663890"/>
                                </a:lnTo>
                                <a:close/>
                              </a:path>
                            </a:pathLst>
                          </a:custGeom>
                          <a:ln w="3175">
                            <a:solidFill>
                              <a:srgbClr val="252823"/>
                            </a:solidFill>
                            <a:prstDash val="solid"/>
                          </a:ln>
                        </wps:spPr>
                        <wps:bodyPr wrap="square" lIns="0" tIns="0" rIns="0" bIns="0" rtlCol="0">
                          <a:prstTxWarp prst="textNoShape">
                            <a:avLst/>
                          </a:prstTxWarp>
                          <a:noAutofit/>
                        </wps:bodyPr>
                      </wps:wsp>
                      <wps:wsp>
                        <wps:cNvPr id="200" name="Textbox 200"/>
                        <wps:cNvSpPr txBox="1"/>
                        <wps:spPr>
                          <a:xfrm>
                            <a:off x="152400" y="34565"/>
                            <a:ext cx="4376420" cy="165735"/>
                          </a:xfrm>
                          <a:prstGeom prst="rect">
                            <a:avLst/>
                          </a:prstGeom>
                        </wps:spPr>
                        <wps:txbx>
                          <w:txbxContent>
                            <w:p>
                              <w:pPr>
                                <w:spacing w:line="255" w:lineRule="exact" w:before="0"/>
                                <w:ind w:left="0" w:right="0" w:firstLine="0"/>
                                <w:jc w:val="left"/>
                                <w:rPr>
                                  <w:rFonts w:ascii="Trebuchet MS"/>
                                  <w:b/>
                                  <w:sz w:val="22"/>
                                </w:rPr>
                              </w:pPr>
                              <w:r>
                                <w:rPr>
                                  <w:rFonts w:ascii="Trebuchet MS"/>
                                  <w:b/>
                                  <w:color w:val="306495"/>
                                  <w:sz w:val="19"/>
                                </w:rPr>
                                <w:t>Figure</w:t>
                              </w:r>
                              <w:r>
                                <w:rPr>
                                  <w:rFonts w:ascii="Trebuchet MS"/>
                                  <w:b/>
                                  <w:color w:val="306495"/>
                                  <w:spacing w:val="-3"/>
                                  <w:sz w:val="19"/>
                                </w:rPr>
                                <w:t> </w:t>
                              </w:r>
                              <w:r>
                                <w:rPr>
                                  <w:rFonts w:ascii="Trebuchet MS"/>
                                  <w:b/>
                                  <w:color w:val="306495"/>
                                  <w:sz w:val="19"/>
                                </w:rPr>
                                <w:t>22.1</w:t>
                              </w:r>
                              <w:r>
                                <w:rPr>
                                  <w:rFonts w:ascii="Trebuchet MS"/>
                                  <w:b/>
                                  <w:color w:val="306495"/>
                                  <w:spacing w:val="-3"/>
                                  <w:sz w:val="19"/>
                                </w:rPr>
                                <w:t> </w:t>
                              </w:r>
                              <w:r>
                                <w:rPr>
                                  <w:rFonts w:ascii="Trebuchet MS"/>
                                  <w:b/>
                                  <w:color w:val="306495"/>
                                  <w:sz w:val="22"/>
                                </w:rPr>
                                <w:t>The</w:t>
                              </w:r>
                              <w:r>
                                <w:rPr>
                                  <w:rFonts w:ascii="Trebuchet MS"/>
                                  <w:b/>
                                  <w:color w:val="306495"/>
                                  <w:spacing w:val="-3"/>
                                  <w:sz w:val="22"/>
                                </w:rPr>
                                <w:t> </w:t>
                              </w:r>
                              <w:r>
                                <w:rPr>
                                  <w:rFonts w:ascii="Trebuchet MS"/>
                                  <w:b/>
                                  <w:color w:val="306495"/>
                                  <w:sz w:val="22"/>
                                </w:rPr>
                                <w:t>United</w:t>
                              </w:r>
                              <w:r>
                                <w:rPr>
                                  <w:rFonts w:ascii="Trebuchet MS"/>
                                  <w:b/>
                                  <w:color w:val="306495"/>
                                  <w:spacing w:val="-3"/>
                                  <w:sz w:val="22"/>
                                </w:rPr>
                                <w:t> </w:t>
                              </w:r>
                              <w:r>
                                <w:rPr>
                                  <w:rFonts w:ascii="Trebuchet MS"/>
                                  <w:b/>
                                  <w:color w:val="306495"/>
                                  <w:sz w:val="22"/>
                                </w:rPr>
                                <w:t>States</w:t>
                              </w:r>
                              <w:r>
                                <w:rPr>
                                  <w:rFonts w:ascii="Trebuchet MS"/>
                                  <w:b/>
                                  <w:color w:val="306495"/>
                                  <w:spacing w:val="-3"/>
                                  <w:sz w:val="22"/>
                                </w:rPr>
                                <w:t> </w:t>
                              </w:r>
                              <w:r>
                                <w:rPr>
                                  <w:rFonts w:ascii="Trebuchet MS"/>
                                  <w:b/>
                                  <w:color w:val="306495"/>
                                  <w:sz w:val="22"/>
                                </w:rPr>
                                <w:t>Imports</w:t>
                              </w:r>
                              <w:r>
                                <w:rPr>
                                  <w:rFonts w:ascii="Trebuchet MS"/>
                                  <w:b/>
                                  <w:color w:val="306495"/>
                                  <w:spacing w:val="-4"/>
                                  <w:sz w:val="22"/>
                                </w:rPr>
                                <w:t> </w:t>
                              </w:r>
                              <w:r>
                                <w:rPr>
                                  <w:rFonts w:ascii="Trebuchet MS"/>
                                  <w:b/>
                                  <w:color w:val="306495"/>
                                  <w:sz w:val="22"/>
                                </w:rPr>
                                <w:t>More</w:t>
                              </w:r>
                              <w:r>
                                <w:rPr>
                                  <w:rFonts w:ascii="Trebuchet MS"/>
                                  <w:b/>
                                  <w:color w:val="306495"/>
                                  <w:spacing w:val="-3"/>
                                  <w:sz w:val="22"/>
                                </w:rPr>
                                <w:t> </w:t>
                              </w:r>
                              <w:r>
                                <w:rPr>
                                  <w:rFonts w:ascii="Trebuchet MS"/>
                                  <w:b/>
                                  <w:color w:val="306495"/>
                                  <w:sz w:val="22"/>
                                </w:rPr>
                                <w:t>Seafood</w:t>
                              </w:r>
                              <w:r>
                                <w:rPr>
                                  <w:rFonts w:ascii="Trebuchet MS"/>
                                  <w:b/>
                                  <w:color w:val="306495"/>
                                  <w:spacing w:val="-3"/>
                                  <w:sz w:val="22"/>
                                </w:rPr>
                                <w:t> </w:t>
                              </w:r>
                              <w:r>
                                <w:rPr>
                                  <w:rFonts w:ascii="Trebuchet MS"/>
                                  <w:b/>
                                  <w:color w:val="306495"/>
                                  <w:sz w:val="22"/>
                                </w:rPr>
                                <w:t>Than</w:t>
                              </w:r>
                              <w:r>
                                <w:rPr>
                                  <w:rFonts w:ascii="Trebuchet MS"/>
                                  <w:b/>
                                  <w:color w:val="306495"/>
                                  <w:spacing w:val="-4"/>
                                  <w:sz w:val="22"/>
                                </w:rPr>
                                <w:t> </w:t>
                              </w:r>
                              <w:r>
                                <w:rPr>
                                  <w:rFonts w:ascii="Trebuchet MS"/>
                                  <w:b/>
                                  <w:color w:val="306495"/>
                                  <w:sz w:val="22"/>
                                </w:rPr>
                                <w:t>It</w:t>
                              </w:r>
                              <w:r>
                                <w:rPr>
                                  <w:rFonts w:ascii="Trebuchet MS"/>
                                  <w:b/>
                                  <w:color w:val="306495"/>
                                  <w:spacing w:val="-3"/>
                                  <w:sz w:val="22"/>
                                </w:rPr>
                                <w:t> </w:t>
                              </w:r>
                              <w:r>
                                <w:rPr>
                                  <w:rFonts w:ascii="Trebuchet MS"/>
                                  <w:b/>
                                  <w:color w:val="306495"/>
                                  <w:spacing w:val="-2"/>
                                  <w:sz w:val="22"/>
                                </w:rPr>
                                <w:t>Exports</w:t>
                              </w:r>
                            </w:p>
                          </w:txbxContent>
                        </wps:txbx>
                        <wps:bodyPr wrap="square" lIns="0" tIns="0" rIns="0" bIns="0" rtlCol="0">
                          <a:noAutofit/>
                        </wps:bodyPr>
                      </wps:wsp>
                      <wps:wsp>
                        <wps:cNvPr id="201" name="Textbox 201"/>
                        <wps:cNvSpPr txBox="1"/>
                        <wps:spPr>
                          <a:xfrm>
                            <a:off x="152396" y="400434"/>
                            <a:ext cx="826135" cy="1779270"/>
                          </a:xfrm>
                          <a:prstGeom prst="rect">
                            <a:avLst/>
                          </a:prstGeom>
                        </wps:spPr>
                        <wps:txbx>
                          <w:txbxContent>
                            <w:p>
                              <w:pPr>
                                <w:spacing w:line="206" w:lineRule="exact" w:before="0"/>
                                <w:ind w:left="0" w:right="0" w:firstLine="0"/>
                                <w:jc w:val="left"/>
                                <w:rPr>
                                  <w:rFonts w:ascii="Lucida Sans"/>
                                  <w:sz w:val="18"/>
                                </w:rPr>
                              </w:pPr>
                              <w:r>
                                <w:rPr>
                                  <w:rFonts w:ascii="Lucida Sans"/>
                                  <w:color w:val="306495"/>
                                  <w:spacing w:val="-4"/>
                                  <w:sz w:val="18"/>
                                </w:rPr>
                                <w:t>Sales</w:t>
                              </w:r>
                              <w:r>
                                <w:rPr>
                                  <w:rFonts w:ascii="Lucida Sans"/>
                                  <w:color w:val="306495"/>
                                  <w:spacing w:val="-8"/>
                                  <w:sz w:val="18"/>
                                </w:rPr>
                                <w:t> </w:t>
                              </w:r>
                              <w:r>
                                <w:rPr>
                                  <w:rFonts w:ascii="Lucida Sans"/>
                                  <w:color w:val="306495"/>
                                  <w:spacing w:val="-4"/>
                                  <w:sz w:val="18"/>
                                </w:rPr>
                                <w:t>of</w:t>
                              </w:r>
                              <w:r>
                                <w:rPr>
                                  <w:rFonts w:ascii="Lucida Sans"/>
                                  <w:color w:val="306495"/>
                                  <w:spacing w:val="-8"/>
                                  <w:sz w:val="18"/>
                                </w:rPr>
                                <w:t> </w:t>
                              </w:r>
                              <w:r>
                                <w:rPr>
                                  <w:rFonts w:ascii="Lucida Sans"/>
                                  <w:color w:val="306495"/>
                                  <w:spacing w:val="-4"/>
                                  <w:sz w:val="18"/>
                                </w:rPr>
                                <w:t>Shrimp</w:t>
                              </w:r>
                            </w:p>
                            <w:p>
                              <w:pPr>
                                <w:spacing w:before="108"/>
                                <w:ind w:left="0" w:right="553" w:firstLine="0"/>
                                <w:jc w:val="right"/>
                                <w:rPr>
                                  <w:rFonts w:ascii="Lucida Sans"/>
                                  <w:sz w:val="16"/>
                                </w:rPr>
                              </w:pPr>
                              <w:r>
                                <w:rPr>
                                  <w:rFonts w:ascii="Lucida Sans"/>
                                  <w:spacing w:val="-2"/>
                                  <w:w w:val="95"/>
                                  <w:sz w:val="16"/>
                                </w:rPr>
                                <w:t>$4,000</w:t>
                              </w:r>
                            </w:p>
                            <w:p>
                              <w:pPr>
                                <w:spacing w:before="139"/>
                                <w:ind w:left="0" w:right="553" w:firstLine="0"/>
                                <w:jc w:val="right"/>
                                <w:rPr>
                                  <w:rFonts w:ascii="Lucida Sans"/>
                                  <w:sz w:val="16"/>
                                </w:rPr>
                              </w:pPr>
                              <w:r>
                                <w:rPr>
                                  <w:rFonts w:ascii="Lucida Sans"/>
                                  <w:spacing w:val="-2"/>
                                  <w:w w:val="95"/>
                                  <w:sz w:val="16"/>
                                </w:rPr>
                                <w:t>$3,500</w:t>
                              </w:r>
                            </w:p>
                            <w:p>
                              <w:pPr>
                                <w:spacing w:before="139"/>
                                <w:ind w:left="0" w:right="553" w:firstLine="0"/>
                                <w:jc w:val="right"/>
                                <w:rPr>
                                  <w:rFonts w:ascii="Lucida Sans"/>
                                  <w:sz w:val="16"/>
                                </w:rPr>
                              </w:pPr>
                              <w:r>
                                <w:rPr>
                                  <w:rFonts w:ascii="Lucida Sans"/>
                                  <w:spacing w:val="-2"/>
                                  <w:w w:val="95"/>
                                  <w:sz w:val="16"/>
                                </w:rPr>
                                <w:t>$3,000</w:t>
                              </w:r>
                            </w:p>
                            <w:p>
                              <w:pPr>
                                <w:spacing w:before="139"/>
                                <w:ind w:left="0" w:right="553" w:firstLine="0"/>
                                <w:jc w:val="right"/>
                                <w:rPr>
                                  <w:rFonts w:ascii="Lucida Sans"/>
                                  <w:sz w:val="16"/>
                                </w:rPr>
                              </w:pPr>
                              <w:r>
                                <w:rPr>
                                  <w:rFonts w:ascii="Lucida Sans"/>
                                  <w:spacing w:val="-2"/>
                                  <w:w w:val="95"/>
                                  <w:sz w:val="16"/>
                                </w:rPr>
                                <w:t>$2,500</w:t>
                              </w:r>
                            </w:p>
                            <w:p>
                              <w:pPr>
                                <w:spacing w:before="139"/>
                                <w:ind w:left="0" w:right="553" w:firstLine="0"/>
                                <w:jc w:val="right"/>
                                <w:rPr>
                                  <w:rFonts w:ascii="Lucida Sans"/>
                                  <w:sz w:val="16"/>
                                </w:rPr>
                              </w:pPr>
                              <w:r>
                                <w:rPr>
                                  <w:rFonts w:ascii="Lucida Sans"/>
                                  <w:spacing w:val="-2"/>
                                  <w:w w:val="95"/>
                                  <w:sz w:val="16"/>
                                </w:rPr>
                                <w:t>$2,000</w:t>
                              </w:r>
                            </w:p>
                            <w:p>
                              <w:pPr>
                                <w:spacing w:before="139"/>
                                <w:ind w:left="0" w:right="553" w:firstLine="0"/>
                                <w:jc w:val="right"/>
                                <w:rPr>
                                  <w:rFonts w:ascii="Lucida Sans"/>
                                  <w:sz w:val="16"/>
                                </w:rPr>
                              </w:pPr>
                              <w:r>
                                <w:rPr>
                                  <w:rFonts w:ascii="Lucida Sans"/>
                                  <w:spacing w:val="-2"/>
                                  <w:w w:val="95"/>
                                  <w:sz w:val="16"/>
                                </w:rPr>
                                <w:t>$1,500</w:t>
                              </w:r>
                            </w:p>
                            <w:p>
                              <w:pPr>
                                <w:spacing w:before="139"/>
                                <w:ind w:left="0" w:right="553" w:firstLine="0"/>
                                <w:jc w:val="right"/>
                                <w:rPr>
                                  <w:rFonts w:ascii="Lucida Sans"/>
                                  <w:sz w:val="16"/>
                                </w:rPr>
                              </w:pPr>
                              <w:r>
                                <w:rPr>
                                  <w:rFonts w:ascii="Lucida Sans"/>
                                  <w:spacing w:val="-2"/>
                                  <w:w w:val="95"/>
                                  <w:sz w:val="16"/>
                                </w:rPr>
                                <w:t>$1,000</w:t>
                              </w:r>
                            </w:p>
                            <w:p>
                              <w:pPr>
                                <w:spacing w:before="139"/>
                                <w:ind w:left="0" w:right="553" w:firstLine="0"/>
                                <w:jc w:val="right"/>
                                <w:rPr>
                                  <w:rFonts w:ascii="Lucida Sans"/>
                                  <w:sz w:val="16"/>
                                </w:rPr>
                              </w:pPr>
                              <w:r>
                                <w:rPr>
                                  <w:rFonts w:ascii="Lucida Sans"/>
                                  <w:spacing w:val="-4"/>
                                  <w:w w:val="95"/>
                                  <w:sz w:val="16"/>
                                </w:rPr>
                                <w:t>$500</w:t>
                              </w:r>
                            </w:p>
                          </w:txbxContent>
                        </wps:txbx>
                        <wps:bodyPr wrap="square" lIns="0" tIns="0" rIns="0" bIns="0" rtlCol="0">
                          <a:noAutofit/>
                        </wps:bodyPr>
                      </wps:wsp>
                      <wps:wsp>
                        <wps:cNvPr id="202" name="Textbox 202"/>
                        <wps:cNvSpPr txBox="1"/>
                        <wps:spPr>
                          <a:xfrm>
                            <a:off x="2573235" y="400434"/>
                            <a:ext cx="802005" cy="1775460"/>
                          </a:xfrm>
                          <a:prstGeom prst="rect">
                            <a:avLst/>
                          </a:prstGeom>
                        </wps:spPr>
                        <wps:txbx>
                          <w:txbxContent>
                            <w:p>
                              <w:pPr>
                                <w:spacing w:line="206" w:lineRule="exact" w:before="0"/>
                                <w:ind w:left="0" w:right="0" w:firstLine="0"/>
                                <w:jc w:val="left"/>
                                <w:rPr>
                                  <w:rFonts w:ascii="Lucida Sans"/>
                                  <w:sz w:val="18"/>
                                </w:rPr>
                              </w:pPr>
                              <w:r>
                                <w:rPr>
                                  <w:rFonts w:ascii="Lucida Sans"/>
                                  <w:color w:val="306495"/>
                                  <w:spacing w:val="-8"/>
                                  <w:sz w:val="18"/>
                                </w:rPr>
                                <w:t>Sales</w:t>
                              </w:r>
                              <w:r>
                                <w:rPr>
                                  <w:rFonts w:ascii="Lucida Sans"/>
                                  <w:color w:val="306495"/>
                                  <w:spacing w:val="-16"/>
                                  <w:sz w:val="18"/>
                                </w:rPr>
                                <w:t> </w:t>
                              </w:r>
                              <w:r>
                                <w:rPr>
                                  <w:rFonts w:ascii="Lucida Sans"/>
                                  <w:color w:val="306495"/>
                                  <w:spacing w:val="-8"/>
                                  <w:sz w:val="18"/>
                                </w:rPr>
                                <w:t>of</w:t>
                              </w:r>
                              <w:r>
                                <w:rPr>
                                  <w:rFonts w:ascii="Lucida Sans"/>
                                  <w:color w:val="306495"/>
                                  <w:spacing w:val="-15"/>
                                  <w:sz w:val="18"/>
                                </w:rPr>
                                <w:t> </w:t>
                              </w:r>
                              <w:r>
                                <w:rPr>
                                  <w:rFonts w:ascii="Lucida Sans"/>
                                  <w:color w:val="306495"/>
                                  <w:spacing w:val="-8"/>
                                  <w:sz w:val="18"/>
                                </w:rPr>
                                <w:t>Salmon</w:t>
                              </w:r>
                            </w:p>
                            <w:p>
                              <w:pPr>
                                <w:spacing w:before="107"/>
                                <w:ind w:left="0" w:right="550" w:firstLine="0"/>
                                <w:jc w:val="right"/>
                                <w:rPr>
                                  <w:rFonts w:ascii="Lucida Sans"/>
                                  <w:sz w:val="16"/>
                                </w:rPr>
                              </w:pPr>
                              <w:r>
                                <w:rPr>
                                  <w:rFonts w:ascii="Lucida Sans"/>
                                  <w:spacing w:val="-2"/>
                                  <w:w w:val="95"/>
                                  <w:sz w:val="16"/>
                                </w:rPr>
                                <w:t>$4,000</w:t>
                              </w:r>
                            </w:p>
                            <w:p>
                              <w:pPr>
                                <w:spacing w:before="139"/>
                                <w:ind w:left="0" w:right="550" w:firstLine="0"/>
                                <w:jc w:val="right"/>
                                <w:rPr>
                                  <w:rFonts w:ascii="Lucida Sans"/>
                                  <w:sz w:val="16"/>
                                </w:rPr>
                              </w:pPr>
                              <w:r>
                                <w:rPr>
                                  <w:rFonts w:ascii="Lucida Sans"/>
                                  <w:spacing w:val="-2"/>
                                  <w:w w:val="95"/>
                                  <w:sz w:val="16"/>
                                </w:rPr>
                                <w:t>$3,500</w:t>
                              </w:r>
                            </w:p>
                            <w:p>
                              <w:pPr>
                                <w:spacing w:before="138"/>
                                <w:ind w:left="0" w:right="550" w:firstLine="0"/>
                                <w:jc w:val="right"/>
                                <w:rPr>
                                  <w:rFonts w:ascii="Lucida Sans"/>
                                  <w:sz w:val="16"/>
                                </w:rPr>
                              </w:pPr>
                              <w:r>
                                <w:rPr>
                                  <w:rFonts w:ascii="Lucida Sans"/>
                                  <w:spacing w:val="-2"/>
                                  <w:w w:val="95"/>
                                  <w:sz w:val="16"/>
                                </w:rPr>
                                <w:t>$3,000</w:t>
                              </w:r>
                            </w:p>
                            <w:p>
                              <w:pPr>
                                <w:spacing w:before="138"/>
                                <w:ind w:left="0" w:right="550" w:firstLine="0"/>
                                <w:jc w:val="right"/>
                                <w:rPr>
                                  <w:rFonts w:ascii="Lucida Sans"/>
                                  <w:sz w:val="16"/>
                                </w:rPr>
                              </w:pPr>
                              <w:r>
                                <w:rPr>
                                  <w:rFonts w:ascii="Lucida Sans"/>
                                  <w:spacing w:val="-2"/>
                                  <w:w w:val="95"/>
                                  <w:sz w:val="16"/>
                                </w:rPr>
                                <w:t>$2,500</w:t>
                              </w:r>
                            </w:p>
                            <w:p>
                              <w:pPr>
                                <w:spacing w:before="139"/>
                                <w:ind w:left="0" w:right="550" w:firstLine="0"/>
                                <w:jc w:val="right"/>
                                <w:rPr>
                                  <w:rFonts w:ascii="Lucida Sans"/>
                                  <w:sz w:val="16"/>
                                </w:rPr>
                              </w:pPr>
                              <w:r>
                                <w:rPr>
                                  <w:rFonts w:ascii="Lucida Sans"/>
                                  <w:spacing w:val="-2"/>
                                  <w:w w:val="95"/>
                                  <w:sz w:val="16"/>
                                </w:rPr>
                                <w:t>$2,000</w:t>
                              </w:r>
                            </w:p>
                            <w:p>
                              <w:pPr>
                                <w:spacing w:before="138"/>
                                <w:ind w:left="0" w:right="550" w:firstLine="0"/>
                                <w:jc w:val="right"/>
                                <w:rPr>
                                  <w:rFonts w:ascii="Lucida Sans"/>
                                  <w:sz w:val="16"/>
                                </w:rPr>
                              </w:pPr>
                              <w:r>
                                <w:rPr>
                                  <w:rFonts w:ascii="Lucida Sans"/>
                                  <w:spacing w:val="-2"/>
                                  <w:w w:val="95"/>
                                  <w:sz w:val="16"/>
                                </w:rPr>
                                <w:t>$1,500</w:t>
                              </w:r>
                            </w:p>
                            <w:p>
                              <w:pPr>
                                <w:spacing w:before="138"/>
                                <w:ind w:left="0" w:right="550" w:firstLine="0"/>
                                <w:jc w:val="right"/>
                                <w:rPr>
                                  <w:rFonts w:ascii="Lucida Sans"/>
                                  <w:sz w:val="16"/>
                                </w:rPr>
                              </w:pPr>
                              <w:r>
                                <w:rPr>
                                  <w:rFonts w:ascii="Lucida Sans"/>
                                  <w:spacing w:val="-2"/>
                                  <w:w w:val="95"/>
                                  <w:sz w:val="16"/>
                                </w:rPr>
                                <w:t>$1,000</w:t>
                              </w:r>
                            </w:p>
                            <w:p>
                              <w:pPr>
                                <w:spacing w:before="139"/>
                                <w:ind w:left="0" w:right="550" w:firstLine="0"/>
                                <w:jc w:val="right"/>
                                <w:rPr>
                                  <w:rFonts w:ascii="Lucida Sans"/>
                                  <w:sz w:val="16"/>
                                </w:rPr>
                              </w:pPr>
                              <w:r>
                                <w:rPr>
                                  <w:rFonts w:ascii="Lucida Sans"/>
                                  <w:spacing w:val="-4"/>
                                  <w:w w:val="95"/>
                                  <w:sz w:val="16"/>
                                </w:rPr>
                                <w:t>$500</w:t>
                              </w:r>
                            </w:p>
                          </w:txbxContent>
                        </wps:txbx>
                        <wps:bodyPr wrap="square" lIns="0" tIns="0" rIns="0" bIns="0" rtlCol="0">
                          <a:noAutofit/>
                        </wps:bodyPr>
                      </wps:wsp>
                      <wps:wsp>
                        <wps:cNvPr id="203" name="Textbox 203"/>
                        <wps:cNvSpPr txBox="1"/>
                        <wps:spPr>
                          <a:xfrm>
                            <a:off x="512235" y="2267000"/>
                            <a:ext cx="125730" cy="120650"/>
                          </a:xfrm>
                          <a:prstGeom prst="rect">
                            <a:avLst/>
                          </a:prstGeom>
                        </wps:spPr>
                        <wps:txbx>
                          <w:txbxContent>
                            <w:p>
                              <w:pPr>
                                <w:spacing w:line="183" w:lineRule="exact" w:before="0"/>
                                <w:ind w:left="0" w:right="0" w:firstLine="0"/>
                                <w:jc w:val="left"/>
                                <w:rPr>
                                  <w:rFonts w:ascii="Lucida Sans"/>
                                  <w:sz w:val="16"/>
                                </w:rPr>
                              </w:pPr>
                              <w:r>
                                <w:rPr>
                                  <w:rFonts w:ascii="Lucida Sans"/>
                                  <w:spacing w:val="-5"/>
                                  <w:w w:val="95"/>
                                  <w:sz w:val="16"/>
                                </w:rPr>
                                <w:t>$0</w:t>
                              </w:r>
                            </w:p>
                          </w:txbxContent>
                        </wps:txbx>
                        <wps:bodyPr wrap="square" lIns="0" tIns="0" rIns="0" bIns="0" rtlCol="0">
                          <a:noAutofit/>
                        </wps:bodyPr>
                      </wps:wsp>
                      <wps:wsp>
                        <wps:cNvPr id="204" name="Textbox 204"/>
                        <wps:cNvSpPr txBox="1"/>
                        <wps:spPr>
                          <a:xfrm>
                            <a:off x="763412" y="2330716"/>
                            <a:ext cx="1132205" cy="120650"/>
                          </a:xfrm>
                          <a:prstGeom prst="rect">
                            <a:avLst/>
                          </a:prstGeom>
                        </wps:spPr>
                        <wps:txbx>
                          <w:txbxContent>
                            <w:p>
                              <w:pPr>
                                <w:tabs>
                                  <w:tab w:pos="703" w:val="left" w:leader="none"/>
                                  <w:tab w:pos="1406" w:val="left" w:leader="none"/>
                                </w:tabs>
                                <w:spacing w:line="183" w:lineRule="exact" w:before="0"/>
                                <w:ind w:left="0" w:right="0" w:firstLine="0"/>
                                <w:jc w:val="left"/>
                                <w:rPr>
                                  <w:rFonts w:ascii="Lucida Sans"/>
                                  <w:sz w:val="16"/>
                                </w:rPr>
                              </w:pPr>
                              <w:r>
                                <w:rPr>
                                  <w:rFonts w:ascii="Lucida Sans"/>
                                  <w:spacing w:val="-4"/>
                                  <w:w w:val="95"/>
                                  <w:sz w:val="16"/>
                                </w:rPr>
                                <w:t>1999</w:t>
                              </w:r>
                              <w:r>
                                <w:rPr>
                                  <w:rFonts w:ascii="Lucida Sans"/>
                                  <w:sz w:val="16"/>
                                </w:rPr>
                                <w:tab/>
                              </w:r>
                              <w:r>
                                <w:rPr>
                                  <w:rFonts w:ascii="Lucida Sans"/>
                                  <w:spacing w:val="-4"/>
                                  <w:w w:val="95"/>
                                  <w:sz w:val="16"/>
                                </w:rPr>
                                <w:t>2000</w:t>
                              </w:r>
                              <w:r>
                                <w:rPr>
                                  <w:rFonts w:ascii="Lucida Sans"/>
                                  <w:sz w:val="16"/>
                                </w:rPr>
                                <w:tab/>
                              </w:r>
                              <w:r>
                                <w:rPr>
                                  <w:rFonts w:ascii="Lucida Sans"/>
                                  <w:spacing w:val="-4"/>
                                  <w:w w:val="90"/>
                                  <w:sz w:val="16"/>
                                </w:rPr>
                                <w:t>2001</w:t>
                              </w:r>
                            </w:p>
                          </w:txbxContent>
                        </wps:txbx>
                        <wps:bodyPr wrap="square" lIns="0" tIns="0" rIns="0" bIns="0" rtlCol="0">
                          <a:noAutofit/>
                        </wps:bodyPr>
                      </wps:wsp>
                      <wps:wsp>
                        <wps:cNvPr id="205" name="Textbox 205"/>
                        <wps:cNvSpPr txBox="1"/>
                        <wps:spPr>
                          <a:xfrm>
                            <a:off x="2102967" y="2330716"/>
                            <a:ext cx="238760" cy="120650"/>
                          </a:xfrm>
                          <a:prstGeom prst="rect">
                            <a:avLst/>
                          </a:prstGeom>
                        </wps:spPr>
                        <wps:txbx>
                          <w:txbxContent>
                            <w:p>
                              <w:pPr>
                                <w:spacing w:line="183" w:lineRule="exact" w:before="0"/>
                                <w:ind w:left="0" w:right="0" w:firstLine="0"/>
                                <w:jc w:val="left"/>
                                <w:rPr>
                                  <w:rFonts w:ascii="Lucida Sans"/>
                                  <w:sz w:val="16"/>
                                </w:rPr>
                              </w:pPr>
                              <w:r>
                                <w:rPr>
                                  <w:rFonts w:ascii="Lucida Sans"/>
                                  <w:spacing w:val="-4"/>
                                  <w:w w:val="90"/>
                                  <w:sz w:val="16"/>
                                </w:rPr>
                                <w:t>2002</w:t>
                              </w:r>
                            </w:p>
                          </w:txbxContent>
                        </wps:txbx>
                        <wps:bodyPr wrap="square" lIns="0" tIns="0" rIns="0" bIns="0" rtlCol="0">
                          <a:noAutofit/>
                        </wps:bodyPr>
                      </wps:wsp>
                      <wps:wsp>
                        <wps:cNvPr id="206" name="Textbox 206"/>
                        <wps:cNvSpPr txBox="1"/>
                        <wps:spPr>
                          <a:xfrm>
                            <a:off x="2898363" y="2262898"/>
                            <a:ext cx="125730" cy="120650"/>
                          </a:xfrm>
                          <a:prstGeom prst="rect">
                            <a:avLst/>
                          </a:prstGeom>
                        </wps:spPr>
                        <wps:txbx>
                          <w:txbxContent>
                            <w:p>
                              <w:pPr>
                                <w:spacing w:line="183" w:lineRule="exact" w:before="0"/>
                                <w:ind w:left="0" w:right="0" w:firstLine="0"/>
                                <w:jc w:val="left"/>
                                <w:rPr>
                                  <w:rFonts w:ascii="Lucida Sans"/>
                                  <w:sz w:val="16"/>
                                </w:rPr>
                              </w:pPr>
                              <w:r>
                                <w:rPr>
                                  <w:rFonts w:ascii="Lucida Sans"/>
                                  <w:spacing w:val="-5"/>
                                  <w:w w:val="95"/>
                                  <w:sz w:val="16"/>
                                </w:rPr>
                                <w:t>$0</w:t>
                              </w:r>
                            </w:p>
                          </w:txbxContent>
                        </wps:txbx>
                        <wps:bodyPr wrap="square" lIns="0" tIns="0" rIns="0" bIns="0" rtlCol="0">
                          <a:noAutofit/>
                        </wps:bodyPr>
                      </wps:wsp>
                      <wps:wsp>
                        <wps:cNvPr id="207" name="Textbox 207"/>
                        <wps:cNvSpPr txBox="1"/>
                        <wps:spPr>
                          <a:xfrm>
                            <a:off x="3178975" y="2326449"/>
                            <a:ext cx="1593850" cy="120650"/>
                          </a:xfrm>
                          <a:prstGeom prst="rect">
                            <a:avLst/>
                          </a:prstGeom>
                        </wps:spPr>
                        <wps:txbx>
                          <w:txbxContent>
                            <w:p>
                              <w:pPr>
                                <w:tabs>
                                  <w:tab w:pos="711" w:val="left" w:leader="none"/>
                                  <w:tab w:pos="1422" w:val="left" w:leader="none"/>
                                  <w:tab w:pos="2133" w:val="left" w:leader="none"/>
                                </w:tabs>
                                <w:spacing w:line="183" w:lineRule="exact" w:before="0"/>
                                <w:ind w:left="0" w:right="0" w:firstLine="0"/>
                                <w:jc w:val="left"/>
                                <w:rPr>
                                  <w:rFonts w:ascii="Lucida Sans"/>
                                  <w:sz w:val="16"/>
                                </w:rPr>
                              </w:pPr>
                              <w:r>
                                <w:rPr>
                                  <w:rFonts w:ascii="Lucida Sans"/>
                                  <w:spacing w:val="-4"/>
                                  <w:w w:val="95"/>
                                  <w:sz w:val="16"/>
                                </w:rPr>
                                <w:t>1999</w:t>
                              </w:r>
                              <w:r>
                                <w:rPr>
                                  <w:rFonts w:ascii="Lucida Sans"/>
                                  <w:sz w:val="16"/>
                                </w:rPr>
                                <w:tab/>
                              </w:r>
                              <w:r>
                                <w:rPr>
                                  <w:rFonts w:ascii="Lucida Sans"/>
                                  <w:spacing w:val="-4"/>
                                  <w:w w:val="95"/>
                                  <w:sz w:val="16"/>
                                </w:rPr>
                                <w:t>2000</w:t>
                              </w:r>
                              <w:r>
                                <w:rPr>
                                  <w:rFonts w:ascii="Lucida Sans"/>
                                  <w:sz w:val="16"/>
                                </w:rPr>
                                <w:tab/>
                              </w:r>
                              <w:r>
                                <w:rPr>
                                  <w:rFonts w:ascii="Lucida Sans"/>
                                  <w:spacing w:val="-4"/>
                                  <w:w w:val="95"/>
                                  <w:sz w:val="16"/>
                                </w:rPr>
                                <w:t>2001</w:t>
                              </w:r>
                              <w:r>
                                <w:rPr>
                                  <w:rFonts w:ascii="Lucida Sans"/>
                                  <w:sz w:val="16"/>
                                </w:rPr>
                                <w:tab/>
                              </w:r>
                              <w:r>
                                <w:rPr>
                                  <w:rFonts w:ascii="Lucida Sans"/>
                                  <w:spacing w:val="-4"/>
                                  <w:w w:val="90"/>
                                  <w:sz w:val="16"/>
                                </w:rPr>
                                <w:t>2002</w:t>
                              </w:r>
                            </w:p>
                          </w:txbxContent>
                        </wps:txbx>
                        <wps:bodyPr wrap="square" lIns="0" tIns="0" rIns="0" bIns="0" rtlCol="0">
                          <a:noAutofit/>
                        </wps:bodyPr>
                      </wps:wsp>
                      <wps:wsp>
                        <wps:cNvPr id="208" name="Textbox 208"/>
                        <wps:cNvSpPr txBox="1"/>
                        <wps:spPr>
                          <a:xfrm>
                            <a:off x="156697" y="2682646"/>
                            <a:ext cx="1263015" cy="120650"/>
                          </a:xfrm>
                          <a:prstGeom prst="rect">
                            <a:avLst/>
                          </a:prstGeom>
                        </wps:spPr>
                        <wps:txbx>
                          <w:txbxContent>
                            <w:p>
                              <w:pPr>
                                <w:numPr>
                                  <w:ilvl w:val="0"/>
                                  <w:numId w:val="7"/>
                                </w:numPr>
                                <w:tabs>
                                  <w:tab w:pos="246" w:val="left" w:leader="none"/>
                                  <w:tab w:pos="1152" w:val="left" w:leader="none"/>
                                </w:tabs>
                                <w:spacing w:line="190" w:lineRule="exact" w:before="0"/>
                                <w:ind w:left="246" w:right="0" w:hanging="246"/>
                                <w:jc w:val="left"/>
                                <w:rPr>
                                  <w:rFonts w:ascii="Lucida Sans" w:hAnsi="Lucida Sans"/>
                                  <w:sz w:val="16"/>
                                </w:rPr>
                              </w:pPr>
                              <w:r>
                                <w:rPr>
                                  <w:rFonts w:ascii="Lucida Sans" w:hAnsi="Lucida Sans"/>
                                  <w:spacing w:val="-2"/>
                                  <w:sz w:val="16"/>
                                </w:rPr>
                                <w:t>Exports</w:t>
                              </w:r>
                              <w:r>
                                <w:rPr>
                                  <w:rFonts w:ascii="Lucida Sans" w:hAnsi="Lucida Sans"/>
                                  <w:sz w:val="16"/>
                                </w:rPr>
                                <w:tab/>
                              </w:r>
                              <w:r>
                                <w:rPr>
                                  <w:rFonts w:ascii="MS Gothic" w:hAnsi="MS Gothic"/>
                                  <w:color w:val="6AA782"/>
                                  <w:sz w:val="16"/>
                                </w:rPr>
                                <w:t>■</w:t>
                              </w:r>
                              <w:r>
                                <w:rPr>
                                  <w:rFonts w:ascii="MS Gothic" w:hAnsi="MS Gothic"/>
                                  <w:color w:val="6AA782"/>
                                  <w:spacing w:val="6"/>
                                  <w:sz w:val="16"/>
                                </w:rPr>
                                <w:t> </w:t>
                              </w:r>
                              <w:r>
                                <w:rPr>
                                  <w:rFonts w:ascii="Lucida Sans" w:hAnsi="Lucida Sans"/>
                                  <w:spacing w:val="-4"/>
                                  <w:sz w:val="16"/>
                                </w:rPr>
                                <w:t>Imports</w:t>
                              </w:r>
                            </w:p>
                          </w:txbxContent>
                        </wps:txbx>
                        <wps:bodyPr wrap="square" lIns="0" tIns="0" rIns="0" bIns="0" rtlCol="0">
                          <a:noAutofit/>
                        </wps:bodyPr>
                      </wps:wsp>
                      <wps:wsp>
                        <wps:cNvPr id="209" name="Textbox 209"/>
                        <wps:cNvSpPr txBox="1"/>
                        <wps:spPr>
                          <a:xfrm>
                            <a:off x="1722424" y="2682646"/>
                            <a:ext cx="615315" cy="120650"/>
                          </a:xfrm>
                          <a:prstGeom prst="rect">
                            <a:avLst/>
                          </a:prstGeom>
                        </wps:spPr>
                        <wps:txbx>
                          <w:txbxContent>
                            <w:p>
                              <w:pPr>
                                <w:spacing w:line="183" w:lineRule="exact" w:before="0"/>
                                <w:ind w:left="0" w:right="0" w:firstLine="0"/>
                                <w:jc w:val="left"/>
                                <w:rPr>
                                  <w:rFonts w:ascii="Lucida Sans"/>
                                  <w:sz w:val="16"/>
                                </w:rPr>
                              </w:pPr>
                              <w:r>
                                <w:rPr>
                                  <w:rFonts w:ascii="Lucida Sans"/>
                                  <w:spacing w:val="-7"/>
                                  <w:sz w:val="16"/>
                                </w:rPr>
                                <w:t>Trade</w:t>
                              </w:r>
                              <w:r>
                                <w:rPr>
                                  <w:rFonts w:ascii="Lucida Sans"/>
                                  <w:spacing w:val="-4"/>
                                  <w:sz w:val="16"/>
                                </w:rPr>
                                <w:t> </w:t>
                              </w:r>
                              <w:r>
                                <w:rPr>
                                  <w:rFonts w:ascii="Lucida Sans"/>
                                  <w:spacing w:val="-2"/>
                                  <w:sz w:val="16"/>
                                </w:rPr>
                                <w:t>Deficit</w:t>
                              </w:r>
                            </w:p>
                          </w:txbxContent>
                        </wps:txbx>
                        <wps:bodyPr wrap="square" lIns="0" tIns="0" rIns="0" bIns="0" rtlCol="0">
                          <a:noAutofit/>
                        </wps:bodyPr>
                      </wps:wsp>
                      <wps:wsp>
                        <wps:cNvPr id="210" name="Textbox 210"/>
                        <wps:cNvSpPr txBox="1"/>
                        <wps:spPr>
                          <a:xfrm>
                            <a:off x="152400" y="2891358"/>
                            <a:ext cx="4603115" cy="600075"/>
                          </a:xfrm>
                          <a:prstGeom prst="rect">
                            <a:avLst/>
                          </a:prstGeom>
                        </wps:spPr>
                        <wps:txbx>
                          <w:txbxContent>
                            <w:p>
                              <w:pPr>
                                <w:spacing w:line="331" w:lineRule="auto" w:before="0"/>
                                <w:ind w:left="0" w:right="0" w:firstLine="0"/>
                                <w:jc w:val="left"/>
                                <w:rPr>
                                  <w:rFonts w:ascii="Lucida Sans" w:hAnsi="Lucida Sans"/>
                                  <w:sz w:val="16"/>
                                </w:rPr>
                              </w:pPr>
                              <w:r>
                                <w:rPr>
                                  <w:rFonts w:ascii="Lucida Sans" w:hAnsi="Lucida Sans"/>
                                  <w:color w:val="306495"/>
                                  <w:sz w:val="16"/>
                                </w:rPr>
                                <w:t>The</w:t>
                              </w:r>
                              <w:r>
                                <w:rPr>
                                  <w:rFonts w:ascii="Lucida Sans" w:hAnsi="Lucida Sans"/>
                                  <w:color w:val="306495"/>
                                  <w:spacing w:val="-13"/>
                                  <w:sz w:val="16"/>
                                </w:rPr>
                                <w:t> </w:t>
                              </w:r>
                              <w:r>
                                <w:rPr>
                                  <w:rFonts w:ascii="Lucida Sans" w:hAnsi="Lucida Sans"/>
                                  <w:color w:val="306495"/>
                                  <w:sz w:val="16"/>
                                </w:rPr>
                                <w:t>values</w:t>
                              </w:r>
                              <w:r>
                                <w:rPr>
                                  <w:rFonts w:ascii="Lucida Sans" w:hAnsi="Lucida Sans"/>
                                  <w:color w:val="306495"/>
                                  <w:spacing w:val="-13"/>
                                  <w:sz w:val="16"/>
                                </w:rPr>
                                <w:t> </w:t>
                              </w:r>
                              <w:r>
                                <w:rPr>
                                  <w:rFonts w:ascii="Lucida Sans" w:hAnsi="Lucida Sans"/>
                                  <w:color w:val="306495"/>
                                  <w:sz w:val="16"/>
                                </w:rPr>
                                <w:t>of</w:t>
                              </w:r>
                              <w:r>
                                <w:rPr>
                                  <w:rFonts w:ascii="Lucida Sans" w:hAnsi="Lucida Sans"/>
                                  <w:color w:val="306495"/>
                                  <w:spacing w:val="-12"/>
                                  <w:sz w:val="16"/>
                                </w:rPr>
                                <w:t> </w:t>
                              </w:r>
                              <w:r>
                                <w:rPr>
                                  <w:rFonts w:ascii="Lucida Sans" w:hAnsi="Lucida Sans"/>
                                  <w:color w:val="306495"/>
                                  <w:sz w:val="16"/>
                                </w:rPr>
                                <w:t>U.S.</w:t>
                              </w:r>
                              <w:r>
                                <w:rPr>
                                  <w:rFonts w:ascii="Lucida Sans" w:hAnsi="Lucida Sans"/>
                                  <w:color w:val="306495"/>
                                  <w:spacing w:val="-13"/>
                                  <w:sz w:val="16"/>
                                </w:rPr>
                                <w:t> </w:t>
                              </w:r>
                              <w:r>
                                <w:rPr>
                                  <w:rFonts w:ascii="Lucida Sans" w:hAnsi="Lucida Sans"/>
                                  <w:color w:val="306495"/>
                                  <w:sz w:val="16"/>
                                </w:rPr>
                                <w:t>imports</w:t>
                              </w:r>
                              <w:r>
                                <w:rPr>
                                  <w:rFonts w:ascii="Lucida Sans" w:hAnsi="Lucida Sans"/>
                                  <w:color w:val="306495"/>
                                  <w:spacing w:val="-13"/>
                                  <w:sz w:val="16"/>
                                </w:rPr>
                                <w:t> </w:t>
                              </w:r>
                              <w:r>
                                <w:rPr>
                                  <w:rFonts w:ascii="Lucida Sans" w:hAnsi="Lucida Sans"/>
                                  <w:color w:val="306495"/>
                                  <w:sz w:val="16"/>
                                </w:rPr>
                                <w:t>and</w:t>
                              </w:r>
                              <w:r>
                                <w:rPr>
                                  <w:rFonts w:ascii="Lucida Sans" w:hAnsi="Lucida Sans"/>
                                  <w:color w:val="306495"/>
                                  <w:spacing w:val="-12"/>
                                  <w:sz w:val="16"/>
                                </w:rPr>
                                <w:t> </w:t>
                              </w:r>
                              <w:r>
                                <w:rPr>
                                  <w:rFonts w:ascii="Lucida Sans" w:hAnsi="Lucida Sans"/>
                                  <w:color w:val="306495"/>
                                  <w:sz w:val="16"/>
                                </w:rPr>
                                <w:t>exports</w:t>
                              </w:r>
                              <w:r>
                                <w:rPr>
                                  <w:rFonts w:ascii="Lucida Sans" w:hAnsi="Lucida Sans"/>
                                  <w:color w:val="306495"/>
                                  <w:spacing w:val="-13"/>
                                  <w:sz w:val="16"/>
                                </w:rPr>
                                <w:t> </w:t>
                              </w:r>
                              <w:r>
                                <w:rPr>
                                  <w:rFonts w:ascii="Lucida Sans" w:hAnsi="Lucida Sans"/>
                                  <w:color w:val="306495"/>
                                  <w:sz w:val="16"/>
                                </w:rPr>
                                <w:t>for</w:t>
                              </w:r>
                              <w:r>
                                <w:rPr>
                                  <w:rFonts w:ascii="Lucida Sans" w:hAnsi="Lucida Sans"/>
                                  <w:color w:val="306495"/>
                                  <w:spacing w:val="-13"/>
                                  <w:sz w:val="16"/>
                                </w:rPr>
                                <w:t> </w:t>
                              </w:r>
                              <w:r>
                                <w:rPr>
                                  <w:rFonts w:ascii="Lucida Sans" w:hAnsi="Lucida Sans"/>
                                  <w:color w:val="306495"/>
                                  <w:sz w:val="16"/>
                                </w:rPr>
                                <w:t>both</w:t>
                              </w:r>
                              <w:r>
                                <w:rPr>
                                  <w:rFonts w:ascii="Lucida Sans" w:hAnsi="Lucida Sans"/>
                                  <w:color w:val="306495"/>
                                  <w:spacing w:val="-12"/>
                                  <w:sz w:val="16"/>
                                </w:rPr>
                                <w:t> </w:t>
                              </w:r>
                              <w:r>
                                <w:rPr>
                                  <w:rFonts w:ascii="Lucida Sans" w:hAnsi="Lucida Sans"/>
                                  <w:color w:val="306495"/>
                                  <w:sz w:val="16"/>
                                </w:rPr>
                                <w:t>shrimp</w:t>
                              </w:r>
                              <w:r>
                                <w:rPr>
                                  <w:rFonts w:ascii="Lucida Sans" w:hAnsi="Lucida Sans"/>
                                  <w:color w:val="306495"/>
                                  <w:spacing w:val="-13"/>
                                  <w:sz w:val="16"/>
                                </w:rPr>
                                <w:t> </w:t>
                              </w:r>
                              <w:r>
                                <w:rPr>
                                  <w:rFonts w:ascii="Lucida Sans" w:hAnsi="Lucida Sans"/>
                                  <w:color w:val="306495"/>
                                  <w:sz w:val="16"/>
                                </w:rPr>
                                <w:t>and</w:t>
                              </w:r>
                              <w:r>
                                <w:rPr>
                                  <w:rFonts w:ascii="Lucida Sans" w:hAnsi="Lucida Sans"/>
                                  <w:color w:val="306495"/>
                                  <w:spacing w:val="-13"/>
                                  <w:sz w:val="16"/>
                                </w:rPr>
                                <w:t> </w:t>
                              </w:r>
                              <w:r>
                                <w:rPr>
                                  <w:rFonts w:ascii="Lucida Sans" w:hAnsi="Lucida Sans"/>
                                  <w:color w:val="306495"/>
                                  <w:sz w:val="16"/>
                                </w:rPr>
                                <w:t>salmon</w:t>
                              </w:r>
                              <w:r>
                                <w:rPr>
                                  <w:rFonts w:ascii="Lucida Sans" w:hAnsi="Lucida Sans"/>
                                  <w:color w:val="306495"/>
                                  <w:spacing w:val="-12"/>
                                  <w:sz w:val="16"/>
                                </w:rPr>
                                <w:t> </w:t>
                              </w:r>
                              <w:r>
                                <w:rPr>
                                  <w:rFonts w:ascii="Lucida Sans" w:hAnsi="Lucida Sans"/>
                                  <w:color w:val="306495"/>
                                  <w:sz w:val="16"/>
                                </w:rPr>
                                <w:t>illustrate</w:t>
                              </w:r>
                              <w:r>
                                <w:rPr>
                                  <w:rFonts w:ascii="Lucida Sans" w:hAnsi="Lucida Sans"/>
                                  <w:color w:val="306495"/>
                                  <w:spacing w:val="-13"/>
                                  <w:sz w:val="16"/>
                                </w:rPr>
                                <w:t> </w:t>
                              </w:r>
                              <w:r>
                                <w:rPr>
                                  <w:rFonts w:ascii="Lucida Sans" w:hAnsi="Lucida Sans"/>
                                  <w:color w:val="306495"/>
                                  <w:sz w:val="16"/>
                                </w:rPr>
                                <w:t>the</w:t>
                              </w:r>
                              <w:r>
                                <w:rPr>
                                  <w:rFonts w:ascii="Lucida Sans" w:hAnsi="Lucida Sans"/>
                                  <w:color w:val="306495"/>
                                  <w:spacing w:val="-13"/>
                                  <w:sz w:val="16"/>
                                </w:rPr>
                                <w:t> </w:t>
                              </w:r>
                              <w:r>
                                <w:rPr>
                                  <w:rFonts w:ascii="Lucida Sans" w:hAnsi="Lucida Sans"/>
                                  <w:color w:val="306495"/>
                                  <w:sz w:val="16"/>
                                </w:rPr>
                                <w:t>trade</w:t>
                              </w:r>
                              <w:r>
                                <w:rPr>
                                  <w:rFonts w:ascii="Lucida Sans" w:hAnsi="Lucida Sans"/>
                                  <w:color w:val="306495"/>
                                  <w:spacing w:val="-12"/>
                                  <w:sz w:val="16"/>
                                </w:rPr>
                                <w:t> </w:t>
                              </w:r>
                              <w:r>
                                <w:rPr>
                                  <w:rFonts w:ascii="Lucida Sans" w:hAnsi="Lucida Sans"/>
                                  <w:color w:val="306495"/>
                                  <w:sz w:val="16"/>
                                </w:rPr>
                                <w:t>deficits </w:t>
                              </w:r>
                              <w:r>
                                <w:rPr>
                                  <w:rFonts w:ascii="Lucida Sans" w:hAnsi="Lucida Sans"/>
                                  <w:color w:val="306495"/>
                                  <w:spacing w:val="-4"/>
                                  <w:sz w:val="16"/>
                                </w:rPr>
                                <w:t>caused by the nation’s inability to harvest or culture enough seafood to meet consumer demand.</w:t>
                              </w:r>
                            </w:p>
                            <w:p>
                              <w:pPr>
                                <w:spacing w:line="290" w:lineRule="auto" w:before="25"/>
                                <w:ind w:left="0" w:right="0" w:firstLine="0"/>
                                <w:jc w:val="left"/>
                                <w:rPr>
                                  <w:rFonts w:ascii="Lucida Sans"/>
                                  <w:sz w:val="14"/>
                                </w:rPr>
                              </w:pPr>
                              <w:r>
                                <w:rPr>
                                  <w:rFonts w:ascii="Lucida Sans"/>
                                  <w:spacing w:val="-4"/>
                                  <w:sz w:val="14"/>
                                </w:rPr>
                                <w:t>Source: U.S. Department of Agriculture, Economic Research Service. </w:t>
                              </w:r>
                              <w:r>
                                <w:rPr>
                                  <w:rFonts w:ascii="Lucida Sans"/>
                                  <w:i/>
                                  <w:spacing w:val="-4"/>
                                  <w:sz w:val="14"/>
                                </w:rPr>
                                <w:t>Aquaculture Outlook 2003. </w:t>
                              </w:r>
                              <w:r>
                                <w:rPr>
                                  <w:rFonts w:ascii="Lucida Sans"/>
                                  <w:spacing w:val="-4"/>
                                  <w:sz w:val="14"/>
                                </w:rPr>
                                <w:t>LDP-AQS-</w:t>
                              </w:r>
                              <w:r>
                                <w:rPr>
                                  <w:rFonts w:ascii="Lucida Sans"/>
                                  <w:spacing w:val="-4"/>
                                  <w:sz w:val="14"/>
                                </w:rPr>
                                <w:t>17. </w:t>
                              </w:r>
                              <w:r>
                                <w:rPr>
                                  <w:rFonts w:ascii="Lucida Sans"/>
                                  <w:sz w:val="14"/>
                                </w:rPr>
                                <w:t>Washington,</w:t>
                              </w:r>
                              <w:r>
                                <w:rPr>
                                  <w:rFonts w:ascii="Lucida Sans"/>
                                  <w:spacing w:val="-2"/>
                                  <w:sz w:val="14"/>
                                </w:rPr>
                                <w:t> </w:t>
                              </w:r>
                              <w:r>
                                <w:rPr>
                                  <w:rFonts w:ascii="Lucida Sans"/>
                                  <w:sz w:val="14"/>
                                </w:rPr>
                                <w:t>DC,</w:t>
                              </w:r>
                              <w:r>
                                <w:rPr>
                                  <w:rFonts w:ascii="Lucida Sans"/>
                                  <w:spacing w:val="-2"/>
                                  <w:sz w:val="14"/>
                                </w:rPr>
                                <w:t> </w:t>
                              </w:r>
                              <w:r>
                                <w:rPr>
                                  <w:rFonts w:ascii="Lucida Sans"/>
                                  <w:sz w:val="14"/>
                                </w:rPr>
                                <w:t>March</w:t>
                              </w:r>
                              <w:r>
                                <w:rPr>
                                  <w:rFonts w:ascii="Lucida Sans"/>
                                  <w:spacing w:val="-2"/>
                                  <w:sz w:val="14"/>
                                </w:rPr>
                                <w:t> </w:t>
                              </w:r>
                              <w:r>
                                <w:rPr>
                                  <w:rFonts w:ascii="Lucida Sans"/>
                                  <w:sz w:val="14"/>
                                </w:rPr>
                                <w:t>14,</w:t>
                              </w:r>
                              <w:r>
                                <w:rPr>
                                  <w:rFonts w:ascii="Lucida Sans"/>
                                  <w:spacing w:val="-2"/>
                                  <w:sz w:val="14"/>
                                </w:rPr>
                                <w:t> </w:t>
                              </w:r>
                              <w:r>
                                <w:rPr>
                                  <w:rFonts w:ascii="Lucida Sans"/>
                                  <w:sz w:val="14"/>
                                </w:rPr>
                                <w:t>2003.</w:t>
                              </w:r>
                            </w:p>
                          </w:txbxContent>
                        </wps:txbx>
                        <wps:bodyPr wrap="square" lIns="0" tIns="0" rIns="0" bIns="0" rtlCol="0">
                          <a:noAutofit/>
                        </wps:bodyPr>
                      </wps:wsp>
                    </wpg:wgp>
                  </a:graphicData>
                </a:graphic>
              </wp:anchor>
            </w:drawing>
          </mc:Choice>
          <mc:Fallback>
            <w:pict>
              <v:group style="position:absolute;margin-left:72pt;margin-top:-311.174988pt;width:396pt;height:286pt;mso-position-horizontal-relative:page;mso-position-vertical-relative:paragraph;z-index:15747072" id="docshapegroup175" coordorigin="1440,-6223" coordsize="7920,5720">
                <v:rect style="position:absolute;left:1440;top:-6224;width:7920;height:5720" id="docshape176" filled="true" fillcolor="#b4d3e0" stroked="false">
                  <v:fill type="solid"/>
                </v:rect>
                <v:shape style="position:absolute;left:2468;top:-5184;width:6645;height:2621" id="docshape177" coordorigin="2469,-5184" coordsize="6645,2621" path="m5282,-5184l2469,-5184,2469,-2563,5282,-2563,5282,-5184xm9113,-5184l6268,-5184,6268,-2570,9113,-2570,9113,-5184xe" filled="true" fillcolor="#e3f3fa" stroked="false">
                  <v:path arrowok="t"/>
                  <v:fill type="solid"/>
                </v:shape>
                <v:shape style="position:absolute;left:2468;top:-4856;width:2813;height:1966" id="docshape178" coordorigin="2469,-4856" coordsize="2813,1966" path="m2469,-2891l2820,-2891m3066,-2891l3523,-2891m3769,-2891l4227,-2891m4473,-2891l4930,-2891m5176,-2891l5281,-2891m2469,-3218l2820,-3218m3066,-3218l3523,-3218m3769,-3218l4227,-3218m4473,-3218l4930,-3218m5176,-3218l5281,-3218m2469,-3546l2820,-3546m3066,-3546l3523,-3546m3769,-3546l4227,-3546m4473,-3546l4930,-3546m5176,-3546l5281,-3546m2469,-3873l2820,-3873m3066,-3873l3523,-3873m3769,-3873l4227,-3873m4473,-3873l4930,-3873m5176,-3873l5281,-3873m2469,-4201l2820,-4201m3066,-4201l3523,-4201m3769,-4201l4227,-4201m4473,-4201l4930,-4201m5176,-4201l5281,-4201m2469,-4528l2820,-4528m3066,-4528l3523,-4528m3769,-4528l4227,-4528m4473,-4528l4930,-4528m5176,-4528l5281,-4528m2469,-4856l3523,-4856m3769,-4856l4227,-4856m4473,-4856l5281,-4856e" filled="false" stroked="true" strokeweight=".5pt" strokecolor="#bac0c1">
                  <v:path arrowok="t"/>
                  <v:stroke dashstyle="solid"/>
                </v:shape>
                <v:shape style="position:absolute;left:2820;top:-5016;width:2356;height:2452" id="docshape179" coordorigin="2820,-5015" coordsize="2356,2452" path="m3066,-4618l2820,-4618,2820,-2563,3066,-2563,3066,-4618xm3769,-5015l3523,-5015,3523,-2563,3769,-2563,3769,-5015xm4473,-4946l4227,-4946,4227,-2563,4473,-2563,4473,-4946xm5176,-4805l4930,-4805,4930,-2563,5176,-2563,5176,-4805xe" filled="true" fillcolor="#6aa782" stroked="false">
                  <v:path arrowok="t"/>
                  <v:fill type="solid"/>
                </v:shape>
                <v:shape style="position:absolute;left:2574;top:-2640;width:2356;height:77" id="docshape180" coordorigin="2574,-2639" coordsize="2356,77" path="m2820,-2632l2574,-2632,2574,-2563,2820,-2563,2820,-2632xm3523,-2639l3277,-2639,3277,-2563,3523,-2563,3523,-2639xm4227,-2633l3980,-2633,3980,-2563,4227,-2563,4227,-2633xm4930,-2631l4684,-2631,4684,-2563,4930,-2563,4930,-2631xe" filled="true" fillcolor="#306495" stroked="false">
                  <v:path arrowok="t"/>
                  <v:fill type="solid"/>
                </v:shape>
                <v:shape style="position:absolute;left:2820;top:-4940;width:2110;height:390" id="docshape181" coordorigin="2820,-4939" coordsize="2110,390" path="m3523,-4939l2820,-4549m4227,-4876l3523,-4939m4930,-4737l4227,-4876e" filled="false" stroked="true" strokeweight=".969pt" strokecolor="#b34625">
                  <v:path arrowok="t"/>
                  <v:stroke dashstyle="solid"/>
                </v:shape>
                <v:shape style="position:absolute;left:6268;top:-4857;width:2845;height:1961" id="docshape182" coordorigin="6269,-4857" coordsize="2845,1961" path="m6269,-2896l6375,-2896m6873,-2896l7335,-2896m7584,-2896l8046,-2896m8295,-2896l8757,-2896m9006,-2896l9113,-2896m6269,-3223l9113,-3223m6269,-3550l9113,-3550m6269,-3876l9113,-3876m6269,-4203l9113,-4203m6269,-4530l9113,-4530m6269,-4857l9113,-4857e" filled="false" stroked="true" strokeweight=".5pt" strokecolor="#bac0c1">
                  <v:path arrowok="t"/>
                  <v:stroke dashstyle="solid"/>
                </v:shape>
                <v:shape style="position:absolute;left:6624;top:-3171;width:2383;height:601" id="docshape183" coordorigin="6624,-3170" coordsize="2383,601" path="m6873,-3044l6624,-3044,6624,-2570,6873,-2570,6873,-3044xm7584,-3116l7335,-3116,7335,-2570,7584,-2570,7584,-3116xm8295,-3128l8046,-3128,8046,-2570,8295,-2570,8295,-3128xm9006,-3170l8757,-3170,8757,-2570,9006,-2570,9006,-3170xe" filled="true" fillcolor="#6aa782" stroked="false">
                  <v:path arrowok="t"/>
                  <v:fill type="solid"/>
                </v:shape>
                <v:shape style="position:absolute;left:6375;top:-2940;width:2383;height:371" id="docshape184" coordorigin="6375,-2940" coordsize="2383,371" path="m6624,-2940l6375,-2940,6375,-2570,6624,-2570,6624,-2940xm7335,-2891l7086,-2891,7086,-2570,7335,-2570,7335,-2891xm8046,-2873l7797,-2873,7797,-2570,8046,-2570,8046,-2873xm8757,-2818l8509,-2818,8509,-2570,8757,-2570,8757,-2818xe" filled="true" fillcolor="#306495" stroked="false">
                  <v:path arrowok="t"/>
                  <v:fill type="solid"/>
                </v:shape>
                <v:shape style="position:absolute;left:6624;top:-2922;width:2134;height:248" id="docshape185" coordorigin="6624,-2921" coordsize="2134,248" path="m7335,-2794l6624,-2674m8046,-2824l7335,-2794m8757,-2921l8046,-2824e" filled="false" stroked="true" strokeweight=".972pt" strokecolor="#b34625">
                  <v:path arrowok="t"/>
                  <v:stroke dashstyle="solid"/>
                </v:shape>
                <v:line style="position:absolute" from="3957,-1900" to="4097,-1900" stroked="true" strokeweight=".969pt" strokecolor="#b34625">
                  <v:stroke dashstyle="solid"/>
                </v:line>
                <v:shape style="position:absolute;left:2468;top:-5184;width:6645;height:2621" id="docshape186" coordorigin="2469,-5183" coordsize="6645,2621" path="m6268,-2570l9113,-2570,9113,-5183,6268,-5183,6268,-2570xm2469,-2563l5282,-2563,5282,-5183,2469,-5183,2469,-2563xe" filled="false" stroked="true" strokeweight=".25pt" strokecolor="#252823">
                  <v:path arrowok="t"/>
                  <v:stroke dashstyle="solid"/>
                </v:shape>
                <v:shape style="position:absolute;left:1680;top:-6170;width:6892;height:261" type="#_x0000_t202" id="docshape187" filled="false" stroked="false">
                  <v:textbox inset="0,0,0,0">
                    <w:txbxContent>
                      <w:p>
                        <w:pPr>
                          <w:spacing w:line="255" w:lineRule="exact" w:before="0"/>
                          <w:ind w:left="0" w:right="0" w:firstLine="0"/>
                          <w:jc w:val="left"/>
                          <w:rPr>
                            <w:rFonts w:ascii="Trebuchet MS"/>
                            <w:b/>
                            <w:sz w:val="22"/>
                          </w:rPr>
                        </w:pPr>
                        <w:r>
                          <w:rPr>
                            <w:rFonts w:ascii="Trebuchet MS"/>
                            <w:b/>
                            <w:color w:val="306495"/>
                            <w:sz w:val="19"/>
                          </w:rPr>
                          <w:t>Figure</w:t>
                        </w:r>
                        <w:r>
                          <w:rPr>
                            <w:rFonts w:ascii="Trebuchet MS"/>
                            <w:b/>
                            <w:color w:val="306495"/>
                            <w:spacing w:val="-3"/>
                            <w:sz w:val="19"/>
                          </w:rPr>
                          <w:t> </w:t>
                        </w:r>
                        <w:r>
                          <w:rPr>
                            <w:rFonts w:ascii="Trebuchet MS"/>
                            <w:b/>
                            <w:color w:val="306495"/>
                            <w:sz w:val="19"/>
                          </w:rPr>
                          <w:t>22.1</w:t>
                        </w:r>
                        <w:r>
                          <w:rPr>
                            <w:rFonts w:ascii="Trebuchet MS"/>
                            <w:b/>
                            <w:color w:val="306495"/>
                            <w:spacing w:val="-3"/>
                            <w:sz w:val="19"/>
                          </w:rPr>
                          <w:t> </w:t>
                        </w:r>
                        <w:r>
                          <w:rPr>
                            <w:rFonts w:ascii="Trebuchet MS"/>
                            <w:b/>
                            <w:color w:val="306495"/>
                            <w:sz w:val="22"/>
                          </w:rPr>
                          <w:t>The</w:t>
                        </w:r>
                        <w:r>
                          <w:rPr>
                            <w:rFonts w:ascii="Trebuchet MS"/>
                            <w:b/>
                            <w:color w:val="306495"/>
                            <w:spacing w:val="-3"/>
                            <w:sz w:val="22"/>
                          </w:rPr>
                          <w:t> </w:t>
                        </w:r>
                        <w:r>
                          <w:rPr>
                            <w:rFonts w:ascii="Trebuchet MS"/>
                            <w:b/>
                            <w:color w:val="306495"/>
                            <w:sz w:val="22"/>
                          </w:rPr>
                          <w:t>United</w:t>
                        </w:r>
                        <w:r>
                          <w:rPr>
                            <w:rFonts w:ascii="Trebuchet MS"/>
                            <w:b/>
                            <w:color w:val="306495"/>
                            <w:spacing w:val="-3"/>
                            <w:sz w:val="22"/>
                          </w:rPr>
                          <w:t> </w:t>
                        </w:r>
                        <w:r>
                          <w:rPr>
                            <w:rFonts w:ascii="Trebuchet MS"/>
                            <w:b/>
                            <w:color w:val="306495"/>
                            <w:sz w:val="22"/>
                          </w:rPr>
                          <w:t>States</w:t>
                        </w:r>
                        <w:r>
                          <w:rPr>
                            <w:rFonts w:ascii="Trebuchet MS"/>
                            <w:b/>
                            <w:color w:val="306495"/>
                            <w:spacing w:val="-3"/>
                            <w:sz w:val="22"/>
                          </w:rPr>
                          <w:t> </w:t>
                        </w:r>
                        <w:r>
                          <w:rPr>
                            <w:rFonts w:ascii="Trebuchet MS"/>
                            <w:b/>
                            <w:color w:val="306495"/>
                            <w:sz w:val="22"/>
                          </w:rPr>
                          <w:t>Imports</w:t>
                        </w:r>
                        <w:r>
                          <w:rPr>
                            <w:rFonts w:ascii="Trebuchet MS"/>
                            <w:b/>
                            <w:color w:val="306495"/>
                            <w:spacing w:val="-4"/>
                            <w:sz w:val="22"/>
                          </w:rPr>
                          <w:t> </w:t>
                        </w:r>
                        <w:r>
                          <w:rPr>
                            <w:rFonts w:ascii="Trebuchet MS"/>
                            <w:b/>
                            <w:color w:val="306495"/>
                            <w:sz w:val="22"/>
                          </w:rPr>
                          <w:t>More</w:t>
                        </w:r>
                        <w:r>
                          <w:rPr>
                            <w:rFonts w:ascii="Trebuchet MS"/>
                            <w:b/>
                            <w:color w:val="306495"/>
                            <w:spacing w:val="-3"/>
                            <w:sz w:val="22"/>
                          </w:rPr>
                          <w:t> </w:t>
                        </w:r>
                        <w:r>
                          <w:rPr>
                            <w:rFonts w:ascii="Trebuchet MS"/>
                            <w:b/>
                            <w:color w:val="306495"/>
                            <w:sz w:val="22"/>
                          </w:rPr>
                          <w:t>Seafood</w:t>
                        </w:r>
                        <w:r>
                          <w:rPr>
                            <w:rFonts w:ascii="Trebuchet MS"/>
                            <w:b/>
                            <w:color w:val="306495"/>
                            <w:spacing w:val="-3"/>
                            <w:sz w:val="22"/>
                          </w:rPr>
                          <w:t> </w:t>
                        </w:r>
                        <w:r>
                          <w:rPr>
                            <w:rFonts w:ascii="Trebuchet MS"/>
                            <w:b/>
                            <w:color w:val="306495"/>
                            <w:sz w:val="22"/>
                          </w:rPr>
                          <w:t>Than</w:t>
                        </w:r>
                        <w:r>
                          <w:rPr>
                            <w:rFonts w:ascii="Trebuchet MS"/>
                            <w:b/>
                            <w:color w:val="306495"/>
                            <w:spacing w:val="-4"/>
                            <w:sz w:val="22"/>
                          </w:rPr>
                          <w:t> </w:t>
                        </w:r>
                        <w:r>
                          <w:rPr>
                            <w:rFonts w:ascii="Trebuchet MS"/>
                            <w:b/>
                            <w:color w:val="306495"/>
                            <w:sz w:val="22"/>
                          </w:rPr>
                          <w:t>It</w:t>
                        </w:r>
                        <w:r>
                          <w:rPr>
                            <w:rFonts w:ascii="Trebuchet MS"/>
                            <w:b/>
                            <w:color w:val="306495"/>
                            <w:spacing w:val="-3"/>
                            <w:sz w:val="22"/>
                          </w:rPr>
                          <w:t> </w:t>
                        </w:r>
                        <w:r>
                          <w:rPr>
                            <w:rFonts w:ascii="Trebuchet MS"/>
                            <w:b/>
                            <w:color w:val="306495"/>
                            <w:spacing w:val="-2"/>
                            <w:sz w:val="22"/>
                          </w:rPr>
                          <w:t>Exports</w:t>
                        </w:r>
                      </w:p>
                    </w:txbxContent>
                  </v:textbox>
                  <w10:wrap type="none"/>
                </v:shape>
                <v:shape style="position:absolute;left:1680;top:-5593;width:1301;height:2802" type="#_x0000_t202" id="docshape188" filled="false" stroked="false">
                  <v:textbox inset="0,0,0,0">
                    <w:txbxContent>
                      <w:p>
                        <w:pPr>
                          <w:spacing w:line="206" w:lineRule="exact" w:before="0"/>
                          <w:ind w:left="0" w:right="0" w:firstLine="0"/>
                          <w:jc w:val="left"/>
                          <w:rPr>
                            <w:rFonts w:ascii="Lucida Sans"/>
                            <w:sz w:val="18"/>
                          </w:rPr>
                        </w:pPr>
                        <w:r>
                          <w:rPr>
                            <w:rFonts w:ascii="Lucida Sans"/>
                            <w:color w:val="306495"/>
                            <w:spacing w:val="-4"/>
                            <w:sz w:val="18"/>
                          </w:rPr>
                          <w:t>Sales</w:t>
                        </w:r>
                        <w:r>
                          <w:rPr>
                            <w:rFonts w:ascii="Lucida Sans"/>
                            <w:color w:val="306495"/>
                            <w:spacing w:val="-8"/>
                            <w:sz w:val="18"/>
                          </w:rPr>
                          <w:t> </w:t>
                        </w:r>
                        <w:r>
                          <w:rPr>
                            <w:rFonts w:ascii="Lucida Sans"/>
                            <w:color w:val="306495"/>
                            <w:spacing w:val="-4"/>
                            <w:sz w:val="18"/>
                          </w:rPr>
                          <w:t>of</w:t>
                        </w:r>
                        <w:r>
                          <w:rPr>
                            <w:rFonts w:ascii="Lucida Sans"/>
                            <w:color w:val="306495"/>
                            <w:spacing w:val="-8"/>
                            <w:sz w:val="18"/>
                          </w:rPr>
                          <w:t> </w:t>
                        </w:r>
                        <w:r>
                          <w:rPr>
                            <w:rFonts w:ascii="Lucida Sans"/>
                            <w:color w:val="306495"/>
                            <w:spacing w:val="-4"/>
                            <w:sz w:val="18"/>
                          </w:rPr>
                          <w:t>Shrimp</w:t>
                        </w:r>
                      </w:p>
                      <w:p>
                        <w:pPr>
                          <w:spacing w:before="108"/>
                          <w:ind w:left="0" w:right="553" w:firstLine="0"/>
                          <w:jc w:val="right"/>
                          <w:rPr>
                            <w:rFonts w:ascii="Lucida Sans"/>
                            <w:sz w:val="16"/>
                          </w:rPr>
                        </w:pPr>
                        <w:r>
                          <w:rPr>
                            <w:rFonts w:ascii="Lucida Sans"/>
                            <w:spacing w:val="-2"/>
                            <w:w w:val="95"/>
                            <w:sz w:val="16"/>
                          </w:rPr>
                          <w:t>$4,000</w:t>
                        </w:r>
                      </w:p>
                      <w:p>
                        <w:pPr>
                          <w:spacing w:before="139"/>
                          <w:ind w:left="0" w:right="553" w:firstLine="0"/>
                          <w:jc w:val="right"/>
                          <w:rPr>
                            <w:rFonts w:ascii="Lucida Sans"/>
                            <w:sz w:val="16"/>
                          </w:rPr>
                        </w:pPr>
                        <w:r>
                          <w:rPr>
                            <w:rFonts w:ascii="Lucida Sans"/>
                            <w:spacing w:val="-2"/>
                            <w:w w:val="95"/>
                            <w:sz w:val="16"/>
                          </w:rPr>
                          <w:t>$3,500</w:t>
                        </w:r>
                      </w:p>
                      <w:p>
                        <w:pPr>
                          <w:spacing w:before="139"/>
                          <w:ind w:left="0" w:right="553" w:firstLine="0"/>
                          <w:jc w:val="right"/>
                          <w:rPr>
                            <w:rFonts w:ascii="Lucida Sans"/>
                            <w:sz w:val="16"/>
                          </w:rPr>
                        </w:pPr>
                        <w:r>
                          <w:rPr>
                            <w:rFonts w:ascii="Lucida Sans"/>
                            <w:spacing w:val="-2"/>
                            <w:w w:val="95"/>
                            <w:sz w:val="16"/>
                          </w:rPr>
                          <w:t>$3,000</w:t>
                        </w:r>
                      </w:p>
                      <w:p>
                        <w:pPr>
                          <w:spacing w:before="139"/>
                          <w:ind w:left="0" w:right="553" w:firstLine="0"/>
                          <w:jc w:val="right"/>
                          <w:rPr>
                            <w:rFonts w:ascii="Lucida Sans"/>
                            <w:sz w:val="16"/>
                          </w:rPr>
                        </w:pPr>
                        <w:r>
                          <w:rPr>
                            <w:rFonts w:ascii="Lucida Sans"/>
                            <w:spacing w:val="-2"/>
                            <w:w w:val="95"/>
                            <w:sz w:val="16"/>
                          </w:rPr>
                          <w:t>$2,500</w:t>
                        </w:r>
                      </w:p>
                      <w:p>
                        <w:pPr>
                          <w:spacing w:before="139"/>
                          <w:ind w:left="0" w:right="553" w:firstLine="0"/>
                          <w:jc w:val="right"/>
                          <w:rPr>
                            <w:rFonts w:ascii="Lucida Sans"/>
                            <w:sz w:val="16"/>
                          </w:rPr>
                        </w:pPr>
                        <w:r>
                          <w:rPr>
                            <w:rFonts w:ascii="Lucida Sans"/>
                            <w:spacing w:val="-2"/>
                            <w:w w:val="95"/>
                            <w:sz w:val="16"/>
                          </w:rPr>
                          <w:t>$2,000</w:t>
                        </w:r>
                      </w:p>
                      <w:p>
                        <w:pPr>
                          <w:spacing w:before="139"/>
                          <w:ind w:left="0" w:right="553" w:firstLine="0"/>
                          <w:jc w:val="right"/>
                          <w:rPr>
                            <w:rFonts w:ascii="Lucida Sans"/>
                            <w:sz w:val="16"/>
                          </w:rPr>
                        </w:pPr>
                        <w:r>
                          <w:rPr>
                            <w:rFonts w:ascii="Lucida Sans"/>
                            <w:spacing w:val="-2"/>
                            <w:w w:val="95"/>
                            <w:sz w:val="16"/>
                          </w:rPr>
                          <w:t>$1,500</w:t>
                        </w:r>
                      </w:p>
                      <w:p>
                        <w:pPr>
                          <w:spacing w:before="139"/>
                          <w:ind w:left="0" w:right="553" w:firstLine="0"/>
                          <w:jc w:val="right"/>
                          <w:rPr>
                            <w:rFonts w:ascii="Lucida Sans"/>
                            <w:sz w:val="16"/>
                          </w:rPr>
                        </w:pPr>
                        <w:r>
                          <w:rPr>
                            <w:rFonts w:ascii="Lucida Sans"/>
                            <w:spacing w:val="-2"/>
                            <w:w w:val="95"/>
                            <w:sz w:val="16"/>
                          </w:rPr>
                          <w:t>$1,000</w:t>
                        </w:r>
                      </w:p>
                      <w:p>
                        <w:pPr>
                          <w:spacing w:before="139"/>
                          <w:ind w:left="0" w:right="553" w:firstLine="0"/>
                          <w:jc w:val="right"/>
                          <w:rPr>
                            <w:rFonts w:ascii="Lucida Sans"/>
                            <w:sz w:val="16"/>
                          </w:rPr>
                        </w:pPr>
                        <w:r>
                          <w:rPr>
                            <w:rFonts w:ascii="Lucida Sans"/>
                            <w:spacing w:val="-4"/>
                            <w:w w:val="95"/>
                            <w:sz w:val="16"/>
                          </w:rPr>
                          <w:t>$500</w:t>
                        </w:r>
                      </w:p>
                    </w:txbxContent>
                  </v:textbox>
                  <w10:wrap type="none"/>
                </v:shape>
                <v:shape style="position:absolute;left:5492;top:-5593;width:1263;height:2796" type="#_x0000_t202" id="docshape189" filled="false" stroked="false">
                  <v:textbox inset="0,0,0,0">
                    <w:txbxContent>
                      <w:p>
                        <w:pPr>
                          <w:spacing w:line="206" w:lineRule="exact" w:before="0"/>
                          <w:ind w:left="0" w:right="0" w:firstLine="0"/>
                          <w:jc w:val="left"/>
                          <w:rPr>
                            <w:rFonts w:ascii="Lucida Sans"/>
                            <w:sz w:val="18"/>
                          </w:rPr>
                        </w:pPr>
                        <w:r>
                          <w:rPr>
                            <w:rFonts w:ascii="Lucida Sans"/>
                            <w:color w:val="306495"/>
                            <w:spacing w:val="-8"/>
                            <w:sz w:val="18"/>
                          </w:rPr>
                          <w:t>Sales</w:t>
                        </w:r>
                        <w:r>
                          <w:rPr>
                            <w:rFonts w:ascii="Lucida Sans"/>
                            <w:color w:val="306495"/>
                            <w:spacing w:val="-16"/>
                            <w:sz w:val="18"/>
                          </w:rPr>
                          <w:t> </w:t>
                        </w:r>
                        <w:r>
                          <w:rPr>
                            <w:rFonts w:ascii="Lucida Sans"/>
                            <w:color w:val="306495"/>
                            <w:spacing w:val="-8"/>
                            <w:sz w:val="18"/>
                          </w:rPr>
                          <w:t>of</w:t>
                        </w:r>
                        <w:r>
                          <w:rPr>
                            <w:rFonts w:ascii="Lucida Sans"/>
                            <w:color w:val="306495"/>
                            <w:spacing w:val="-15"/>
                            <w:sz w:val="18"/>
                          </w:rPr>
                          <w:t> </w:t>
                        </w:r>
                        <w:r>
                          <w:rPr>
                            <w:rFonts w:ascii="Lucida Sans"/>
                            <w:color w:val="306495"/>
                            <w:spacing w:val="-8"/>
                            <w:sz w:val="18"/>
                          </w:rPr>
                          <w:t>Salmon</w:t>
                        </w:r>
                      </w:p>
                      <w:p>
                        <w:pPr>
                          <w:spacing w:before="107"/>
                          <w:ind w:left="0" w:right="550" w:firstLine="0"/>
                          <w:jc w:val="right"/>
                          <w:rPr>
                            <w:rFonts w:ascii="Lucida Sans"/>
                            <w:sz w:val="16"/>
                          </w:rPr>
                        </w:pPr>
                        <w:r>
                          <w:rPr>
                            <w:rFonts w:ascii="Lucida Sans"/>
                            <w:spacing w:val="-2"/>
                            <w:w w:val="95"/>
                            <w:sz w:val="16"/>
                          </w:rPr>
                          <w:t>$4,000</w:t>
                        </w:r>
                      </w:p>
                      <w:p>
                        <w:pPr>
                          <w:spacing w:before="139"/>
                          <w:ind w:left="0" w:right="550" w:firstLine="0"/>
                          <w:jc w:val="right"/>
                          <w:rPr>
                            <w:rFonts w:ascii="Lucida Sans"/>
                            <w:sz w:val="16"/>
                          </w:rPr>
                        </w:pPr>
                        <w:r>
                          <w:rPr>
                            <w:rFonts w:ascii="Lucida Sans"/>
                            <w:spacing w:val="-2"/>
                            <w:w w:val="95"/>
                            <w:sz w:val="16"/>
                          </w:rPr>
                          <w:t>$3,500</w:t>
                        </w:r>
                      </w:p>
                      <w:p>
                        <w:pPr>
                          <w:spacing w:before="138"/>
                          <w:ind w:left="0" w:right="550" w:firstLine="0"/>
                          <w:jc w:val="right"/>
                          <w:rPr>
                            <w:rFonts w:ascii="Lucida Sans"/>
                            <w:sz w:val="16"/>
                          </w:rPr>
                        </w:pPr>
                        <w:r>
                          <w:rPr>
                            <w:rFonts w:ascii="Lucida Sans"/>
                            <w:spacing w:val="-2"/>
                            <w:w w:val="95"/>
                            <w:sz w:val="16"/>
                          </w:rPr>
                          <w:t>$3,000</w:t>
                        </w:r>
                      </w:p>
                      <w:p>
                        <w:pPr>
                          <w:spacing w:before="138"/>
                          <w:ind w:left="0" w:right="550" w:firstLine="0"/>
                          <w:jc w:val="right"/>
                          <w:rPr>
                            <w:rFonts w:ascii="Lucida Sans"/>
                            <w:sz w:val="16"/>
                          </w:rPr>
                        </w:pPr>
                        <w:r>
                          <w:rPr>
                            <w:rFonts w:ascii="Lucida Sans"/>
                            <w:spacing w:val="-2"/>
                            <w:w w:val="95"/>
                            <w:sz w:val="16"/>
                          </w:rPr>
                          <w:t>$2,500</w:t>
                        </w:r>
                      </w:p>
                      <w:p>
                        <w:pPr>
                          <w:spacing w:before="139"/>
                          <w:ind w:left="0" w:right="550" w:firstLine="0"/>
                          <w:jc w:val="right"/>
                          <w:rPr>
                            <w:rFonts w:ascii="Lucida Sans"/>
                            <w:sz w:val="16"/>
                          </w:rPr>
                        </w:pPr>
                        <w:r>
                          <w:rPr>
                            <w:rFonts w:ascii="Lucida Sans"/>
                            <w:spacing w:val="-2"/>
                            <w:w w:val="95"/>
                            <w:sz w:val="16"/>
                          </w:rPr>
                          <w:t>$2,000</w:t>
                        </w:r>
                      </w:p>
                      <w:p>
                        <w:pPr>
                          <w:spacing w:before="138"/>
                          <w:ind w:left="0" w:right="550" w:firstLine="0"/>
                          <w:jc w:val="right"/>
                          <w:rPr>
                            <w:rFonts w:ascii="Lucida Sans"/>
                            <w:sz w:val="16"/>
                          </w:rPr>
                        </w:pPr>
                        <w:r>
                          <w:rPr>
                            <w:rFonts w:ascii="Lucida Sans"/>
                            <w:spacing w:val="-2"/>
                            <w:w w:val="95"/>
                            <w:sz w:val="16"/>
                          </w:rPr>
                          <w:t>$1,500</w:t>
                        </w:r>
                      </w:p>
                      <w:p>
                        <w:pPr>
                          <w:spacing w:before="138"/>
                          <w:ind w:left="0" w:right="550" w:firstLine="0"/>
                          <w:jc w:val="right"/>
                          <w:rPr>
                            <w:rFonts w:ascii="Lucida Sans"/>
                            <w:sz w:val="16"/>
                          </w:rPr>
                        </w:pPr>
                        <w:r>
                          <w:rPr>
                            <w:rFonts w:ascii="Lucida Sans"/>
                            <w:spacing w:val="-2"/>
                            <w:w w:val="95"/>
                            <w:sz w:val="16"/>
                          </w:rPr>
                          <w:t>$1,000</w:t>
                        </w:r>
                      </w:p>
                      <w:p>
                        <w:pPr>
                          <w:spacing w:before="139"/>
                          <w:ind w:left="0" w:right="550" w:firstLine="0"/>
                          <w:jc w:val="right"/>
                          <w:rPr>
                            <w:rFonts w:ascii="Lucida Sans"/>
                            <w:sz w:val="16"/>
                          </w:rPr>
                        </w:pPr>
                        <w:r>
                          <w:rPr>
                            <w:rFonts w:ascii="Lucida Sans"/>
                            <w:spacing w:val="-4"/>
                            <w:w w:val="95"/>
                            <w:sz w:val="16"/>
                          </w:rPr>
                          <w:t>$500</w:t>
                        </w:r>
                      </w:p>
                    </w:txbxContent>
                  </v:textbox>
                  <w10:wrap type="none"/>
                </v:shape>
                <v:shape style="position:absolute;left:2246;top:-2654;width:198;height:190" type="#_x0000_t202" id="docshape190" filled="false" stroked="false">
                  <v:textbox inset="0,0,0,0">
                    <w:txbxContent>
                      <w:p>
                        <w:pPr>
                          <w:spacing w:line="183" w:lineRule="exact" w:before="0"/>
                          <w:ind w:left="0" w:right="0" w:firstLine="0"/>
                          <w:jc w:val="left"/>
                          <w:rPr>
                            <w:rFonts w:ascii="Lucida Sans"/>
                            <w:sz w:val="16"/>
                          </w:rPr>
                        </w:pPr>
                        <w:r>
                          <w:rPr>
                            <w:rFonts w:ascii="Lucida Sans"/>
                            <w:spacing w:val="-5"/>
                            <w:w w:val="95"/>
                            <w:sz w:val="16"/>
                          </w:rPr>
                          <w:t>$0</w:t>
                        </w:r>
                      </w:p>
                    </w:txbxContent>
                  </v:textbox>
                  <w10:wrap type="none"/>
                </v:shape>
                <v:shape style="position:absolute;left:2642;top:-2554;width:1783;height:190" type="#_x0000_t202" id="docshape191" filled="false" stroked="false">
                  <v:textbox inset="0,0,0,0">
                    <w:txbxContent>
                      <w:p>
                        <w:pPr>
                          <w:tabs>
                            <w:tab w:pos="703" w:val="left" w:leader="none"/>
                            <w:tab w:pos="1406" w:val="left" w:leader="none"/>
                          </w:tabs>
                          <w:spacing w:line="183" w:lineRule="exact" w:before="0"/>
                          <w:ind w:left="0" w:right="0" w:firstLine="0"/>
                          <w:jc w:val="left"/>
                          <w:rPr>
                            <w:rFonts w:ascii="Lucida Sans"/>
                            <w:sz w:val="16"/>
                          </w:rPr>
                        </w:pPr>
                        <w:r>
                          <w:rPr>
                            <w:rFonts w:ascii="Lucida Sans"/>
                            <w:spacing w:val="-4"/>
                            <w:w w:val="95"/>
                            <w:sz w:val="16"/>
                          </w:rPr>
                          <w:t>1999</w:t>
                        </w:r>
                        <w:r>
                          <w:rPr>
                            <w:rFonts w:ascii="Lucida Sans"/>
                            <w:sz w:val="16"/>
                          </w:rPr>
                          <w:tab/>
                        </w:r>
                        <w:r>
                          <w:rPr>
                            <w:rFonts w:ascii="Lucida Sans"/>
                            <w:spacing w:val="-4"/>
                            <w:w w:val="95"/>
                            <w:sz w:val="16"/>
                          </w:rPr>
                          <w:t>2000</w:t>
                        </w:r>
                        <w:r>
                          <w:rPr>
                            <w:rFonts w:ascii="Lucida Sans"/>
                            <w:sz w:val="16"/>
                          </w:rPr>
                          <w:tab/>
                        </w:r>
                        <w:r>
                          <w:rPr>
                            <w:rFonts w:ascii="Lucida Sans"/>
                            <w:spacing w:val="-4"/>
                            <w:w w:val="90"/>
                            <w:sz w:val="16"/>
                          </w:rPr>
                          <w:t>2001</w:t>
                        </w:r>
                      </w:p>
                    </w:txbxContent>
                  </v:textbox>
                  <w10:wrap type="none"/>
                </v:shape>
                <v:shape style="position:absolute;left:4751;top:-2554;width:376;height:190" type="#_x0000_t202" id="docshape192" filled="false" stroked="false">
                  <v:textbox inset="0,0,0,0">
                    <w:txbxContent>
                      <w:p>
                        <w:pPr>
                          <w:spacing w:line="183" w:lineRule="exact" w:before="0"/>
                          <w:ind w:left="0" w:right="0" w:firstLine="0"/>
                          <w:jc w:val="left"/>
                          <w:rPr>
                            <w:rFonts w:ascii="Lucida Sans"/>
                            <w:sz w:val="16"/>
                          </w:rPr>
                        </w:pPr>
                        <w:r>
                          <w:rPr>
                            <w:rFonts w:ascii="Lucida Sans"/>
                            <w:spacing w:val="-4"/>
                            <w:w w:val="90"/>
                            <w:sz w:val="16"/>
                          </w:rPr>
                          <w:t>2002</w:t>
                        </w:r>
                      </w:p>
                    </w:txbxContent>
                  </v:textbox>
                  <w10:wrap type="none"/>
                </v:shape>
                <v:shape style="position:absolute;left:6004;top:-2660;width:198;height:190" type="#_x0000_t202" id="docshape193" filled="false" stroked="false">
                  <v:textbox inset="0,0,0,0">
                    <w:txbxContent>
                      <w:p>
                        <w:pPr>
                          <w:spacing w:line="183" w:lineRule="exact" w:before="0"/>
                          <w:ind w:left="0" w:right="0" w:firstLine="0"/>
                          <w:jc w:val="left"/>
                          <w:rPr>
                            <w:rFonts w:ascii="Lucida Sans"/>
                            <w:sz w:val="16"/>
                          </w:rPr>
                        </w:pPr>
                        <w:r>
                          <w:rPr>
                            <w:rFonts w:ascii="Lucida Sans"/>
                            <w:spacing w:val="-5"/>
                            <w:w w:val="95"/>
                            <w:sz w:val="16"/>
                          </w:rPr>
                          <w:t>$0</w:t>
                        </w:r>
                      </w:p>
                    </w:txbxContent>
                  </v:textbox>
                  <w10:wrap type="none"/>
                </v:shape>
                <v:shape style="position:absolute;left:6446;top:-2560;width:2510;height:190" type="#_x0000_t202" id="docshape194" filled="false" stroked="false">
                  <v:textbox inset="0,0,0,0">
                    <w:txbxContent>
                      <w:p>
                        <w:pPr>
                          <w:tabs>
                            <w:tab w:pos="711" w:val="left" w:leader="none"/>
                            <w:tab w:pos="1422" w:val="left" w:leader="none"/>
                            <w:tab w:pos="2133" w:val="left" w:leader="none"/>
                          </w:tabs>
                          <w:spacing w:line="183" w:lineRule="exact" w:before="0"/>
                          <w:ind w:left="0" w:right="0" w:firstLine="0"/>
                          <w:jc w:val="left"/>
                          <w:rPr>
                            <w:rFonts w:ascii="Lucida Sans"/>
                            <w:sz w:val="16"/>
                          </w:rPr>
                        </w:pPr>
                        <w:r>
                          <w:rPr>
                            <w:rFonts w:ascii="Lucida Sans"/>
                            <w:spacing w:val="-4"/>
                            <w:w w:val="95"/>
                            <w:sz w:val="16"/>
                          </w:rPr>
                          <w:t>1999</w:t>
                        </w:r>
                        <w:r>
                          <w:rPr>
                            <w:rFonts w:ascii="Lucida Sans"/>
                            <w:sz w:val="16"/>
                          </w:rPr>
                          <w:tab/>
                        </w:r>
                        <w:r>
                          <w:rPr>
                            <w:rFonts w:ascii="Lucida Sans"/>
                            <w:spacing w:val="-4"/>
                            <w:w w:val="95"/>
                            <w:sz w:val="16"/>
                          </w:rPr>
                          <w:t>2000</w:t>
                        </w:r>
                        <w:r>
                          <w:rPr>
                            <w:rFonts w:ascii="Lucida Sans"/>
                            <w:sz w:val="16"/>
                          </w:rPr>
                          <w:tab/>
                        </w:r>
                        <w:r>
                          <w:rPr>
                            <w:rFonts w:ascii="Lucida Sans"/>
                            <w:spacing w:val="-4"/>
                            <w:w w:val="95"/>
                            <w:sz w:val="16"/>
                          </w:rPr>
                          <w:t>2001</w:t>
                        </w:r>
                        <w:r>
                          <w:rPr>
                            <w:rFonts w:ascii="Lucida Sans"/>
                            <w:sz w:val="16"/>
                          </w:rPr>
                          <w:tab/>
                        </w:r>
                        <w:r>
                          <w:rPr>
                            <w:rFonts w:ascii="Lucida Sans"/>
                            <w:spacing w:val="-4"/>
                            <w:w w:val="90"/>
                            <w:sz w:val="16"/>
                          </w:rPr>
                          <w:t>2002</w:t>
                        </w:r>
                      </w:p>
                    </w:txbxContent>
                  </v:textbox>
                  <w10:wrap type="none"/>
                </v:shape>
                <v:shape style="position:absolute;left:1686;top:-1999;width:1989;height:190" type="#_x0000_t202" id="docshape195" filled="false" stroked="false">
                  <v:textbox inset="0,0,0,0">
                    <w:txbxContent>
                      <w:p>
                        <w:pPr>
                          <w:numPr>
                            <w:ilvl w:val="0"/>
                            <w:numId w:val="7"/>
                          </w:numPr>
                          <w:tabs>
                            <w:tab w:pos="246" w:val="left" w:leader="none"/>
                            <w:tab w:pos="1152" w:val="left" w:leader="none"/>
                          </w:tabs>
                          <w:spacing w:line="190" w:lineRule="exact" w:before="0"/>
                          <w:ind w:left="246" w:right="0" w:hanging="246"/>
                          <w:jc w:val="left"/>
                          <w:rPr>
                            <w:rFonts w:ascii="Lucida Sans" w:hAnsi="Lucida Sans"/>
                            <w:sz w:val="16"/>
                          </w:rPr>
                        </w:pPr>
                        <w:r>
                          <w:rPr>
                            <w:rFonts w:ascii="Lucida Sans" w:hAnsi="Lucida Sans"/>
                            <w:spacing w:val="-2"/>
                            <w:sz w:val="16"/>
                          </w:rPr>
                          <w:t>Exports</w:t>
                        </w:r>
                        <w:r>
                          <w:rPr>
                            <w:rFonts w:ascii="Lucida Sans" w:hAnsi="Lucida Sans"/>
                            <w:sz w:val="16"/>
                          </w:rPr>
                          <w:tab/>
                        </w:r>
                        <w:r>
                          <w:rPr>
                            <w:rFonts w:ascii="MS Gothic" w:hAnsi="MS Gothic"/>
                            <w:color w:val="6AA782"/>
                            <w:sz w:val="16"/>
                          </w:rPr>
                          <w:t>■</w:t>
                        </w:r>
                        <w:r>
                          <w:rPr>
                            <w:rFonts w:ascii="MS Gothic" w:hAnsi="MS Gothic"/>
                            <w:color w:val="6AA782"/>
                            <w:spacing w:val="6"/>
                            <w:sz w:val="16"/>
                          </w:rPr>
                          <w:t> </w:t>
                        </w:r>
                        <w:r>
                          <w:rPr>
                            <w:rFonts w:ascii="Lucida Sans" w:hAnsi="Lucida Sans"/>
                            <w:spacing w:val="-4"/>
                            <w:sz w:val="16"/>
                          </w:rPr>
                          <w:t>Imports</w:t>
                        </w:r>
                      </w:p>
                    </w:txbxContent>
                  </v:textbox>
                  <w10:wrap type="none"/>
                </v:shape>
                <v:shape style="position:absolute;left:4152;top:-1999;width:969;height:190" type="#_x0000_t202" id="docshape196" filled="false" stroked="false">
                  <v:textbox inset="0,0,0,0">
                    <w:txbxContent>
                      <w:p>
                        <w:pPr>
                          <w:spacing w:line="183" w:lineRule="exact" w:before="0"/>
                          <w:ind w:left="0" w:right="0" w:firstLine="0"/>
                          <w:jc w:val="left"/>
                          <w:rPr>
                            <w:rFonts w:ascii="Lucida Sans"/>
                            <w:sz w:val="16"/>
                          </w:rPr>
                        </w:pPr>
                        <w:r>
                          <w:rPr>
                            <w:rFonts w:ascii="Lucida Sans"/>
                            <w:spacing w:val="-7"/>
                            <w:sz w:val="16"/>
                          </w:rPr>
                          <w:t>Trade</w:t>
                        </w:r>
                        <w:r>
                          <w:rPr>
                            <w:rFonts w:ascii="Lucida Sans"/>
                            <w:spacing w:val="-4"/>
                            <w:sz w:val="16"/>
                          </w:rPr>
                          <w:t> </w:t>
                        </w:r>
                        <w:r>
                          <w:rPr>
                            <w:rFonts w:ascii="Lucida Sans"/>
                            <w:spacing w:val="-2"/>
                            <w:sz w:val="16"/>
                          </w:rPr>
                          <w:t>Deficit</w:t>
                        </w:r>
                      </w:p>
                    </w:txbxContent>
                  </v:textbox>
                  <w10:wrap type="none"/>
                </v:shape>
                <v:shape style="position:absolute;left:1680;top:-1671;width:7249;height:945" type="#_x0000_t202" id="docshape197" filled="false" stroked="false">
                  <v:textbox inset="0,0,0,0">
                    <w:txbxContent>
                      <w:p>
                        <w:pPr>
                          <w:spacing w:line="331" w:lineRule="auto" w:before="0"/>
                          <w:ind w:left="0" w:right="0" w:firstLine="0"/>
                          <w:jc w:val="left"/>
                          <w:rPr>
                            <w:rFonts w:ascii="Lucida Sans" w:hAnsi="Lucida Sans"/>
                            <w:sz w:val="16"/>
                          </w:rPr>
                        </w:pPr>
                        <w:r>
                          <w:rPr>
                            <w:rFonts w:ascii="Lucida Sans" w:hAnsi="Lucida Sans"/>
                            <w:color w:val="306495"/>
                            <w:sz w:val="16"/>
                          </w:rPr>
                          <w:t>The</w:t>
                        </w:r>
                        <w:r>
                          <w:rPr>
                            <w:rFonts w:ascii="Lucida Sans" w:hAnsi="Lucida Sans"/>
                            <w:color w:val="306495"/>
                            <w:spacing w:val="-13"/>
                            <w:sz w:val="16"/>
                          </w:rPr>
                          <w:t> </w:t>
                        </w:r>
                        <w:r>
                          <w:rPr>
                            <w:rFonts w:ascii="Lucida Sans" w:hAnsi="Lucida Sans"/>
                            <w:color w:val="306495"/>
                            <w:sz w:val="16"/>
                          </w:rPr>
                          <w:t>values</w:t>
                        </w:r>
                        <w:r>
                          <w:rPr>
                            <w:rFonts w:ascii="Lucida Sans" w:hAnsi="Lucida Sans"/>
                            <w:color w:val="306495"/>
                            <w:spacing w:val="-13"/>
                            <w:sz w:val="16"/>
                          </w:rPr>
                          <w:t> </w:t>
                        </w:r>
                        <w:r>
                          <w:rPr>
                            <w:rFonts w:ascii="Lucida Sans" w:hAnsi="Lucida Sans"/>
                            <w:color w:val="306495"/>
                            <w:sz w:val="16"/>
                          </w:rPr>
                          <w:t>of</w:t>
                        </w:r>
                        <w:r>
                          <w:rPr>
                            <w:rFonts w:ascii="Lucida Sans" w:hAnsi="Lucida Sans"/>
                            <w:color w:val="306495"/>
                            <w:spacing w:val="-12"/>
                            <w:sz w:val="16"/>
                          </w:rPr>
                          <w:t> </w:t>
                        </w:r>
                        <w:r>
                          <w:rPr>
                            <w:rFonts w:ascii="Lucida Sans" w:hAnsi="Lucida Sans"/>
                            <w:color w:val="306495"/>
                            <w:sz w:val="16"/>
                          </w:rPr>
                          <w:t>U.S.</w:t>
                        </w:r>
                        <w:r>
                          <w:rPr>
                            <w:rFonts w:ascii="Lucida Sans" w:hAnsi="Lucida Sans"/>
                            <w:color w:val="306495"/>
                            <w:spacing w:val="-13"/>
                            <w:sz w:val="16"/>
                          </w:rPr>
                          <w:t> </w:t>
                        </w:r>
                        <w:r>
                          <w:rPr>
                            <w:rFonts w:ascii="Lucida Sans" w:hAnsi="Lucida Sans"/>
                            <w:color w:val="306495"/>
                            <w:sz w:val="16"/>
                          </w:rPr>
                          <w:t>imports</w:t>
                        </w:r>
                        <w:r>
                          <w:rPr>
                            <w:rFonts w:ascii="Lucida Sans" w:hAnsi="Lucida Sans"/>
                            <w:color w:val="306495"/>
                            <w:spacing w:val="-13"/>
                            <w:sz w:val="16"/>
                          </w:rPr>
                          <w:t> </w:t>
                        </w:r>
                        <w:r>
                          <w:rPr>
                            <w:rFonts w:ascii="Lucida Sans" w:hAnsi="Lucida Sans"/>
                            <w:color w:val="306495"/>
                            <w:sz w:val="16"/>
                          </w:rPr>
                          <w:t>and</w:t>
                        </w:r>
                        <w:r>
                          <w:rPr>
                            <w:rFonts w:ascii="Lucida Sans" w:hAnsi="Lucida Sans"/>
                            <w:color w:val="306495"/>
                            <w:spacing w:val="-12"/>
                            <w:sz w:val="16"/>
                          </w:rPr>
                          <w:t> </w:t>
                        </w:r>
                        <w:r>
                          <w:rPr>
                            <w:rFonts w:ascii="Lucida Sans" w:hAnsi="Lucida Sans"/>
                            <w:color w:val="306495"/>
                            <w:sz w:val="16"/>
                          </w:rPr>
                          <w:t>exports</w:t>
                        </w:r>
                        <w:r>
                          <w:rPr>
                            <w:rFonts w:ascii="Lucida Sans" w:hAnsi="Lucida Sans"/>
                            <w:color w:val="306495"/>
                            <w:spacing w:val="-13"/>
                            <w:sz w:val="16"/>
                          </w:rPr>
                          <w:t> </w:t>
                        </w:r>
                        <w:r>
                          <w:rPr>
                            <w:rFonts w:ascii="Lucida Sans" w:hAnsi="Lucida Sans"/>
                            <w:color w:val="306495"/>
                            <w:sz w:val="16"/>
                          </w:rPr>
                          <w:t>for</w:t>
                        </w:r>
                        <w:r>
                          <w:rPr>
                            <w:rFonts w:ascii="Lucida Sans" w:hAnsi="Lucida Sans"/>
                            <w:color w:val="306495"/>
                            <w:spacing w:val="-13"/>
                            <w:sz w:val="16"/>
                          </w:rPr>
                          <w:t> </w:t>
                        </w:r>
                        <w:r>
                          <w:rPr>
                            <w:rFonts w:ascii="Lucida Sans" w:hAnsi="Lucida Sans"/>
                            <w:color w:val="306495"/>
                            <w:sz w:val="16"/>
                          </w:rPr>
                          <w:t>both</w:t>
                        </w:r>
                        <w:r>
                          <w:rPr>
                            <w:rFonts w:ascii="Lucida Sans" w:hAnsi="Lucida Sans"/>
                            <w:color w:val="306495"/>
                            <w:spacing w:val="-12"/>
                            <w:sz w:val="16"/>
                          </w:rPr>
                          <w:t> </w:t>
                        </w:r>
                        <w:r>
                          <w:rPr>
                            <w:rFonts w:ascii="Lucida Sans" w:hAnsi="Lucida Sans"/>
                            <w:color w:val="306495"/>
                            <w:sz w:val="16"/>
                          </w:rPr>
                          <w:t>shrimp</w:t>
                        </w:r>
                        <w:r>
                          <w:rPr>
                            <w:rFonts w:ascii="Lucida Sans" w:hAnsi="Lucida Sans"/>
                            <w:color w:val="306495"/>
                            <w:spacing w:val="-13"/>
                            <w:sz w:val="16"/>
                          </w:rPr>
                          <w:t> </w:t>
                        </w:r>
                        <w:r>
                          <w:rPr>
                            <w:rFonts w:ascii="Lucida Sans" w:hAnsi="Lucida Sans"/>
                            <w:color w:val="306495"/>
                            <w:sz w:val="16"/>
                          </w:rPr>
                          <w:t>and</w:t>
                        </w:r>
                        <w:r>
                          <w:rPr>
                            <w:rFonts w:ascii="Lucida Sans" w:hAnsi="Lucida Sans"/>
                            <w:color w:val="306495"/>
                            <w:spacing w:val="-13"/>
                            <w:sz w:val="16"/>
                          </w:rPr>
                          <w:t> </w:t>
                        </w:r>
                        <w:r>
                          <w:rPr>
                            <w:rFonts w:ascii="Lucida Sans" w:hAnsi="Lucida Sans"/>
                            <w:color w:val="306495"/>
                            <w:sz w:val="16"/>
                          </w:rPr>
                          <w:t>salmon</w:t>
                        </w:r>
                        <w:r>
                          <w:rPr>
                            <w:rFonts w:ascii="Lucida Sans" w:hAnsi="Lucida Sans"/>
                            <w:color w:val="306495"/>
                            <w:spacing w:val="-12"/>
                            <w:sz w:val="16"/>
                          </w:rPr>
                          <w:t> </w:t>
                        </w:r>
                        <w:r>
                          <w:rPr>
                            <w:rFonts w:ascii="Lucida Sans" w:hAnsi="Lucida Sans"/>
                            <w:color w:val="306495"/>
                            <w:sz w:val="16"/>
                          </w:rPr>
                          <w:t>illustrate</w:t>
                        </w:r>
                        <w:r>
                          <w:rPr>
                            <w:rFonts w:ascii="Lucida Sans" w:hAnsi="Lucida Sans"/>
                            <w:color w:val="306495"/>
                            <w:spacing w:val="-13"/>
                            <w:sz w:val="16"/>
                          </w:rPr>
                          <w:t> </w:t>
                        </w:r>
                        <w:r>
                          <w:rPr>
                            <w:rFonts w:ascii="Lucida Sans" w:hAnsi="Lucida Sans"/>
                            <w:color w:val="306495"/>
                            <w:sz w:val="16"/>
                          </w:rPr>
                          <w:t>the</w:t>
                        </w:r>
                        <w:r>
                          <w:rPr>
                            <w:rFonts w:ascii="Lucida Sans" w:hAnsi="Lucida Sans"/>
                            <w:color w:val="306495"/>
                            <w:spacing w:val="-13"/>
                            <w:sz w:val="16"/>
                          </w:rPr>
                          <w:t> </w:t>
                        </w:r>
                        <w:r>
                          <w:rPr>
                            <w:rFonts w:ascii="Lucida Sans" w:hAnsi="Lucida Sans"/>
                            <w:color w:val="306495"/>
                            <w:sz w:val="16"/>
                          </w:rPr>
                          <w:t>trade</w:t>
                        </w:r>
                        <w:r>
                          <w:rPr>
                            <w:rFonts w:ascii="Lucida Sans" w:hAnsi="Lucida Sans"/>
                            <w:color w:val="306495"/>
                            <w:spacing w:val="-12"/>
                            <w:sz w:val="16"/>
                          </w:rPr>
                          <w:t> </w:t>
                        </w:r>
                        <w:r>
                          <w:rPr>
                            <w:rFonts w:ascii="Lucida Sans" w:hAnsi="Lucida Sans"/>
                            <w:color w:val="306495"/>
                            <w:sz w:val="16"/>
                          </w:rPr>
                          <w:t>deficits </w:t>
                        </w:r>
                        <w:r>
                          <w:rPr>
                            <w:rFonts w:ascii="Lucida Sans" w:hAnsi="Lucida Sans"/>
                            <w:color w:val="306495"/>
                            <w:spacing w:val="-4"/>
                            <w:sz w:val="16"/>
                          </w:rPr>
                          <w:t>caused by the nation’s inability to harvest or culture enough seafood to meet consumer demand.</w:t>
                        </w:r>
                      </w:p>
                      <w:p>
                        <w:pPr>
                          <w:spacing w:line="290" w:lineRule="auto" w:before="25"/>
                          <w:ind w:left="0" w:right="0" w:firstLine="0"/>
                          <w:jc w:val="left"/>
                          <w:rPr>
                            <w:rFonts w:ascii="Lucida Sans"/>
                            <w:sz w:val="14"/>
                          </w:rPr>
                        </w:pPr>
                        <w:r>
                          <w:rPr>
                            <w:rFonts w:ascii="Lucida Sans"/>
                            <w:spacing w:val="-4"/>
                            <w:sz w:val="14"/>
                          </w:rPr>
                          <w:t>Source: U.S. Department of Agriculture, Economic Research Service. </w:t>
                        </w:r>
                        <w:r>
                          <w:rPr>
                            <w:rFonts w:ascii="Lucida Sans"/>
                            <w:i/>
                            <w:spacing w:val="-4"/>
                            <w:sz w:val="14"/>
                          </w:rPr>
                          <w:t>Aquaculture Outlook 2003. </w:t>
                        </w:r>
                        <w:r>
                          <w:rPr>
                            <w:rFonts w:ascii="Lucida Sans"/>
                            <w:spacing w:val="-4"/>
                            <w:sz w:val="14"/>
                          </w:rPr>
                          <w:t>LDP-AQS-</w:t>
                        </w:r>
                        <w:r>
                          <w:rPr>
                            <w:rFonts w:ascii="Lucida Sans"/>
                            <w:spacing w:val="-4"/>
                            <w:sz w:val="14"/>
                          </w:rPr>
                          <w:t>17. </w:t>
                        </w:r>
                        <w:r>
                          <w:rPr>
                            <w:rFonts w:ascii="Lucida Sans"/>
                            <w:sz w:val="14"/>
                          </w:rPr>
                          <w:t>Washington,</w:t>
                        </w:r>
                        <w:r>
                          <w:rPr>
                            <w:rFonts w:ascii="Lucida Sans"/>
                            <w:spacing w:val="-2"/>
                            <w:sz w:val="14"/>
                          </w:rPr>
                          <w:t> </w:t>
                        </w:r>
                        <w:r>
                          <w:rPr>
                            <w:rFonts w:ascii="Lucida Sans"/>
                            <w:sz w:val="14"/>
                          </w:rPr>
                          <w:t>DC,</w:t>
                        </w:r>
                        <w:r>
                          <w:rPr>
                            <w:rFonts w:ascii="Lucida Sans"/>
                            <w:spacing w:val="-2"/>
                            <w:sz w:val="14"/>
                          </w:rPr>
                          <w:t> </w:t>
                        </w:r>
                        <w:r>
                          <w:rPr>
                            <w:rFonts w:ascii="Lucida Sans"/>
                            <w:sz w:val="14"/>
                          </w:rPr>
                          <w:t>March</w:t>
                        </w:r>
                        <w:r>
                          <w:rPr>
                            <w:rFonts w:ascii="Lucida Sans"/>
                            <w:spacing w:val="-2"/>
                            <w:sz w:val="14"/>
                          </w:rPr>
                          <w:t> </w:t>
                        </w:r>
                        <w:r>
                          <w:rPr>
                            <w:rFonts w:ascii="Lucida Sans"/>
                            <w:sz w:val="14"/>
                          </w:rPr>
                          <w:t>14,</w:t>
                        </w:r>
                        <w:r>
                          <w:rPr>
                            <w:rFonts w:ascii="Lucida Sans"/>
                            <w:spacing w:val="-2"/>
                            <w:sz w:val="14"/>
                          </w:rPr>
                          <w:t> </w:t>
                        </w:r>
                        <w:r>
                          <w:rPr>
                            <w:rFonts w:ascii="Lucida Sans"/>
                            <w:sz w:val="14"/>
                          </w:rPr>
                          <w:t>2003.</w:t>
                        </w:r>
                      </w:p>
                    </w:txbxContent>
                  </v:textbox>
                  <w10:wrap type="none"/>
                </v:shape>
                <w10:wrap type="none"/>
              </v:group>
            </w:pict>
          </mc:Fallback>
        </mc:AlternateContent>
      </w:r>
      <w:r>
        <w:rPr>
          <w:color w:val="0092C3"/>
        </w:rPr>
        <w:t>Addressing</w:t>
      </w:r>
      <w:r>
        <w:rPr>
          <w:color w:val="0092C3"/>
          <w:spacing w:val="-15"/>
        </w:rPr>
        <w:t> </w:t>
      </w:r>
      <w:r>
        <w:rPr>
          <w:color w:val="0092C3"/>
        </w:rPr>
        <w:t>Environmental</w:t>
      </w:r>
      <w:r>
        <w:rPr>
          <w:color w:val="0092C3"/>
          <w:spacing w:val="-15"/>
        </w:rPr>
        <w:t> </w:t>
      </w:r>
      <w:r>
        <w:rPr>
          <w:color w:val="0092C3"/>
        </w:rPr>
        <w:t>Impacts</w:t>
      </w:r>
      <w:r>
        <w:rPr>
          <w:color w:val="0092C3"/>
          <w:spacing w:val="-15"/>
        </w:rPr>
        <w:t> </w:t>
      </w:r>
      <w:r>
        <w:rPr>
          <w:color w:val="0092C3"/>
        </w:rPr>
        <w:t>of</w:t>
      </w:r>
      <w:r>
        <w:rPr>
          <w:color w:val="0092C3"/>
          <w:spacing w:val="-15"/>
        </w:rPr>
        <w:t> </w:t>
      </w:r>
      <w:r>
        <w:rPr>
          <w:color w:val="0092C3"/>
          <w:spacing w:val="-2"/>
        </w:rPr>
        <w:t>Aquaculture</w:t>
      </w:r>
    </w:p>
    <w:p>
      <w:pPr>
        <w:spacing w:line="264" w:lineRule="auto" w:before="255"/>
        <w:ind w:left="1460" w:right="3040" w:firstLine="0"/>
        <w:jc w:val="left"/>
        <w:rPr>
          <w:rFonts w:ascii="Garamond"/>
          <w:sz w:val="21"/>
        </w:rPr>
      </w:pPr>
      <w:r>
        <w:rPr>
          <w:rFonts w:ascii="Garamond"/>
          <w:w w:val="105"/>
          <w:sz w:val="21"/>
        </w:rPr>
        <w:t>National management of marine aquaculture activities should minimize potential environmental impacts. These impacts include the spread of disease among fish</w:t>
      </w:r>
      <w:r>
        <w:rPr>
          <w:rFonts w:ascii="Garamond"/>
          <w:spacing w:val="40"/>
          <w:w w:val="105"/>
          <w:sz w:val="21"/>
        </w:rPr>
        <w:t> </w:t>
      </w:r>
      <w:r>
        <w:rPr>
          <w:rFonts w:ascii="Garamond"/>
          <w:w w:val="105"/>
          <w:sz w:val="21"/>
        </w:rPr>
        <w:t>populations, genetic contamination and competition between farmed and native stocks,</w:t>
      </w:r>
      <w:r>
        <w:rPr>
          <w:rFonts w:ascii="Garamond"/>
          <w:spacing w:val="80"/>
          <w:w w:val="105"/>
          <w:sz w:val="21"/>
        </w:rPr>
        <w:t> </w:t>
      </w:r>
      <w:r>
        <w:rPr>
          <w:rFonts w:ascii="Garamond"/>
          <w:w w:val="105"/>
          <w:sz w:val="21"/>
        </w:rPr>
        <w:t>and effects from aquaculture operations on water quality, wetlands, and other natural habitats. Fish waste, dead fish, uneaten food, and antibiotics may contaminate the water around</w:t>
      </w:r>
      <w:r>
        <w:rPr>
          <w:rFonts w:ascii="Garamond"/>
          <w:spacing w:val="38"/>
          <w:w w:val="105"/>
          <w:sz w:val="21"/>
        </w:rPr>
        <w:t> </w:t>
      </w:r>
      <w:r>
        <w:rPr>
          <w:rFonts w:ascii="Garamond"/>
          <w:w w:val="105"/>
          <w:sz w:val="21"/>
        </w:rPr>
        <w:t>aquaculture</w:t>
      </w:r>
      <w:r>
        <w:rPr>
          <w:rFonts w:ascii="Garamond"/>
          <w:spacing w:val="38"/>
          <w:w w:val="105"/>
          <w:sz w:val="21"/>
        </w:rPr>
        <w:t> </w:t>
      </w:r>
      <w:r>
        <w:rPr>
          <w:rFonts w:ascii="Garamond"/>
          <w:w w:val="105"/>
          <w:sz w:val="21"/>
        </w:rPr>
        <w:t>facilities</w:t>
      </w:r>
      <w:r>
        <w:rPr>
          <w:rFonts w:ascii="Garamond"/>
          <w:spacing w:val="38"/>
          <w:w w:val="105"/>
          <w:sz w:val="21"/>
        </w:rPr>
        <w:t> </w:t>
      </w:r>
      <w:r>
        <w:rPr>
          <w:rFonts w:ascii="Garamond"/>
          <w:w w:val="105"/>
          <w:sz w:val="21"/>
        </w:rPr>
        <w:t>and</w:t>
      </w:r>
      <w:r>
        <w:rPr>
          <w:rFonts w:ascii="Garamond"/>
          <w:spacing w:val="38"/>
          <w:w w:val="105"/>
          <w:sz w:val="21"/>
        </w:rPr>
        <w:t> </w:t>
      </w:r>
      <w:r>
        <w:rPr>
          <w:rFonts w:ascii="Garamond"/>
          <w:w w:val="105"/>
          <w:sz w:val="21"/>
        </w:rPr>
        <w:t>harm</w:t>
      </w:r>
      <w:r>
        <w:rPr>
          <w:rFonts w:ascii="Garamond"/>
          <w:spacing w:val="38"/>
          <w:w w:val="105"/>
          <w:sz w:val="21"/>
        </w:rPr>
        <w:t> </w:t>
      </w:r>
      <w:r>
        <w:rPr>
          <w:rFonts w:ascii="Garamond"/>
          <w:w w:val="105"/>
          <w:sz w:val="21"/>
        </w:rPr>
        <w:t>surrounding</w:t>
      </w:r>
      <w:r>
        <w:rPr>
          <w:rFonts w:ascii="Garamond"/>
          <w:spacing w:val="38"/>
          <w:w w:val="105"/>
          <w:sz w:val="21"/>
        </w:rPr>
        <w:t> </w:t>
      </w:r>
      <w:r>
        <w:rPr>
          <w:rFonts w:ascii="Garamond"/>
          <w:w w:val="105"/>
          <w:sz w:val="21"/>
        </w:rPr>
        <w:t>ecosystems.</w:t>
      </w:r>
      <w:r>
        <w:rPr>
          <w:rFonts w:ascii="Garamond"/>
          <w:spacing w:val="38"/>
          <w:w w:val="105"/>
          <w:sz w:val="21"/>
        </w:rPr>
        <w:t> </w:t>
      </w:r>
      <w:r>
        <w:rPr>
          <w:rFonts w:ascii="Garamond"/>
          <w:w w:val="105"/>
          <w:sz w:val="21"/>
        </w:rPr>
        <w:t>Marine</w:t>
      </w:r>
      <w:r>
        <w:rPr>
          <w:rFonts w:ascii="Garamond"/>
          <w:spacing w:val="38"/>
          <w:w w:val="105"/>
          <w:sz w:val="21"/>
        </w:rPr>
        <w:t> </w:t>
      </w:r>
      <w:r>
        <w:rPr>
          <w:rFonts w:ascii="Garamond"/>
          <w:w w:val="105"/>
          <w:sz w:val="21"/>
        </w:rPr>
        <w:t>mammals, attracted by the food source, can become entangled in nets. There are also concerns about the increased demand for fishmeal used to feed farm-raised carnivorous fish. Obtaining fishmeal from traditional wild harvest practices may increase the pressure on fisheries that are already fully exploited. Extensive research is underway by the aquaculture community</w:t>
      </w:r>
      <w:r>
        <w:rPr>
          <w:rFonts w:ascii="Garamond"/>
          <w:spacing w:val="80"/>
          <w:w w:val="105"/>
          <w:sz w:val="21"/>
        </w:rPr>
        <w:t> </w:t>
      </w:r>
      <w:r>
        <w:rPr>
          <w:rFonts w:ascii="Garamond"/>
          <w:w w:val="105"/>
          <w:sz w:val="21"/>
        </w:rPr>
        <w:t>to determine how to decrease this demand.</w:t>
      </w:r>
    </w:p>
    <w:p>
      <w:pPr>
        <w:spacing w:line="264" w:lineRule="auto" w:before="2"/>
        <w:ind w:left="1460" w:right="2934" w:firstLine="360"/>
        <w:jc w:val="left"/>
        <w:rPr>
          <w:rFonts w:ascii="Garamond"/>
          <w:sz w:val="21"/>
        </w:rPr>
      </w:pPr>
      <w:r>
        <w:rPr>
          <w:rFonts w:ascii="Garamond"/>
          <w:spacing w:val="-2"/>
          <w:w w:val="110"/>
          <w:sz w:val="21"/>
        </w:rPr>
        <w:t>Another</w:t>
      </w:r>
      <w:r>
        <w:rPr>
          <w:rFonts w:ascii="Garamond"/>
          <w:spacing w:val="-10"/>
          <w:w w:val="110"/>
          <w:sz w:val="21"/>
        </w:rPr>
        <w:t> </w:t>
      </w:r>
      <w:r>
        <w:rPr>
          <w:rFonts w:ascii="Garamond"/>
          <w:spacing w:val="-2"/>
          <w:w w:val="110"/>
          <w:sz w:val="21"/>
        </w:rPr>
        <w:t>issue</w:t>
      </w:r>
      <w:r>
        <w:rPr>
          <w:rFonts w:ascii="Garamond"/>
          <w:spacing w:val="-10"/>
          <w:w w:val="110"/>
          <w:sz w:val="21"/>
        </w:rPr>
        <w:t> </w:t>
      </w:r>
      <w:r>
        <w:rPr>
          <w:rFonts w:ascii="Garamond"/>
          <w:spacing w:val="-2"/>
          <w:w w:val="110"/>
          <w:sz w:val="21"/>
        </w:rPr>
        <w:t>of</w:t>
      </w:r>
      <w:r>
        <w:rPr>
          <w:rFonts w:ascii="Garamond"/>
          <w:spacing w:val="-10"/>
          <w:w w:val="110"/>
          <w:sz w:val="21"/>
        </w:rPr>
        <w:t> </w:t>
      </w:r>
      <w:r>
        <w:rPr>
          <w:rFonts w:ascii="Garamond"/>
          <w:spacing w:val="-2"/>
          <w:w w:val="110"/>
          <w:sz w:val="21"/>
        </w:rPr>
        <w:t>increasing</w:t>
      </w:r>
      <w:r>
        <w:rPr>
          <w:rFonts w:ascii="Garamond"/>
          <w:spacing w:val="-10"/>
          <w:w w:val="110"/>
          <w:sz w:val="21"/>
        </w:rPr>
        <w:t> </w:t>
      </w:r>
      <w:r>
        <w:rPr>
          <w:rFonts w:ascii="Garamond"/>
          <w:spacing w:val="-2"/>
          <w:w w:val="110"/>
          <w:sz w:val="21"/>
        </w:rPr>
        <w:t>concern</w:t>
      </w:r>
      <w:r>
        <w:rPr>
          <w:rFonts w:ascii="Garamond"/>
          <w:spacing w:val="-10"/>
          <w:w w:val="110"/>
          <w:sz w:val="21"/>
        </w:rPr>
        <w:t> </w:t>
      </w:r>
      <w:r>
        <w:rPr>
          <w:rFonts w:ascii="Garamond"/>
          <w:spacing w:val="-2"/>
          <w:w w:val="110"/>
          <w:sz w:val="21"/>
        </w:rPr>
        <w:t>is</w:t>
      </w:r>
      <w:r>
        <w:rPr>
          <w:rFonts w:ascii="Garamond"/>
          <w:spacing w:val="-10"/>
          <w:w w:val="110"/>
          <w:sz w:val="21"/>
        </w:rPr>
        <w:t> </w:t>
      </w:r>
      <w:r>
        <w:rPr>
          <w:rFonts w:ascii="Garamond"/>
          <w:spacing w:val="-2"/>
          <w:w w:val="110"/>
          <w:sz w:val="21"/>
        </w:rPr>
        <w:t>the</w:t>
      </w:r>
      <w:r>
        <w:rPr>
          <w:rFonts w:ascii="Garamond"/>
          <w:spacing w:val="-10"/>
          <w:w w:val="110"/>
          <w:sz w:val="21"/>
        </w:rPr>
        <w:t> </w:t>
      </w:r>
      <w:r>
        <w:rPr>
          <w:rFonts w:ascii="Garamond"/>
          <w:spacing w:val="-2"/>
          <w:w w:val="110"/>
          <w:sz w:val="21"/>
        </w:rPr>
        <w:t>possible</w:t>
      </w:r>
      <w:r>
        <w:rPr>
          <w:rFonts w:ascii="Garamond"/>
          <w:spacing w:val="-10"/>
          <w:w w:val="110"/>
          <w:sz w:val="21"/>
        </w:rPr>
        <w:t> </w:t>
      </w:r>
      <w:r>
        <w:rPr>
          <w:rFonts w:ascii="Garamond"/>
          <w:spacing w:val="-2"/>
          <w:w w:val="110"/>
          <w:sz w:val="21"/>
        </w:rPr>
        <w:t>introduction</w:t>
      </w:r>
      <w:r>
        <w:rPr>
          <w:rFonts w:ascii="Garamond"/>
          <w:spacing w:val="-10"/>
          <w:w w:val="110"/>
          <w:sz w:val="21"/>
        </w:rPr>
        <w:t> </w:t>
      </w:r>
      <w:r>
        <w:rPr>
          <w:rFonts w:ascii="Garamond"/>
          <w:spacing w:val="-2"/>
          <w:w w:val="110"/>
          <w:sz w:val="21"/>
        </w:rPr>
        <w:t>of</w:t>
      </w:r>
      <w:r>
        <w:rPr>
          <w:rFonts w:ascii="Garamond"/>
          <w:spacing w:val="-10"/>
          <w:w w:val="110"/>
          <w:sz w:val="21"/>
        </w:rPr>
        <w:t> </w:t>
      </w:r>
      <w:r>
        <w:rPr>
          <w:rFonts w:ascii="Garamond"/>
          <w:spacing w:val="-2"/>
          <w:w w:val="110"/>
          <w:sz w:val="21"/>
        </w:rPr>
        <w:t>non-native</w:t>
      </w:r>
      <w:r>
        <w:rPr>
          <w:rFonts w:ascii="Garamond"/>
          <w:spacing w:val="-10"/>
          <w:w w:val="110"/>
          <w:sz w:val="21"/>
        </w:rPr>
        <w:t> </w:t>
      </w:r>
      <w:r>
        <w:rPr>
          <w:rFonts w:ascii="Garamond"/>
          <w:spacing w:val="-2"/>
          <w:w w:val="110"/>
          <w:sz w:val="21"/>
        </w:rPr>
        <w:t>species </w:t>
      </w:r>
      <w:r>
        <w:rPr>
          <w:rFonts w:ascii="Garamond"/>
          <w:w w:val="110"/>
          <w:sz w:val="21"/>
        </w:rPr>
        <w:t>(intentionally or unintentionally) through marine aquaculture operations. In the United </w:t>
      </w:r>
      <w:r>
        <w:rPr>
          <w:rFonts w:ascii="Garamond"/>
          <w:sz w:val="21"/>
        </w:rPr>
        <w:t>States,</w:t>
      </w:r>
      <w:r>
        <w:rPr>
          <w:rFonts w:ascii="Garamond"/>
          <w:spacing w:val="21"/>
          <w:sz w:val="21"/>
        </w:rPr>
        <w:t> </w:t>
      </w:r>
      <w:r>
        <w:rPr>
          <w:rFonts w:ascii="Garamond"/>
          <w:sz w:val="21"/>
        </w:rPr>
        <w:t>many</w:t>
      </w:r>
      <w:r>
        <w:rPr>
          <w:rFonts w:ascii="Garamond"/>
          <w:spacing w:val="21"/>
          <w:sz w:val="21"/>
        </w:rPr>
        <w:t> </w:t>
      </w:r>
      <w:r>
        <w:rPr>
          <w:rFonts w:ascii="Garamond"/>
          <w:sz w:val="21"/>
        </w:rPr>
        <w:t>cultured</w:t>
      </w:r>
      <w:r>
        <w:rPr>
          <w:rFonts w:ascii="Garamond"/>
          <w:spacing w:val="21"/>
          <w:sz w:val="21"/>
        </w:rPr>
        <w:t> </w:t>
      </w:r>
      <w:r>
        <w:rPr>
          <w:rFonts w:ascii="Garamond"/>
          <w:sz w:val="21"/>
        </w:rPr>
        <w:t>marine</w:t>
      </w:r>
      <w:r>
        <w:rPr>
          <w:rFonts w:ascii="Garamond"/>
          <w:spacing w:val="21"/>
          <w:sz w:val="21"/>
        </w:rPr>
        <w:t> </w:t>
      </w:r>
      <w:r>
        <w:rPr>
          <w:rFonts w:ascii="Garamond"/>
          <w:sz w:val="21"/>
        </w:rPr>
        <w:t>species</w:t>
      </w:r>
      <w:r>
        <w:rPr>
          <w:rFonts w:ascii="Garamond"/>
          <w:spacing w:val="21"/>
          <w:sz w:val="21"/>
        </w:rPr>
        <w:t> </w:t>
      </w:r>
      <w:r>
        <w:rPr>
          <w:rFonts w:ascii="Garamond"/>
          <w:sz w:val="21"/>
        </w:rPr>
        <w:t>are</w:t>
      </w:r>
      <w:r>
        <w:rPr>
          <w:rFonts w:ascii="Garamond"/>
          <w:spacing w:val="21"/>
          <w:sz w:val="21"/>
        </w:rPr>
        <w:t> </w:t>
      </w:r>
      <w:r>
        <w:rPr>
          <w:rFonts w:ascii="Garamond"/>
          <w:sz w:val="21"/>
        </w:rPr>
        <w:t>not</w:t>
      </w:r>
      <w:r>
        <w:rPr>
          <w:rFonts w:ascii="Garamond"/>
          <w:spacing w:val="21"/>
          <w:sz w:val="21"/>
        </w:rPr>
        <w:t> </w:t>
      </w:r>
      <w:r>
        <w:rPr>
          <w:rFonts w:ascii="Garamond"/>
          <w:sz w:val="21"/>
        </w:rPr>
        <w:t>native</w:t>
      </w:r>
      <w:r>
        <w:rPr>
          <w:rFonts w:ascii="Garamond"/>
          <w:spacing w:val="21"/>
          <w:sz w:val="21"/>
        </w:rPr>
        <w:t> </w:t>
      </w:r>
      <w:r>
        <w:rPr>
          <w:rFonts w:ascii="Garamond"/>
          <w:sz w:val="21"/>
        </w:rPr>
        <w:t>to</w:t>
      </w:r>
      <w:r>
        <w:rPr>
          <w:rFonts w:ascii="Garamond"/>
          <w:spacing w:val="21"/>
          <w:sz w:val="21"/>
        </w:rPr>
        <w:t> </w:t>
      </w:r>
      <w:r>
        <w:rPr>
          <w:rFonts w:ascii="Garamond"/>
          <w:sz w:val="21"/>
        </w:rPr>
        <w:t>the</w:t>
      </w:r>
      <w:r>
        <w:rPr>
          <w:rFonts w:ascii="Garamond"/>
          <w:spacing w:val="21"/>
          <w:sz w:val="21"/>
        </w:rPr>
        <w:t> </w:t>
      </w:r>
      <w:r>
        <w:rPr>
          <w:rFonts w:ascii="Garamond"/>
          <w:sz w:val="21"/>
        </w:rPr>
        <w:t>area</w:t>
      </w:r>
      <w:r>
        <w:rPr>
          <w:rFonts w:ascii="Garamond"/>
          <w:spacing w:val="21"/>
          <w:sz w:val="21"/>
        </w:rPr>
        <w:t> </w:t>
      </w:r>
      <w:r>
        <w:rPr>
          <w:rFonts w:ascii="Garamond"/>
          <w:sz w:val="21"/>
        </w:rPr>
        <w:t>where</w:t>
      </w:r>
      <w:r>
        <w:rPr>
          <w:rFonts w:ascii="Garamond"/>
          <w:spacing w:val="21"/>
          <w:sz w:val="21"/>
        </w:rPr>
        <w:t> </w:t>
      </w:r>
      <w:r>
        <w:rPr>
          <w:rFonts w:ascii="Garamond"/>
          <w:sz w:val="21"/>
        </w:rPr>
        <w:t>they</w:t>
      </w:r>
      <w:r>
        <w:rPr>
          <w:rFonts w:ascii="Garamond"/>
          <w:spacing w:val="21"/>
          <w:sz w:val="21"/>
        </w:rPr>
        <w:t> </w:t>
      </w:r>
      <w:r>
        <w:rPr>
          <w:rFonts w:ascii="Garamond"/>
          <w:sz w:val="21"/>
        </w:rPr>
        <w:t>are</w:t>
      </w:r>
      <w:r>
        <w:rPr>
          <w:rFonts w:ascii="Garamond"/>
          <w:spacing w:val="21"/>
          <w:sz w:val="21"/>
        </w:rPr>
        <w:t> </w:t>
      </w:r>
      <w:r>
        <w:rPr>
          <w:rFonts w:ascii="Garamond"/>
          <w:sz w:val="21"/>
        </w:rPr>
        <w:t>being</w:t>
      </w:r>
      <w:r>
        <w:rPr>
          <w:rFonts w:ascii="Garamond"/>
          <w:spacing w:val="21"/>
          <w:sz w:val="21"/>
        </w:rPr>
        <w:t> </w:t>
      </w:r>
      <w:r>
        <w:rPr>
          <w:rFonts w:ascii="Garamond"/>
          <w:sz w:val="21"/>
        </w:rPr>
        <w:t>farmed. </w:t>
      </w:r>
      <w:r>
        <w:rPr>
          <w:rFonts w:ascii="Garamond"/>
          <w:w w:val="110"/>
          <w:sz w:val="21"/>
        </w:rPr>
        <w:t>In</w:t>
      </w:r>
      <w:r>
        <w:rPr>
          <w:rFonts w:ascii="Garamond"/>
          <w:spacing w:val="-4"/>
          <w:w w:val="110"/>
          <w:sz w:val="21"/>
        </w:rPr>
        <w:t> </w:t>
      </w:r>
      <w:r>
        <w:rPr>
          <w:rFonts w:ascii="Garamond"/>
          <w:w w:val="110"/>
          <w:sz w:val="21"/>
        </w:rPr>
        <w:t>these</w:t>
      </w:r>
      <w:r>
        <w:rPr>
          <w:rFonts w:ascii="Garamond"/>
          <w:spacing w:val="-4"/>
          <w:w w:val="110"/>
          <w:sz w:val="21"/>
        </w:rPr>
        <w:t> </w:t>
      </w:r>
      <w:r>
        <w:rPr>
          <w:rFonts w:ascii="Garamond"/>
          <w:w w:val="110"/>
          <w:sz w:val="21"/>
        </w:rPr>
        <w:t>cases,</w:t>
      </w:r>
      <w:r>
        <w:rPr>
          <w:rFonts w:ascii="Garamond"/>
          <w:spacing w:val="-4"/>
          <w:w w:val="110"/>
          <w:sz w:val="21"/>
        </w:rPr>
        <w:t> </w:t>
      </w:r>
      <w:r>
        <w:rPr>
          <w:rFonts w:ascii="Garamond"/>
          <w:w w:val="110"/>
          <w:sz w:val="21"/>
        </w:rPr>
        <w:t>there</w:t>
      </w:r>
      <w:r>
        <w:rPr>
          <w:rFonts w:ascii="Garamond"/>
          <w:spacing w:val="-4"/>
          <w:w w:val="110"/>
          <w:sz w:val="21"/>
        </w:rPr>
        <w:t> </w:t>
      </w:r>
      <w:r>
        <w:rPr>
          <w:rFonts w:ascii="Garamond"/>
          <w:w w:val="110"/>
          <w:sz w:val="21"/>
        </w:rPr>
        <w:t>is</w:t>
      </w:r>
      <w:r>
        <w:rPr>
          <w:rFonts w:ascii="Garamond"/>
          <w:spacing w:val="-4"/>
          <w:w w:val="110"/>
          <w:sz w:val="21"/>
        </w:rPr>
        <w:t> </w:t>
      </w:r>
      <w:r>
        <w:rPr>
          <w:rFonts w:ascii="Garamond"/>
          <w:w w:val="110"/>
          <w:sz w:val="21"/>
        </w:rPr>
        <w:t>the</w:t>
      </w:r>
      <w:r>
        <w:rPr>
          <w:rFonts w:ascii="Garamond"/>
          <w:spacing w:val="-4"/>
          <w:w w:val="110"/>
          <w:sz w:val="21"/>
        </w:rPr>
        <w:t> </w:t>
      </w:r>
      <w:r>
        <w:rPr>
          <w:rFonts w:ascii="Garamond"/>
          <w:w w:val="110"/>
          <w:sz w:val="21"/>
        </w:rPr>
        <w:t>possibility</w:t>
      </w:r>
      <w:r>
        <w:rPr>
          <w:rFonts w:ascii="Garamond"/>
          <w:spacing w:val="-4"/>
          <w:w w:val="110"/>
          <w:sz w:val="21"/>
        </w:rPr>
        <w:t> </w:t>
      </w:r>
      <w:r>
        <w:rPr>
          <w:rFonts w:ascii="Garamond"/>
          <w:w w:val="110"/>
          <w:sz w:val="21"/>
        </w:rPr>
        <w:t>that</w:t>
      </w:r>
      <w:r>
        <w:rPr>
          <w:rFonts w:ascii="Garamond"/>
          <w:spacing w:val="-4"/>
          <w:w w:val="110"/>
          <w:sz w:val="21"/>
        </w:rPr>
        <w:t> </w:t>
      </w:r>
      <w:r>
        <w:rPr>
          <w:rFonts w:ascii="Garamond"/>
          <w:w w:val="110"/>
          <w:sz w:val="21"/>
        </w:rPr>
        <w:t>foreign</w:t>
      </w:r>
      <w:r>
        <w:rPr>
          <w:rFonts w:ascii="Garamond"/>
          <w:spacing w:val="-4"/>
          <w:w w:val="110"/>
          <w:sz w:val="21"/>
        </w:rPr>
        <w:t> </w:t>
      </w:r>
      <w:r>
        <w:rPr>
          <w:rFonts w:ascii="Garamond"/>
          <w:w w:val="110"/>
          <w:sz w:val="21"/>
        </w:rPr>
        <w:t>(or</w:t>
      </w:r>
      <w:r>
        <w:rPr>
          <w:rFonts w:ascii="Garamond"/>
          <w:spacing w:val="-4"/>
          <w:w w:val="110"/>
          <w:sz w:val="21"/>
        </w:rPr>
        <w:t> </w:t>
      </w:r>
      <w:r>
        <w:rPr>
          <w:rFonts w:ascii="Garamond"/>
          <w:w w:val="110"/>
          <w:sz w:val="21"/>
        </w:rPr>
        <w:t>genetically-modified)</w:t>
      </w:r>
      <w:r>
        <w:rPr>
          <w:rFonts w:ascii="Garamond"/>
          <w:spacing w:val="-4"/>
          <w:w w:val="110"/>
          <w:sz w:val="21"/>
        </w:rPr>
        <w:t> </w:t>
      </w:r>
      <w:r>
        <w:rPr>
          <w:rFonts w:ascii="Garamond"/>
          <w:w w:val="110"/>
          <w:sz w:val="21"/>
        </w:rPr>
        <w:t>animals</w:t>
      </w:r>
      <w:r>
        <w:rPr>
          <w:rFonts w:ascii="Garamond"/>
          <w:spacing w:val="-4"/>
          <w:w w:val="110"/>
          <w:sz w:val="21"/>
        </w:rPr>
        <w:t> </w:t>
      </w:r>
      <w:r>
        <w:rPr>
          <w:rFonts w:ascii="Garamond"/>
          <w:w w:val="110"/>
          <w:sz w:val="21"/>
        </w:rPr>
        <w:t>or their</w:t>
      </w:r>
      <w:r>
        <w:rPr>
          <w:rFonts w:ascii="Garamond"/>
          <w:spacing w:val="-10"/>
          <w:w w:val="110"/>
          <w:sz w:val="21"/>
        </w:rPr>
        <w:t> </w:t>
      </w:r>
      <w:r>
        <w:rPr>
          <w:rFonts w:ascii="Garamond"/>
          <w:w w:val="110"/>
          <w:sz w:val="21"/>
        </w:rPr>
        <w:t>reproductive</w:t>
      </w:r>
      <w:r>
        <w:rPr>
          <w:rFonts w:ascii="Garamond"/>
          <w:spacing w:val="-10"/>
          <w:w w:val="110"/>
          <w:sz w:val="21"/>
        </w:rPr>
        <w:t> </w:t>
      </w:r>
      <w:r>
        <w:rPr>
          <w:rFonts w:ascii="Garamond"/>
          <w:w w:val="110"/>
          <w:sz w:val="21"/>
        </w:rPr>
        <w:t>offspring</w:t>
      </w:r>
      <w:r>
        <w:rPr>
          <w:rFonts w:ascii="Garamond"/>
          <w:spacing w:val="-10"/>
          <w:w w:val="110"/>
          <w:sz w:val="21"/>
        </w:rPr>
        <w:t> </w:t>
      </w:r>
      <w:r>
        <w:rPr>
          <w:rFonts w:ascii="Garamond"/>
          <w:w w:val="110"/>
          <w:sz w:val="21"/>
        </w:rPr>
        <w:t>may</w:t>
      </w:r>
      <w:r>
        <w:rPr>
          <w:rFonts w:ascii="Garamond"/>
          <w:spacing w:val="-10"/>
          <w:w w:val="110"/>
          <w:sz w:val="21"/>
        </w:rPr>
        <w:t> </w:t>
      </w:r>
      <w:r>
        <w:rPr>
          <w:rFonts w:ascii="Garamond"/>
          <w:w w:val="110"/>
          <w:sz w:val="21"/>
        </w:rPr>
        <w:t>escape</w:t>
      </w:r>
      <w:r>
        <w:rPr>
          <w:rFonts w:ascii="Garamond"/>
          <w:spacing w:val="-10"/>
          <w:w w:val="110"/>
          <w:sz w:val="21"/>
        </w:rPr>
        <w:t> </w:t>
      </w:r>
      <w:r>
        <w:rPr>
          <w:rFonts w:ascii="Garamond"/>
          <w:w w:val="110"/>
          <w:sz w:val="21"/>
        </w:rPr>
        <w:t>and</w:t>
      </w:r>
      <w:r>
        <w:rPr>
          <w:rFonts w:ascii="Garamond"/>
          <w:spacing w:val="-10"/>
          <w:w w:val="110"/>
          <w:sz w:val="21"/>
        </w:rPr>
        <w:t> </w:t>
      </w:r>
      <w:r>
        <w:rPr>
          <w:rFonts w:ascii="Garamond"/>
          <w:w w:val="110"/>
          <w:sz w:val="21"/>
        </w:rPr>
        <w:t>potentially</w:t>
      </w:r>
      <w:r>
        <w:rPr>
          <w:rFonts w:ascii="Garamond"/>
          <w:spacing w:val="-10"/>
          <w:w w:val="110"/>
          <w:sz w:val="21"/>
        </w:rPr>
        <w:t> </w:t>
      </w:r>
      <w:r>
        <w:rPr>
          <w:rFonts w:ascii="Garamond"/>
          <w:w w:val="110"/>
          <w:sz w:val="21"/>
        </w:rPr>
        <w:t>compete</w:t>
      </w:r>
      <w:r>
        <w:rPr>
          <w:rFonts w:ascii="Garamond"/>
          <w:spacing w:val="-10"/>
          <w:w w:val="110"/>
          <w:sz w:val="21"/>
        </w:rPr>
        <w:t> </w:t>
      </w:r>
      <w:r>
        <w:rPr>
          <w:rFonts w:ascii="Garamond"/>
          <w:w w:val="110"/>
          <w:sz w:val="21"/>
        </w:rPr>
        <w:t>or</w:t>
      </w:r>
      <w:r>
        <w:rPr>
          <w:rFonts w:ascii="Garamond"/>
          <w:spacing w:val="-10"/>
          <w:w w:val="110"/>
          <w:sz w:val="21"/>
        </w:rPr>
        <w:t> </w:t>
      </w:r>
      <w:r>
        <w:rPr>
          <w:rFonts w:ascii="Garamond"/>
          <w:w w:val="110"/>
          <w:sz w:val="21"/>
        </w:rPr>
        <w:t>reproduce</w:t>
      </w:r>
      <w:r>
        <w:rPr>
          <w:rFonts w:ascii="Garamond"/>
          <w:spacing w:val="-10"/>
          <w:w w:val="110"/>
          <w:sz w:val="21"/>
        </w:rPr>
        <w:t> </w:t>
      </w:r>
      <w:r>
        <w:rPr>
          <w:rFonts w:ascii="Garamond"/>
          <w:w w:val="110"/>
          <w:sz w:val="21"/>
        </w:rPr>
        <w:t>with</w:t>
      </w:r>
      <w:r>
        <w:rPr>
          <w:rFonts w:ascii="Garamond"/>
          <w:spacing w:val="-10"/>
          <w:w w:val="110"/>
          <w:sz w:val="21"/>
        </w:rPr>
        <w:t> </w:t>
      </w:r>
      <w:r>
        <w:rPr>
          <w:rFonts w:ascii="Garamond"/>
          <w:w w:val="110"/>
          <w:sz w:val="21"/>
        </w:rPr>
        <w:t>wild populations,</w:t>
      </w:r>
      <w:r>
        <w:rPr>
          <w:rFonts w:ascii="Garamond"/>
          <w:spacing w:val="-5"/>
          <w:w w:val="110"/>
          <w:sz w:val="21"/>
        </w:rPr>
        <w:t> </w:t>
      </w:r>
      <w:r>
        <w:rPr>
          <w:rFonts w:ascii="Garamond"/>
          <w:w w:val="110"/>
          <w:sz w:val="21"/>
        </w:rPr>
        <w:t>resulting</w:t>
      </w:r>
      <w:r>
        <w:rPr>
          <w:rFonts w:ascii="Garamond"/>
          <w:spacing w:val="-5"/>
          <w:w w:val="110"/>
          <w:sz w:val="21"/>
        </w:rPr>
        <w:t> </w:t>
      </w:r>
      <w:r>
        <w:rPr>
          <w:rFonts w:ascii="Garamond"/>
          <w:w w:val="110"/>
          <w:sz w:val="21"/>
        </w:rPr>
        <w:t>in</w:t>
      </w:r>
      <w:r>
        <w:rPr>
          <w:rFonts w:ascii="Garamond"/>
          <w:spacing w:val="-5"/>
          <w:w w:val="110"/>
          <w:sz w:val="21"/>
        </w:rPr>
        <w:t> </w:t>
      </w:r>
      <w:r>
        <w:rPr>
          <w:rFonts w:ascii="Garamond"/>
          <w:w w:val="110"/>
          <w:sz w:val="21"/>
        </w:rPr>
        <w:t>unpredictable</w:t>
      </w:r>
      <w:r>
        <w:rPr>
          <w:rFonts w:ascii="Garamond"/>
          <w:spacing w:val="-5"/>
          <w:w w:val="110"/>
          <w:sz w:val="21"/>
        </w:rPr>
        <w:t> </w:t>
      </w:r>
      <w:r>
        <w:rPr>
          <w:rFonts w:ascii="Garamond"/>
          <w:w w:val="110"/>
          <w:sz w:val="21"/>
        </w:rPr>
        <w:t>changes</w:t>
      </w:r>
      <w:r>
        <w:rPr>
          <w:rFonts w:ascii="Garamond"/>
          <w:spacing w:val="-5"/>
          <w:w w:val="110"/>
          <w:sz w:val="21"/>
        </w:rPr>
        <w:t> </w:t>
      </w:r>
      <w:r>
        <w:rPr>
          <w:rFonts w:ascii="Garamond"/>
          <w:w w:val="110"/>
          <w:sz w:val="21"/>
        </w:rPr>
        <w:t>to</w:t>
      </w:r>
      <w:r>
        <w:rPr>
          <w:rFonts w:ascii="Garamond"/>
          <w:spacing w:val="-5"/>
          <w:w w:val="110"/>
          <w:sz w:val="21"/>
        </w:rPr>
        <w:t> </w:t>
      </w:r>
      <w:r>
        <w:rPr>
          <w:rFonts w:ascii="Garamond"/>
          <w:w w:val="110"/>
          <w:sz w:val="21"/>
        </w:rPr>
        <w:t>ecological,</w:t>
      </w:r>
      <w:r>
        <w:rPr>
          <w:rFonts w:ascii="Garamond"/>
          <w:spacing w:val="-5"/>
          <w:w w:val="110"/>
          <w:sz w:val="21"/>
        </w:rPr>
        <w:t> </w:t>
      </w:r>
      <w:r>
        <w:rPr>
          <w:rFonts w:ascii="Garamond"/>
          <w:w w:val="110"/>
          <w:sz w:val="21"/>
        </w:rPr>
        <w:t>biological,</w:t>
      </w:r>
      <w:r>
        <w:rPr>
          <w:rFonts w:ascii="Garamond"/>
          <w:spacing w:val="-5"/>
          <w:w w:val="110"/>
          <w:sz w:val="21"/>
        </w:rPr>
        <w:t> </w:t>
      </w:r>
      <w:r>
        <w:rPr>
          <w:rFonts w:ascii="Garamond"/>
          <w:w w:val="110"/>
          <w:sz w:val="21"/>
        </w:rPr>
        <w:t>and</w:t>
      </w:r>
      <w:r>
        <w:rPr>
          <w:rFonts w:ascii="Garamond"/>
          <w:spacing w:val="-5"/>
          <w:w w:val="110"/>
          <w:sz w:val="21"/>
        </w:rPr>
        <w:t> </w:t>
      </w:r>
      <w:r>
        <w:rPr>
          <w:rFonts w:ascii="Garamond"/>
          <w:w w:val="110"/>
          <w:sz w:val="21"/>
        </w:rPr>
        <w:t>behavioral characteristics.</w:t>
      </w:r>
      <w:r>
        <w:rPr>
          <w:rFonts w:ascii="Garamond"/>
          <w:spacing w:val="-7"/>
          <w:w w:val="110"/>
          <w:sz w:val="21"/>
        </w:rPr>
        <w:t> </w:t>
      </w:r>
      <w:r>
        <w:rPr>
          <w:rFonts w:ascii="Garamond"/>
          <w:w w:val="110"/>
          <w:sz w:val="21"/>
        </w:rPr>
        <w:t>Where</w:t>
      </w:r>
      <w:r>
        <w:rPr>
          <w:rFonts w:ascii="Garamond"/>
          <w:spacing w:val="-7"/>
          <w:w w:val="110"/>
          <w:sz w:val="21"/>
        </w:rPr>
        <w:t> </w:t>
      </w:r>
      <w:r>
        <w:rPr>
          <w:rFonts w:ascii="Garamond"/>
          <w:w w:val="110"/>
          <w:sz w:val="21"/>
        </w:rPr>
        <w:t>non-native</w:t>
      </w:r>
      <w:r>
        <w:rPr>
          <w:rFonts w:ascii="Garamond"/>
          <w:spacing w:val="-7"/>
          <w:w w:val="110"/>
          <w:sz w:val="21"/>
        </w:rPr>
        <w:t> </w:t>
      </w:r>
      <w:r>
        <w:rPr>
          <w:rFonts w:ascii="Garamond"/>
          <w:w w:val="110"/>
          <w:sz w:val="21"/>
        </w:rPr>
        <w:t>species</w:t>
      </w:r>
      <w:r>
        <w:rPr>
          <w:rFonts w:ascii="Garamond"/>
          <w:spacing w:val="-7"/>
          <w:w w:val="110"/>
          <w:sz w:val="21"/>
        </w:rPr>
        <w:t> </w:t>
      </w:r>
      <w:r>
        <w:rPr>
          <w:rFonts w:ascii="Garamond"/>
          <w:w w:val="110"/>
          <w:sz w:val="21"/>
        </w:rPr>
        <w:t>come</w:t>
      </w:r>
      <w:r>
        <w:rPr>
          <w:rFonts w:ascii="Garamond"/>
          <w:spacing w:val="-7"/>
          <w:w w:val="110"/>
          <w:sz w:val="21"/>
        </w:rPr>
        <w:t> </w:t>
      </w:r>
      <w:r>
        <w:rPr>
          <w:rFonts w:ascii="Garamond"/>
          <w:w w:val="110"/>
          <w:sz w:val="21"/>
        </w:rPr>
        <w:t>in</w:t>
      </w:r>
      <w:r>
        <w:rPr>
          <w:rFonts w:ascii="Garamond"/>
          <w:spacing w:val="-7"/>
          <w:w w:val="110"/>
          <w:sz w:val="21"/>
        </w:rPr>
        <w:t> </w:t>
      </w:r>
      <w:r>
        <w:rPr>
          <w:rFonts w:ascii="Garamond"/>
          <w:w w:val="110"/>
          <w:sz w:val="21"/>
        </w:rPr>
        <w:t>contact</w:t>
      </w:r>
      <w:r>
        <w:rPr>
          <w:rFonts w:ascii="Garamond"/>
          <w:spacing w:val="-7"/>
          <w:w w:val="110"/>
          <w:sz w:val="21"/>
        </w:rPr>
        <w:t> </w:t>
      </w:r>
      <w:r>
        <w:rPr>
          <w:rFonts w:ascii="Garamond"/>
          <w:w w:val="110"/>
          <w:sz w:val="21"/>
        </w:rPr>
        <w:t>with</w:t>
      </w:r>
      <w:r>
        <w:rPr>
          <w:rFonts w:ascii="Garamond"/>
          <w:spacing w:val="-7"/>
          <w:w w:val="110"/>
          <w:sz w:val="21"/>
        </w:rPr>
        <w:t> </w:t>
      </w:r>
      <w:r>
        <w:rPr>
          <w:rFonts w:ascii="Garamond"/>
          <w:w w:val="110"/>
          <w:sz w:val="21"/>
        </w:rPr>
        <w:t>already</w:t>
      </w:r>
      <w:r>
        <w:rPr>
          <w:rFonts w:ascii="Garamond"/>
          <w:spacing w:val="-7"/>
          <w:w w:val="110"/>
          <w:sz w:val="21"/>
        </w:rPr>
        <w:t> </w:t>
      </w:r>
      <w:r>
        <w:rPr>
          <w:rFonts w:ascii="Garamond"/>
          <w:w w:val="110"/>
          <w:sz w:val="21"/>
        </w:rPr>
        <w:t>depleted</w:t>
      </w:r>
      <w:r>
        <w:rPr>
          <w:rFonts w:ascii="Garamond"/>
          <w:spacing w:val="-7"/>
          <w:w w:val="110"/>
          <w:sz w:val="21"/>
        </w:rPr>
        <w:t> </w:t>
      </w:r>
      <w:r>
        <w:rPr>
          <w:rFonts w:ascii="Garamond"/>
          <w:w w:val="110"/>
          <w:sz w:val="21"/>
        </w:rPr>
        <w:t>fish</w:t>
      </w:r>
      <w:r>
        <w:rPr>
          <w:rFonts w:ascii="Garamond"/>
          <w:spacing w:val="-7"/>
          <w:w w:val="110"/>
          <w:sz w:val="21"/>
        </w:rPr>
        <w:t> </w:t>
      </w:r>
      <w:r>
        <w:rPr>
          <w:rFonts w:ascii="Garamond"/>
          <w:w w:val="110"/>
          <w:sz w:val="21"/>
        </w:rPr>
        <w:t>or shellfish</w:t>
      </w:r>
      <w:r>
        <w:rPr>
          <w:rFonts w:ascii="Garamond"/>
          <w:spacing w:val="-4"/>
          <w:w w:val="110"/>
          <w:sz w:val="21"/>
        </w:rPr>
        <w:t> </w:t>
      </w:r>
      <w:r>
        <w:rPr>
          <w:rFonts w:ascii="Garamond"/>
          <w:w w:val="110"/>
          <w:sz w:val="21"/>
        </w:rPr>
        <w:t>stocks,</w:t>
      </w:r>
      <w:r>
        <w:rPr>
          <w:rFonts w:ascii="Garamond"/>
          <w:spacing w:val="-4"/>
          <w:w w:val="110"/>
          <w:sz w:val="21"/>
        </w:rPr>
        <w:t> </w:t>
      </w:r>
      <w:r>
        <w:rPr>
          <w:rFonts w:ascii="Garamond"/>
          <w:w w:val="110"/>
          <w:sz w:val="21"/>
        </w:rPr>
        <w:t>recovery</w:t>
      </w:r>
      <w:r>
        <w:rPr>
          <w:rFonts w:ascii="Garamond"/>
          <w:spacing w:val="-4"/>
          <w:w w:val="110"/>
          <w:sz w:val="21"/>
        </w:rPr>
        <w:t> </w:t>
      </w:r>
      <w:r>
        <w:rPr>
          <w:rFonts w:ascii="Garamond"/>
          <w:w w:val="110"/>
          <w:sz w:val="21"/>
        </w:rPr>
        <w:t>efforts</w:t>
      </w:r>
      <w:r>
        <w:rPr>
          <w:rFonts w:ascii="Garamond"/>
          <w:spacing w:val="-4"/>
          <w:w w:val="110"/>
          <w:sz w:val="21"/>
        </w:rPr>
        <w:t> </w:t>
      </w:r>
      <w:r>
        <w:rPr>
          <w:rFonts w:ascii="Garamond"/>
          <w:w w:val="110"/>
          <w:sz w:val="21"/>
        </w:rPr>
        <w:t>may</w:t>
      </w:r>
      <w:r>
        <w:rPr>
          <w:rFonts w:ascii="Garamond"/>
          <w:spacing w:val="-4"/>
          <w:w w:val="110"/>
          <w:sz w:val="21"/>
        </w:rPr>
        <w:t> </w:t>
      </w:r>
      <w:r>
        <w:rPr>
          <w:rFonts w:ascii="Garamond"/>
          <w:w w:val="110"/>
          <w:sz w:val="21"/>
        </w:rPr>
        <w:t>be</w:t>
      </w:r>
      <w:r>
        <w:rPr>
          <w:rFonts w:ascii="Garamond"/>
          <w:spacing w:val="-4"/>
          <w:w w:val="110"/>
          <w:sz w:val="21"/>
        </w:rPr>
        <w:t> </w:t>
      </w:r>
      <w:r>
        <w:rPr>
          <w:rFonts w:ascii="Garamond"/>
          <w:w w:val="110"/>
          <w:sz w:val="21"/>
        </w:rPr>
        <w:t>hampered.</w:t>
      </w:r>
    </w:p>
    <w:p>
      <w:pPr>
        <w:spacing w:line="264" w:lineRule="auto" w:before="1"/>
        <w:ind w:left="1460" w:right="2934" w:firstLine="360"/>
        <w:jc w:val="left"/>
        <w:rPr>
          <w:rFonts w:ascii="Garamond"/>
          <w:sz w:val="21"/>
        </w:rPr>
      </w:pPr>
      <w:r>
        <w:rPr>
          <w:rFonts w:ascii="Garamond"/>
          <w:sz w:val="21"/>
        </w:rPr>
        <w:t>Potential</w:t>
      </w:r>
      <w:r>
        <w:rPr>
          <w:rFonts w:ascii="Garamond"/>
          <w:spacing w:val="29"/>
          <w:sz w:val="21"/>
        </w:rPr>
        <w:t> </w:t>
      </w:r>
      <w:r>
        <w:rPr>
          <w:rFonts w:ascii="Garamond"/>
          <w:sz w:val="21"/>
        </w:rPr>
        <w:t>problems</w:t>
      </w:r>
      <w:r>
        <w:rPr>
          <w:rFonts w:ascii="Garamond"/>
          <w:spacing w:val="29"/>
          <w:sz w:val="21"/>
        </w:rPr>
        <w:t> </w:t>
      </w:r>
      <w:r>
        <w:rPr>
          <w:rFonts w:ascii="Garamond"/>
          <w:sz w:val="21"/>
        </w:rPr>
        <w:t>associated</w:t>
      </w:r>
      <w:r>
        <w:rPr>
          <w:rFonts w:ascii="Garamond"/>
          <w:spacing w:val="29"/>
          <w:sz w:val="21"/>
        </w:rPr>
        <w:t> </w:t>
      </w:r>
      <w:r>
        <w:rPr>
          <w:rFonts w:ascii="Garamond"/>
          <w:sz w:val="21"/>
        </w:rPr>
        <w:t>with</w:t>
      </w:r>
      <w:r>
        <w:rPr>
          <w:rFonts w:ascii="Garamond"/>
          <w:spacing w:val="29"/>
          <w:sz w:val="21"/>
        </w:rPr>
        <w:t> </w:t>
      </w:r>
      <w:r>
        <w:rPr>
          <w:rFonts w:ascii="Garamond"/>
          <w:sz w:val="21"/>
        </w:rPr>
        <w:t>the</w:t>
      </w:r>
      <w:r>
        <w:rPr>
          <w:rFonts w:ascii="Garamond"/>
          <w:spacing w:val="29"/>
          <w:sz w:val="21"/>
        </w:rPr>
        <w:t> </w:t>
      </w:r>
      <w:r>
        <w:rPr>
          <w:rFonts w:ascii="Garamond"/>
          <w:sz w:val="21"/>
        </w:rPr>
        <w:t>introduction</w:t>
      </w:r>
      <w:r>
        <w:rPr>
          <w:rFonts w:ascii="Garamond"/>
          <w:spacing w:val="29"/>
          <w:sz w:val="21"/>
        </w:rPr>
        <w:t> </w:t>
      </w:r>
      <w:r>
        <w:rPr>
          <w:rFonts w:ascii="Garamond"/>
          <w:sz w:val="21"/>
        </w:rPr>
        <w:t>of</w:t>
      </w:r>
      <w:r>
        <w:rPr>
          <w:rFonts w:ascii="Garamond"/>
          <w:spacing w:val="29"/>
          <w:sz w:val="21"/>
        </w:rPr>
        <w:t> </w:t>
      </w:r>
      <w:r>
        <w:rPr>
          <w:rFonts w:ascii="Garamond"/>
          <w:sz w:val="21"/>
        </w:rPr>
        <w:t>non-native</w:t>
      </w:r>
      <w:r>
        <w:rPr>
          <w:rFonts w:ascii="Garamond"/>
          <w:spacing w:val="29"/>
          <w:sz w:val="21"/>
        </w:rPr>
        <w:t> </w:t>
      </w:r>
      <w:r>
        <w:rPr>
          <w:rFonts w:ascii="Garamond"/>
          <w:sz w:val="21"/>
        </w:rPr>
        <w:t>species</w:t>
      </w:r>
      <w:r>
        <w:rPr>
          <w:rFonts w:ascii="Garamond"/>
          <w:spacing w:val="29"/>
          <w:sz w:val="21"/>
        </w:rPr>
        <w:t> </w:t>
      </w:r>
      <w:r>
        <w:rPr>
          <w:rFonts w:ascii="Garamond"/>
          <w:sz w:val="21"/>
        </w:rPr>
        <w:t>are</w:t>
      </w:r>
      <w:r>
        <w:rPr>
          <w:rFonts w:ascii="Garamond"/>
          <w:spacing w:val="29"/>
          <w:sz w:val="21"/>
        </w:rPr>
        <w:t> </w:t>
      </w:r>
      <w:r>
        <w:rPr>
          <w:rFonts w:ascii="Garamond"/>
          <w:sz w:val="21"/>
        </w:rPr>
        <w:t>illustrated </w:t>
      </w:r>
      <w:r>
        <w:rPr>
          <w:rFonts w:ascii="Garamond"/>
          <w:w w:val="110"/>
          <w:sz w:val="21"/>
        </w:rPr>
        <w:t>in</w:t>
      </w:r>
      <w:r>
        <w:rPr>
          <w:rFonts w:ascii="Garamond"/>
          <w:spacing w:val="-10"/>
          <w:w w:val="110"/>
          <w:sz w:val="21"/>
        </w:rPr>
        <w:t> </w:t>
      </w:r>
      <w:r>
        <w:rPr>
          <w:rFonts w:ascii="Garamond"/>
          <w:w w:val="110"/>
          <w:sz w:val="21"/>
        </w:rPr>
        <w:t>the</w:t>
      </w:r>
      <w:r>
        <w:rPr>
          <w:rFonts w:ascii="Garamond"/>
          <w:spacing w:val="-10"/>
          <w:w w:val="110"/>
          <w:sz w:val="21"/>
        </w:rPr>
        <w:t> </w:t>
      </w:r>
      <w:r>
        <w:rPr>
          <w:rFonts w:ascii="Garamond"/>
          <w:w w:val="110"/>
          <w:sz w:val="21"/>
        </w:rPr>
        <w:t>case</w:t>
      </w:r>
      <w:r>
        <w:rPr>
          <w:rFonts w:ascii="Garamond"/>
          <w:spacing w:val="-10"/>
          <w:w w:val="110"/>
          <w:sz w:val="21"/>
        </w:rPr>
        <w:t> </w:t>
      </w:r>
      <w:r>
        <w:rPr>
          <w:rFonts w:ascii="Garamond"/>
          <w:w w:val="110"/>
          <w:sz w:val="21"/>
        </w:rPr>
        <w:t>of</w:t>
      </w:r>
      <w:r>
        <w:rPr>
          <w:rFonts w:ascii="Garamond"/>
          <w:spacing w:val="-10"/>
          <w:w w:val="110"/>
          <w:sz w:val="21"/>
        </w:rPr>
        <w:t> </w:t>
      </w:r>
      <w:r>
        <w:rPr>
          <w:rFonts w:ascii="Garamond"/>
          <w:w w:val="110"/>
          <w:sz w:val="21"/>
        </w:rPr>
        <w:t>the</w:t>
      </w:r>
      <w:r>
        <w:rPr>
          <w:rFonts w:ascii="Garamond"/>
          <w:spacing w:val="-10"/>
          <w:w w:val="110"/>
          <w:sz w:val="21"/>
        </w:rPr>
        <w:t> </w:t>
      </w:r>
      <w:r>
        <w:rPr>
          <w:rFonts w:ascii="Garamond"/>
          <w:w w:val="110"/>
          <w:sz w:val="21"/>
        </w:rPr>
        <w:t>Atlantic</w:t>
      </w:r>
      <w:r>
        <w:rPr>
          <w:rFonts w:ascii="Garamond"/>
          <w:spacing w:val="-10"/>
          <w:w w:val="110"/>
          <w:sz w:val="21"/>
        </w:rPr>
        <w:t> </w:t>
      </w:r>
      <w:r>
        <w:rPr>
          <w:rFonts w:ascii="Garamond"/>
          <w:w w:val="110"/>
          <w:sz w:val="21"/>
        </w:rPr>
        <w:t>salmon,</w:t>
      </w:r>
      <w:r>
        <w:rPr>
          <w:rFonts w:ascii="Garamond"/>
          <w:spacing w:val="-10"/>
          <w:w w:val="110"/>
          <w:sz w:val="21"/>
        </w:rPr>
        <w:t> </w:t>
      </w:r>
      <w:r>
        <w:rPr>
          <w:rFonts w:ascii="Garamond"/>
          <w:w w:val="110"/>
          <w:sz w:val="21"/>
        </w:rPr>
        <w:t>which</w:t>
      </w:r>
      <w:r>
        <w:rPr>
          <w:rFonts w:ascii="Garamond"/>
          <w:spacing w:val="-10"/>
          <w:w w:val="110"/>
          <w:sz w:val="21"/>
        </w:rPr>
        <w:t> </w:t>
      </w:r>
      <w:r>
        <w:rPr>
          <w:rFonts w:ascii="Garamond"/>
          <w:w w:val="110"/>
          <w:sz w:val="21"/>
        </w:rPr>
        <w:t>is</w:t>
      </w:r>
      <w:r>
        <w:rPr>
          <w:rFonts w:ascii="Garamond"/>
          <w:spacing w:val="-10"/>
          <w:w w:val="110"/>
          <w:sz w:val="21"/>
        </w:rPr>
        <w:t> </w:t>
      </w:r>
      <w:r>
        <w:rPr>
          <w:rFonts w:ascii="Garamond"/>
          <w:w w:val="110"/>
          <w:sz w:val="21"/>
        </w:rPr>
        <w:t>one</w:t>
      </w:r>
      <w:r>
        <w:rPr>
          <w:rFonts w:ascii="Garamond"/>
          <w:spacing w:val="-10"/>
          <w:w w:val="110"/>
          <w:sz w:val="21"/>
        </w:rPr>
        <w:t> </w:t>
      </w:r>
      <w:r>
        <w:rPr>
          <w:rFonts w:ascii="Garamond"/>
          <w:w w:val="110"/>
          <w:sz w:val="21"/>
        </w:rPr>
        <w:t>of</w:t>
      </w:r>
      <w:r>
        <w:rPr>
          <w:rFonts w:ascii="Garamond"/>
          <w:spacing w:val="-10"/>
          <w:w w:val="110"/>
          <w:sz w:val="21"/>
        </w:rPr>
        <w:t> </w:t>
      </w:r>
      <w:r>
        <w:rPr>
          <w:rFonts w:ascii="Garamond"/>
          <w:w w:val="110"/>
          <w:sz w:val="21"/>
        </w:rPr>
        <w:t>the</w:t>
      </w:r>
      <w:r>
        <w:rPr>
          <w:rFonts w:ascii="Garamond"/>
          <w:spacing w:val="-10"/>
          <w:w w:val="110"/>
          <w:sz w:val="21"/>
        </w:rPr>
        <w:t> </w:t>
      </w:r>
      <w:r>
        <w:rPr>
          <w:rFonts w:ascii="Garamond"/>
          <w:w w:val="110"/>
          <w:sz w:val="21"/>
        </w:rPr>
        <w:t>most</w:t>
      </w:r>
      <w:r>
        <w:rPr>
          <w:rFonts w:ascii="Garamond"/>
          <w:spacing w:val="-10"/>
          <w:w w:val="110"/>
          <w:sz w:val="21"/>
        </w:rPr>
        <w:t> </w:t>
      </w:r>
      <w:r>
        <w:rPr>
          <w:rFonts w:ascii="Garamond"/>
          <w:w w:val="110"/>
          <w:sz w:val="21"/>
        </w:rPr>
        <w:t>widely</w:t>
      </w:r>
      <w:r>
        <w:rPr>
          <w:rFonts w:ascii="Garamond"/>
          <w:spacing w:val="-10"/>
          <w:w w:val="110"/>
          <w:sz w:val="21"/>
        </w:rPr>
        <w:t> </w:t>
      </w:r>
      <w:r>
        <w:rPr>
          <w:rFonts w:ascii="Garamond"/>
          <w:w w:val="110"/>
          <w:sz w:val="21"/>
        </w:rPr>
        <w:t>farmed</w:t>
      </w:r>
      <w:r>
        <w:rPr>
          <w:rFonts w:ascii="Garamond"/>
          <w:spacing w:val="-10"/>
          <w:w w:val="110"/>
          <w:sz w:val="21"/>
        </w:rPr>
        <w:t> </w:t>
      </w:r>
      <w:r>
        <w:rPr>
          <w:rFonts w:ascii="Garamond"/>
          <w:w w:val="110"/>
          <w:sz w:val="21"/>
        </w:rPr>
        <w:t>fish</w:t>
      </w:r>
      <w:r>
        <w:rPr>
          <w:rFonts w:ascii="Garamond"/>
          <w:spacing w:val="-10"/>
          <w:w w:val="110"/>
          <w:sz w:val="21"/>
        </w:rPr>
        <w:t> </w:t>
      </w:r>
      <w:r>
        <w:rPr>
          <w:rFonts w:ascii="Garamond"/>
          <w:w w:val="110"/>
          <w:sz w:val="21"/>
        </w:rPr>
        <w:t>species</w:t>
      </w:r>
      <w:r>
        <w:rPr>
          <w:rFonts w:ascii="Garamond"/>
          <w:spacing w:val="-10"/>
          <w:w w:val="110"/>
          <w:sz w:val="21"/>
        </w:rPr>
        <w:t> </w:t>
      </w:r>
      <w:r>
        <w:rPr>
          <w:rFonts w:ascii="Garamond"/>
          <w:w w:val="110"/>
          <w:sz w:val="21"/>
        </w:rPr>
        <w:t>in the</w:t>
      </w:r>
      <w:r>
        <w:rPr>
          <w:rFonts w:ascii="Garamond"/>
          <w:spacing w:val="-13"/>
          <w:w w:val="110"/>
          <w:sz w:val="21"/>
        </w:rPr>
        <w:t> </w:t>
      </w:r>
      <w:r>
        <w:rPr>
          <w:rFonts w:ascii="Garamond"/>
          <w:w w:val="110"/>
          <w:sz w:val="21"/>
        </w:rPr>
        <w:t>United</w:t>
      </w:r>
      <w:r>
        <w:rPr>
          <w:rFonts w:ascii="Garamond"/>
          <w:spacing w:val="-13"/>
          <w:w w:val="110"/>
          <w:sz w:val="21"/>
        </w:rPr>
        <w:t> </w:t>
      </w:r>
      <w:r>
        <w:rPr>
          <w:rFonts w:ascii="Garamond"/>
          <w:w w:val="110"/>
          <w:sz w:val="21"/>
        </w:rPr>
        <w:t>States</w:t>
      </w:r>
      <w:r>
        <w:rPr>
          <w:rFonts w:ascii="Garamond"/>
          <w:spacing w:val="-13"/>
          <w:w w:val="110"/>
          <w:sz w:val="21"/>
        </w:rPr>
        <w:t> </w:t>
      </w:r>
      <w:r>
        <w:rPr>
          <w:rFonts w:ascii="Garamond"/>
          <w:w w:val="110"/>
          <w:sz w:val="21"/>
        </w:rPr>
        <w:t>and</w:t>
      </w:r>
      <w:r>
        <w:rPr>
          <w:rFonts w:ascii="Garamond"/>
          <w:spacing w:val="-13"/>
          <w:w w:val="110"/>
          <w:sz w:val="21"/>
        </w:rPr>
        <w:t> </w:t>
      </w:r>
      <w:r>
        <w:rPr>
          <w:rFonts w:ascii="Garamond"/>
          <w:w w:val="110"/>
          <w:sz w:val="21"/>
        </w:rPr>
        <w:t>around</w:t>
      </w:r>
      <w:r>
        <w:rPr>
          <w:rFonts w:ascii="Garamond"/>
          <w:spacing w:val="-13"/>
          <w:w w:val="110"/>
          <w:sz w:val="21"/>
        </w:rPr>
        <w:t> </w:t>
      </w:r>
      <w:r>
        <w:rPr>
          <w:rFonts w:ascii="Garamond"/>
          <w:w w:val="110"/>
          <w:sz w:val="21"/>
        </w:rPr>
        <w:t>the</w:t>
      </w:r>
      <w:r>
        <w:rPr>
          <w:rFonts w:ascii="Garamond"/>
          <w:spacing w:val="-13"/>
          <w:w w:val="110"/>
          <w:sz w:val="21"/>
        </w:rPr>
        <w:t> </w:t>
      </w:r>
      <w:r>
        <w:rPr>
          <w:rFonts w:ascii="Garamond"/>
          <w:w w:val="110"/>
          <w:sz w:val="21"/>
        </w:rPr>
        <w:t>world.</w:t>
      </w:r>
      <w:r>
        <w:rPr>
          <w:rFonts w:ascii="Garamond"/>
          <w:spacing w:val="-13"/>
          <w:w w:val="110"/>
          <w:sz w:val="21"/>
        </w:rPr>
        <w:t> </w:t>
      </w:r>
      <w:r>
        <w:rPr>
          <w:rFonts w:ascii="Garamond"/>
          <w:w w:val="110"/>
          <w:sz w:val="21"/>
        </w:rPr>
        <w:t>Escaped</w:t>
      </w:r>
      <w:r>
        <w:rPr>
          <w:rFonts w:ascii="Garamond"/>
          <w:spacing w:val="-13"/>
          <w:w w:val="110"/>
          <w:sz w:val="21"/>
        </w:rPr>
        <w:t> </w:t>
      </w:r>
      <w:r>
        <w:rPr>
          <w:rFonts w:ascii="Garamond"/>
          <w:w w:val="110"/>
          <w:sz w:val="21"/>
        </w:rPr>
        <w:t>farm-bred</w:t>
      </w:r>
      <w:r>
        <w:rPr>
          <w:rFonts w:ascii="Garamond"/>
          <w:spacing w:val="-13"/>
          <w:w w:val="110"/>
          <w:sz w:val="21"/>
        </w:rPr>
        <w:t> </w:t>
      </w:r>
      <w:r>
        <w:rPr>
          <w:rFonts w:ascii="Garamond"/>
          <w:w w:val="110"/>
          <w:sz w:val="21"/>
        </w:rPr>
        <w:t>salmon,</w:t>
      </w:r>
      <w:r>
        <w:rPr>
          <w:rFonts w:ascii="Garamond"/>
          <w:spacing w:val="-13"/>
          <w:w w:val="110"/>
          <w:sz w:val="21"/>
        </w:rPr>
        <w:t> </w:t>
      </w:r>
      <w:r>
        <w:rPr>
          <w:rFonts w:ascii="Garamond"/>
          <w:w w:val="110"/>
          <w:sz w:val="21"/>
        </w:rPr>
        <w:t>which</w:t>
      </w:r>
      <w:r>
        <w:rPr>
          <w:rFonts w:ascii="Garamond"/>
          <w:spacing w:val="-13"/>
          <w:w w:val="110"/>
          <w:sz w:val="21"/>
        </w:rPr>
        <w:t> </w:t>
      </w:r>
      <w:r>
        <w:rPr>
          <w:rFonts w:ascii="Garamond"/>
          <w:w w:val="110"/>
          <w:sz w:val="21"/>
        </w:rPr>
        <w:t>differ</w:t>
      </w:r>
      <w:r>
        <w:rPr>
          <w:rFonts w:ascii="Garamond"/>
          <w:spacing w:val="-13"/>
          <w:w w:val="110"/>
          <w:sz w:val="21"/>
        </w:rPr>
        <w:t> </w:t>
      </w:r>
      <w:r>
        <w:rPr>
          <w:rFonts w:ascii="Garamond"/>
          <w:w w:val="110"/>
          <w:sz w:val="21"/>
        </w:rPr>
        <w:t>geneti-</w:t>
      </w:r>
      <w:r>
        <w:rPr>
          <w:rFonts w:ascii="Garamond"/>
          <w:spacing w:val="-2"/>
          <w:w w:val="110"/>
          <w:sz w:val="21"/>
        </w:rPr>
        <w:t>cally</w:t>
      </w:r>
      <w:r>
        <w:rPr>
          <w:rFonts w:ascii="Garamond"/>
          <w:spacing w:val="-8"/>
          <w:w w:val="110"/>
          <w:sz w:val="21"/>
        </w:rPr>
        <w:t> </w:t>
      </w:r>
      <w:r>
        <w:rPr>
          <w:rFonts w:ascii="Garamond"/>
          <w:spacing w:val="-2"/>
          <w:w w:val="110"/>
          <w:sz w:val="21"/>
        </w:rPr>
        <w:t>from</w:t>
      </w:r>
      <w:r>
        <w:rPr>
          <w:rFonts w:ascii="Garamond"/>
          <w:spacing w:val="-8"/>
          <w:w w:val="110"/>
          <w:sz w:val="21"/>
        </w:rPr>
        <w:t> </w:t>
      </w:r>
      <w:r>
        <w:rPr>
          <w:rFonts w:ascii="Garamond"/>
          <w:spacing w:val="-2"/>
          <w:w w:val="110"/>
          <w:sz w:val="21"/>
        </w:rPr>
        <w:t>species</w:t>
      </w:r>
      <w:r>
        <w:rPr>
          <w:rFonts w:ascii="Garamond"/>
          <w:spacing w:val="-8"/>
          <w:w w:val="110"/>
          <w:sz w:val="21"/>
        </w:rPr>
        <w:t> </w:t>
      </w:r>
      <w:r>
        <w:rPr>
          <w:rFonts w:ascii="Garamond"/>
          <w:spacing w:val="-2"/>
          <w:w w:val="110"/>
          <w:sz w:val="21"/>
        </w:rPr>
        <w:t>of</w:t>
      </w:r>
      <w:r>
        <w:rPr>
          <w:rFonts w:ascii="Garamond"/>
          <w:spacing w:val="-8"/>
          <w:w w:val="110"/>
          <w:sz w:val="21"/>
        </w:rPr>
        <w:t> </w:t>
      </w:r>
      <w:r>
        <w:rPr>
          <w:rFonts w:ascii="Garamond"/>
          <w:spacing w:val="-2"/>
          <w:w w:val="110"/>
          <w:sz w:val="21"/>
        </w:rPr>
        <w:t>wild</w:t>
      </w:r>
      <w:r>
        <w:rPr>
          <w:rFonts w:ascii="Garamond"/>
          <w:spacing w:val="-8"/>
          <w:w w:val="110"/>
          <w:sz w:val="21"/>
        </w:rPr>
        <w:t> </w:t>
      </w:r>
      <w:r>
        <w:rPr>
          <w:rFonts w:ascii="Garamond"/>
          <w:spacing w:val="-2"/>
          <w:w w:val="110"/>
          <w:sz w:val="21"/>
        </w:rPr>
        <w:t>Atlantic</w:t>
      </w:r>
      <w:r>
        <w:rPr>
          <w:rFonts w:ascii="Garamond"/>
          <w:spacing w:val="-8"/>
          <w:w w:val="110"/>
          <w:sz w:val="21"/>
        </w:rPr>
        <w:t> </w:t>
      </w:r>
      <w:r>
        <w:rPr>
          <w:rFonts w:ascii="Garamond"/>
          <w:spacing w:val="-2"/>
          <w:w w:val="110"/>
          <w:sz w:val="21"/>
        </w:rPr>
        <w:t>salmon,</w:t>
      </w:r>
      <w:r>
        <w:rPr>
          <w:rFonts w:ascii="Garamond"/>
          <w:spacing w:val="-8"/>
          <w:w w:val="110"/>
          <w:sz w:val="21"/>
        </w:rPr>
        <w:t> </w:t>
      </w:r>
      <w:r>
        <w:rPr>
          <w:rFonts w:ascii="Garamond"/>
          <w:spacing w:val="-2"/>
          <w:w w:val="110"/>
          <w:sz w:val="21"/>
        </w:rPr>
        <w:t>have</w:t>
      </w:r>
      <w:r>
        <w:rPr>
          <w:rFonts w:ascii="Garamond"/>
          <w:spacing w:val="-8"/>
          <w:w w:val="110"/>
          <w:sz w:val="21"/>
        </w:rPr>
        <w:t> </w:t>
      </w:r>
      <w:r>
        <w:rPr>
          <w:rFonts w:ascii="Garamond"/>
          <w:spacing w:val="-2"/>
          <w:w w:val="110"/>
          <w:sz w:val="21"/>
        </w:rPr>
        <w:t>the</w:t>
      </w:r>
      <w:r>
        <w:rPr>
          <w:rFonts w:ascii="Garamond"/>
          <w:spacing w:val="-8"/>
          <w:w w:val="110"/>
          <w:sz w:val="21"/>
        </w:rPr>
        <w:t> </w:t>
      </w:r>
      <w:r>
        <w:rPr>
          <w:rFonts w:ascii="Garamond"/>
          <w:spacing w:val="-2"/>
          <w:w w:val="110"/>
          <w:sz w:val="21"/>
        </w:rPr>
        <w:t>potential</w:t>
      </w:r>
      <w:r>
        <w:rPr>
          <w:rFonts w:ascii="Garamond"/>
          <w:spacing w:val="-8"/>
          <w:w w:val="110"/>
          <w:sz w:val="21"/>
        </w:rPr>
        <w:t> </w:t>
      </w:r>
      <w:r>
        <w:rPr>
          <w:rFonts w:ascii="Garamond"/>
          <w:spacing w:val="-2"/>
          <w:w w:val="110"/>
          <w:sz w:val="21"/>
        </w:rPr>
        <w:t>to</w:t>
      </w:r>
      <w:r>
        <w:rPr>
          <w:rFonts w:ascii="Garamond"/>
          <w:spacing w:val="-8"/>
          <w:w w:val="110"/>
          <w:sz w:val="21"/>
        </w:rPr>
        <w:t> </w:t>
      </w:r>
      <w:r>
        <w:rPr>
          <w:rFonts w:ascii="Garamond"/>
          <w:spacing w:val="-2"/>
          <w:w w:val="110"/>
          <w:sz w:val="21"/>
        </w:rPr>
        <w:t>both</w:t>
      </w:r>
      <w:r>
        <w:rPr>
          <w:rFonts w:ascii="Garamond"/>
          <w:spacing w:val="-8"/>
          <w:w w:val="110"/>
          <w:sz w:val="21"/>
        </w:rPr>
        <w:t> </w:t>
      </w:r>
      <w:r>
        <w:rPr>
          <w:rFonts w:ascii="Garamond"/>
          <w:spacing w:val="-2"/>
          <w:w w:val="110"/>
          <w:sz w:val="21"/>
        </w:rPr>
        <w:t>compete</w:t>
      </w:r>
      <w:r>
        <w:rPr>
          <w:rFonts w:ascii="Garamond"/>
          <w:spacing w:val="-8"/>
          <w:w w:val="110"/>
          <w:sz w:val="21"/>
        </w:rPr>
        <w:t> </w:t>
      </w:r>
      <w:r>
        <w:rPr>
          <w:rFonts w:ascii="Garamond"/>
          <w:spacing w:val="-2"/>
          <w:w w:val="110"/>
          <w:sz w:val="21"/>
        </w:rPr>
        <w:t>with</w:t>
      </w:r>
      <w:r>
        <w:rPr>
          <w:rFonts w:ascii="Garamond"/>
          <w:spacing w:val="-8"/>
          <w:w w:val="110"/>
          <w:sz w:val="21"/>
        </w:rPr>
        <w:t> </w:t>
      </w:r>
      <w:r>
        <w:rPr>
          <w:rFonts w:ascii="Garamond"/>
          <w:spacing w:val="-2"/>
          <w:w w:val="110"/>
          <w:sz w:val="21"/>
        </w:rPr>
        <w:t>native </w:t>
      </w:r>
      <w:r>
        <w:rPr>
          <w:rFonts w:ascii="Garamond"/>
          <w:w w:val="110"/>
          <w:sz w:val="21"/>
        </w:rPr>
        <w:t>salmon</w:t>
      </w:r>
      <w:r>
        <w:rPr>
          <w:rFonts w:ascii="Garamond"/>
          <w:spacing w:val="-7"/>
          <w:w w:val="110"/>
          <w:sz w:val="21"/>
        </w:rPr>
        <w:t> </w:t>
      </w:r>
      <w:r>
        <w:rPr>
          <w:rFonts w:ascii="Garamond"/>
          <w:w w:val="110"/>
          <w:sz w:val="21"/>
        </w:rPr>
        <w:t>species</w:t>
      </w:r>
      <w:r>
        <w:rPr>
          <w:rFonts w:ascii="Garamond"/>
          <w:spacing w:val="-7"/>
          <w:w w:val="110"/>
          <w:sz w:val="21"/>
        </w:rPr>
        <w:t> </w:t>
      </w:r>
      <w:r>
        <w:rPr>
          <w:rFonts w:ascii="Garamond"/>
          <w:w w:val="110"/>
          <w:sz w:val="21"/>
        </w:rPr>
        <w:t>(at</w:t>
      </w:r>
      <w:r>
        <w:rPr>
          <w:rFonts w:ascii="Garamond"/>
          <w:spacing w:val="-7"/>
          <w:w w:val="110"/>
          <w:sz w:val="21"/>
        </w:rPr>
        <w:t> </w:t>
      </w:r>
      <w:r>
        <w:rPr>
          <w:rFonts w:ascii="Garamond"/>
          <w:w w:val="110"/>
          <w:sz w:val="21"/>
        </w:rPr>
        <w:t>least</w:t>
      </w:r>
      <w:r>
        <w:rPr>
          <w:rFonts w:ascii="Garamond"/>
          <w:spacing w:val="-7"/>
          <w:w w:val="110"/>
          <w:sz w:val="21"/>
        </w:rPr>
        <w:t> </w:t>
      </w:r>
      <w:r>
        <w:rPr>
          <w:rFonts w:ascii="Garamond"/>
          <w:w w:val="110"/>
          <w:sz w:val="21"/>
        </w:rPr>
        <w:t>one</w:t>
      </w:r>
      <w:r>
        <w:rPr>
          <w:rFonts w:ascii="Garamond"/>
          <w:spacing w:val="-7"/>
          <w:w w:val="110"/>
          <w:sz w:val="21"/>
        </w:rPr>
        <w:t> </w:t>
      </w:r>
      <w:r>
        <w:rPr>
          <w:rFonts w:ascii="Garamond"/>
          <w:w w:val="110"/>
          <w:sz w:val="21"/>
        </w:rPr>
        <w:t>of</w:t>
      </w:r>
      <w:r>
        <w:rPr>
          <w:rFonts w:ascii="Garamond"/>
          <w:spacing w:val="-7"/>
          <w:w w:val="110"/>
          <w:sz w:val="21"/>
        </w:rPr>
        <w:t> </w:t>
      </w:r>
      <w:r>
        <w:rPr>
          <w:rFonts w:ascii="Garamond"/>
          <w:w w:val="110"/>
          <w:sz w:val="21"/>
        </w:rPr>
        <w:t>which</w:t>
      </w:r>
      <w:r>
        <w:rPr>
          <w:rFonts w:ascii="Garamond"/>
          <w:spacing w:val="-7"/>
          <w:w w:val="110"/>
          <w:sz w:val="21"/>
        </w:rPr>
        <w:t> </w:t>
      </w:r>
      <w:r>
        <w:rPr>
          <w:rFonts w:ascii="Garamond"/>
          <w:w w:val="110"/>
          <w:sz w:val="21"/>
        </w:rPr>
        <w:t>has</w:t>
      </w:r>
      <w:r>
        <w:rPr>
          <w:rFonts w:ascii="Garamond"/>
          <w:spacing w:val="-7"/>
          <w:w w:val="110"/>
          <w:sz w:val="21"/>
        </w:rPr>
        <w:t> </w:t>
      </w:r>
      <w:r>
        <w:rPr>
          <w:rFonts w:ascii="Garamond"/>
          <w:w w:val="110"/>
          <w:sz w:val="21"/>
        </w:rPr>
        <w:t>been</w:t>
      </w:r>
      <w:r>
        <w:rPr>
          <w:rFonts w:ascii="Garamond"/>
          <w:spacing w:val="-7"/>
          <w:w w:val="110"/>
          <w:sz w:val="21"/>
        </w:rPr>
        <w:t> </w:t>
      </w:r>
      <w:r>
        <w:rPr>
          <w:rFonts w:ascii="Garamond"/>
          <w:w w:val="110"/>
          <w:sz w:val="21"/>
        </w:rPr>
        <w:t>listed</w:t>
      </w:r>
      <w:r>
        <w:rPr>
          <w:rFonts w:ascii="Garamond"/>
          <w:spacing w:val="-7"/>
          <w:w w:val="110"/>
          <w:sz w:val="21"/>
        </w:rPr>
        <w:t> </w:t>
      </w:r>
      <w:r>
        <w:rPr>
          <w:rFonts w:ascii="Garamond"/>
          <w:w w:val="110"/>
          <w:sz w:val="21"/>
        </w:rPr>
        <w:t>as</w:t>
      </w:r>
      <w:r>
        <w:rPr>
          <w:rFonts w:ascii="Garamond"/>
          <w:spacing w:val="-7"/>
          <w:w w:val="110"/>
          <w:sz w:val="21"/>
        </w:rPr>
        <w:t> </w:t>
      </w:r>
      <w:r>
        <w:rPr>
          <w:rFonts w:ascii="Garamond"/>
          <w:w w:val="110"/>
          <w:sz w:val="21"/>
        </w:rPr>
        <w:t>threatened</w:t>
      </w:r>
      <w:r>
        <w:rPr>
          <w:rFonts w:ascii="Garamond"/>
          <w:spacing w:val="-7"/>
          <w:w w:val="110"/>
          <w:sz w:val="21"/>
        </w:rPr>
        <w:t> </w:t>
      </w:r>
      <w:r>
        <w:rPr>
          <w:rFonts w:ascii="Garamond"/>
          <w:w w:val="110"/>
          <w:sz w:val="21"/>
        </w:rPr>
        <w:t>or</w:t>
      </w:r>
      <w:r>
        <w:rPr>
          <w:rFonts w:ascii="Garamond"/>
          <w:spacing w:val="-7"/>
          <w:w w:val="110"/>
          <w:sz w:val="21"/>
        </w:rPr>
        <w:t> </w:t>
      </w:r>
      <w:r>
        <w:rPr>
          <w:rFonts w:ascii="Garamond"/>
          <w:w w:val="110"/>
          <w:sz w:val="21"/>
        </w:rPr>
        <w:t>endangered</w:t>
      </w:r>
      <w:r>
        <w:rPr>
          <w:rFonts w:ascii="Garamond"/>
          <w:spacing w:val="-7"/>
          <w:w w:val="110"/>
          <w:sz w:val="21"/>
        </w:rPr>
        <w:t> </w:t>
      </w:r>
      <w:r>
        <w:rPr>
          <w:rFonts w:ascii="Garamond"/>
          <w:w w:val="110"/>
          <w:sz w:val="21"/>
        </w:rPr>
        <w:t>under the</w:t>
      </w:r>
      <w:r>
        <w:rPr>
          <w:rFonts w:ascii="Garamond"/>
          <w:spacing w:val="-15"/>
          <w:w w:val="110"/>
          <w:sz w:val="21"/>
        </w:rPr>
        <w:t> </w:t>
      </w:r>
      <w:r>
        <w:rPr>
          <w:rFonts w:ascii="Garamond"/>
          <w:w w:val="110"/>
          <w:sz w:val="21"/>
        </w:rPr>
        <w:t>Endangered</w:t>
      </w:r>
      <w:r>
        <w:rPr>
          <w:rFonts w:ascii="Garamond"/>
          <w:spacing w:val="-14"/>
          <w:w w:val="110"/>
          <w:sz w:val="21"/>
        </w:rPr>
        <w:t> </w:t>
      </w:r>
      <w:r>
        <w:rPr>
          <w:rFonts w:ascii="Garamond"/>
          <w:w w:val="110"/>
          <w:sz w:val="21"/>
        </w:rPr>
        <w:t>Species</w:t>
      </w:r>
      <w:r>
        <w:rPr>
          <w:rFonts w:ascii="Garamond"/>
          <w:spacing w:val="-15"/>
          <w:w w:val="110"/>
          <w:sz w:val="21"/>
        </w:rPr>
        <w:t> </w:t>
      </w:r>
      <w:r>
        <w:rPr>
          <w:rFonts w:ascii="Garamond"/>
          <w:w w:val="110"/>
          <w:sz w:val="21"/>
        </w:rPr>
        <w:t>Act)</w:t>
      </w:r>
      <w:r>
        <w:rPr>
          <w:rFonts w:ascii="Garamond"/>
          <w:spacing w:val="-14"/>
          <w:w w:val="110"/>
          <w:sz w:val="21"/>
        </w:rPr>
        <w:t> </w:t>
      </w:r>
      <w:r>
        <w:rPr>
          <w:rFonts w:ascii="Garamond"/>
          <w:w w:val="110"/>
          <w:sz w:val="21"/>
        </w:rPr>
        <w:t>for</w:t>
      </w:r>
      <w:r>
        <w:rPr>
          <w:rFonts w:ascii="Garamond"/>
          <w:spacing w:val="-15"/>
          <w:w w:val="110"/>
          <w:sz w:val="21"/>
        </w:rPr>
        <w:t> </w:t>
      </w:r>
      <w:r>
        <w:rPr>
          <w:rFonts w:ascii="Garamond"/>
          <w:w w:val="110"/>
          <w:sz w:val="21"/>
        </w:rPr>
        <w:t>limited</w:t>
      </w:r>
      <w:r>
        <w:rPr>
          <w:rFonts w:ascii="Garamond"/>
          <w:spacing w:val="-14"/>
          <w:w w:val="110"/>
          <w:sz w:val="21"/>
        </w:rPr>
        <w:t> </w:t>
      </w:r>
      <w:r>
        <w:rPr>
          <w:rFonts w:ascii="Garamond"/>
          <w:w w:val="110"/>
          <w:sz w:val="21"/>
        </w:rPr>
        <w:t>resources,</w:t>
      </w:r>
      <w:r>
        <w:rPr>
          <w:rFonts w:ascii="Garamond"/>
          <w:spacing w:val="-15"/>
          <w:w w:val="110"/>
          <w:sz w:val="21"/>
        </w:rPr>
        <w:t> </w:t>
      </w:r>
      <w:r>
        <w:rPr>
          <w:rFonts w:ascii="Garamond"/>
          <w:w w:val="110"/>
          <w:sz w:val="21"/>
        </w:rPr>
        <w:t>interbreed</w:t>
      </w:r>
      <w:r>
        <w:rPr>
          <w:rFonts w:ascii="Garamond"/>
          <w:spacing w:val="-14"/>
          <w:w w:val="110"/>
          <w:sz w:val="21"/>
        </w:rPr>
        <w:t> </w:t>
      </w:r>
      <w:r>
        <w:rPr>
          <w:rFonts w:ascii="Garamond"/>
          <w:w w:val="110"/>
          <w:sz w:val="21"/>
        </w:rPr>
        <w:t>with</w:t>
      </w:r>
      <w:r>
        <w:rPr>
          <w:rFonts w:ascii="Garamond"/>
          <w:spacing w:val="-14"/>
          <w:w w:val="110"/>
          <w:sz w:val="21"/>
        </w:rPr>
        <w:t> </w:t>
      </w:r>
      <w:r>
        <w:rPr>
          <w:rFonts w:ascii="Garamond"/>
          <w:w w:val="110"/>
          <w:sz w:val="21"/>
        </w:rPr>
        <w:t>native</w:t>
      </w:r>
      <w:r>
        <w:rPr>
          <w:rFonts w:ascii="Garamond"/>
          <w:spacing w:val="-15"/>
          <w:w w:val="110"/>
          <w:sz w:val="21"/>
        </w:rPr>
        <w:t> </w:t>
      </w:r>
      <w:r>
        <w:rPr>
          <w:rFonts w:ascii="Garamond"/>
          <w:w w:val="110"/>
          <w:sz w:val="21"/>
        </w:rPr>
        <w:t>species</w:t>
      </w:r>
      <w:r>
        <w:rPr>
          <w:rFonts w:ascii="Garamond"/>
          <w:spacing w:val="-14"/>
          <w:w w:val="110"/>
          <w:sz w:val="21"/>
        </w:rPr>
        <w:t> </w:t>
      </w:r>
      <w:r>
        <w:rPr>
          <w:rFonts w:ascii="Garamond"/>
          <w:w w:val="110"/>
          <w:sz w:val="21"/>
        </w:rPr>
        <w:t>causing changes</w:t>
      </w:r>
      <w:r>
        <w:rPr>
          <w:rFonts w:ascii="Garamond"/>
          <w:spacing w:val="-6"/>
          <w:w w:val="110"/>
          <w:sz w:val="21"/>
        </w:rPr>
        <w:t> </w:t>
      </w:r>
      <w:r>
        <w:rPr>
          <w:rFonts w:ascii="Garamond"/>
          <w:w w:val="110"/>
          <w:sz w:val="21"/>
        </w:rPr>
        <w:t>in</w:t>
      </w:r>
      <w:r>
        <w:rPr>
          <w:rFonts w:ascii="Garamond"/>
          <w:spacing w:val="-6"/>
          <w:w w:val="110"/>
          <w:sz w:val="21"/>
        </w:rPr>
        <w:t> </w:t>
      </w:r>
      <w:r>
        <w:rPr>
          <w:rFonts w:ascii="Garamond"/>
          <w:w w:val="110"/>
          <w:sz w:val="21"/>
        </w:rPr>
        <w:t>the</w:t>
      </w:r>
      <w:r>
        <w:rPr>
          <w:rFonts w:ascii="Garamond"/>
          <w:spacing w:val="-6"/>
          <w:w w:val="110"/>
          <w:sz w:val="21"/>
        </w:rPr>
        <w:t> </w:t>
      </w:r>
      <w:r>
        <w:rPr>
          <w:rFonts w:ascii="Garamond"/>
          <w:w w:val="110"/>
          <w:sz w:val="21"/>
        </w:rPr>
        <w:t>gene</w:t>
      </w:r>
      <w:r>
        <w:rPr>
          <w:rFonts w:ascii="Garamond"/>
          <w:spacing w:val="-6"/>
          <w:w w:val="110"/>
          <w:sz w:val="21"/>
        </w:rPr>
        <w:t> </w:t>
      </w:r>
      <w:r>
        <w:rPr>
          <w:rFonts w:ascii="Garamond"/>
          <w:w w:val="110"/>
          <w:sz w:val="21"/>
        </w:rPr>
        <w:t>pool,</w:t>
      </w:r>
      <w:r>
        <w:rPr>
          <w:rFonts w:ascii="Garamond"/>
          <w:spacing w:val="-6"/>
          <w:w w:val="110"/>
          <w:sz w:val="21"/>
        </w:rPr>
        <w:t> </w:t>
      </w:r>
      <w:r>
        <w:rPr>
          <w:rFonts w:ascii="Garamond"/>
          <w:w w:val="110"/>
          <w:sz w:val="21"/>
        </w:rPr>
        <w:t>and</w:t>
      </w:r>
      <w:r>
        <w:rPr>
          <w:rFonts w:ascii="Garamond"/>
          <w:spacing w:val="-6"/>
          <w:w w:val="110"/>
          <w:sz w:val="21"/>
        </w:rPr>
        <w:t> </w:t>
      </w:r>
      <w:r>
        <w:rPr>
          <w:rFonts w:ascii="Garamond"/>
          <w:w w:val="110"/>
          <w:sz w:val="21"/>
        </w:rPr>
        <w:t>spread</w:t>
      </w:r>
      <w:r>
        <w:rPr>
          <w:rFonts w:ascii="Garamond"/>
          <w:spacing w:val="-6"/>
          <w:w w:val="110"/>
          <w:sz w:val="21"/>
        </w:rPr>
        <w:t> </w:t>
      </w:r>
      <w:r>
        <w:rPr>
          <w:rFonts w:ascii="Garamond"/>
          <w:w w:val="110"/>
          <w:sz w:val="21"/>
        </w:rPr>
        <w:t>disease.</w:t>
      </w:r>
      <w:r>
        <w:rPr>
          <w:rFonts w:ascii="Garamond"/>
          <w:spacing w:val="-6"/>
          <w:w w:val="110"/>
          <w:sz w:val="21"/>
        </w:rPr>
        <w:t> </w:t>
      </w:r>
      <w:r>
        <w:rPr>
          <w:rFonts w:ascii="Garamond"/>
          <w:w w:val="110"/>
          <w:sz w:val="21"/>
        </w:rPr>
        <w:t>Infectious</w:t>
      </w:r>
      <w:r>
        <w:rPr>
          <w:rFonts w:ascii="Garamond"/>
          <w:spacing w:val="-6"/>
          <w:w w:val="110"/>
          <w:sz w:val="21"/>
        </w:rPr>
        <w:t> </w:t>
      </w:r>
      <w:r>
        <w:rPr>
          <w:rFonts w:ascii="Garamond"/>
          <w:w w:val="110"/>
          <w:sz w:val="21"/>
        </w:rPr>
        <w:t>salmon</w:t>
      </w:r>
      <w:r>
        <w:rPr>
          <w:rFonts w:ascii="Garamond"/>
          <w:spacing w:val="-6"/>
          <w:w w:val="110"/>
          <w:sz w:val="21"/>
        </w:rPr>
        <w:t> </w:t>
      </w:r>
      <w:r>
        <w:rPr>
          <w:rFonts w:ascii="Garamond"/>
          <w:w w:val="110"/>
          <w:sz w:val="21"/>
        </w:rPr>
        <w:t>anemia</w:t>
      </w:r>
      <w:r>
        <w:rPr>
          <w:rFonts w:ascii="Garamond"/>
          <w:spacing w:val="-6"/>
          <w:w w:val="110"/>
          <w:sz w:val="21"/>
        </w:rPr>
        <w:t> </w:t>
      </w:r>
      <w:r>
        <w:rPr>
          <w:rFonts w:ascii="Garamond"/>
          <w:w w:val="110"/>
          <w:sz w:val="21"/>
        </w:rPr>
        <w:t>and</w:t>
      </w:r>
      <w:r>
        <w:rPr>
          <w:rFonts w:ascii="Garamond"/>
          <w:spacing w:val="-6"/>
          <w:w w:val="110"/>
          <w:sz w:val="21"/>
        </w:rPr>
        <w:t> </w:t>
      </w:r>
      <w:r>
        <w:rPr>
          <w:rFonts w:ascii="Garamond"/>
          <w:w w:val="110"/>
          <w:sz w:val="21"/>
        </w:rPr>
        <w:t>sea</w:t>
      </w:r>
      <w:r>
        <w:rPr>
          <w:rFonts w:ascii="Garamond"/>
          <w:spacing w:val="-6"/>
          <w:w w:val="110"/>
          <w:sz w:val="21"/>
        </w:rPr>
        <w:t> </w:t>
      </w:r>
      <w:r>
        <w:rPr>
          <w:rFonts w:ascii="Garamond"/>
          <w:w w:val="110"/>
          <w:sz w:val="21"/>
        </w:rPr>
        <w:t>lice,</w:t>
      </w:r>
    </w:p>
    <w:p>
      <w:pPr>
        <w:pStyle w:val="BodyText"/>
        <w:rPr>
          <w:rFonts w:ascii="Garamond"/>
          <w:sz w:val="12"/>
        </w:rPr>
      </w:pPr>
    </w:p>
    <w:p>
      <w:pPr>
        <w:pStyle w:val="BodyText"/>
        <w:rPr>
          <w:rFonts w:ascii="Garamond"/>
          <w:sz w:val="12"/>
        </w:rPr>
      </w:pPr>
    </w:p>
    <w:p>
      <w:pPr>
        <w:pStyle w:val="BodyText"/>
        <w:rPr>
          <w:rFonts w:ascii="Garamond"/>
          <w:sz w:val="12"/>
        </w:rPr>
      </w:pPr>
    </w:p>
    <w:p>
      <w:pPr>
        <w:pStyle w:val="BodyText"/>
        <w:spacing w:before="1"/>
        <w:rPr>
          <w:rFonts w:ascii="Garamond"/>
          <w:sz w:val="12"/>
        </w:rPr>
      </w:pPr>
    </w:p>
    <w:p>
      <w:pPr>
        <w:spacing w:before="1"/>
        <w:ind w:left="5033" w:right="0" w:firstLine="0"/>
        <w:jc w:val="left"/>
        <w:rPr>
          <w:rFonts w:ascii="Book Antiqua"/>
          <w:b/>
          <w:sz w:val="17"/>
        </w:rPr>
      </w:pPr>
      <w:r>
        <w:rPr>
          <w:rFonts w:ascii="Book Antiqua"/>
          <w:b/>
          <w:sz w:val="17"/>
        </w:rPr>
        <mc:AlternateContent>
          <mc:Choice Requires="wps">
            <w:drawing>
              <wp:anchor distT="0" distB="0" distL="0" distR="0" allowOverlap="1" layoutInCell="1" locked="0" behindDoc="0" simplePos="0" relativeHeight="15746560">
                <wp:simplePos x="0" y="0"/>
                <wp:positionH relativeFrom="page">
                  <wp:posOffset>6975220</wp:posOffset>
                </wp:positionH>
                <wp:positionV relativeFrom="paragraph">
                  <wp:posOffset>-104298</wp:posOffset>
                </wp:positionV>
                <wp:extent cx="349250" cy="34925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349250" cy="349250"/>
                          <a:chExt cx="349250" cy="349250"/>
                        </a:xfrm>
                      </wpg:grpSpPr>
                      <wps:wsp>
                        <wps:cNvPr id="212" name="Graphic 212"/>
                        <wps:cNvSpPr/>
                        <wps:spPr>
                          <a:xfrm>
                            <a:off x="9525" y="9525"/>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100" y="330200"/>
                                </a:lnTo>
                                <a:lnTo>
                                  <a:pt x="121226" y="324299"/>
                                </a:lnTo>
                                <a:lnTo>
                                  <a:pt x="81791" y="307648"/>
                                </a:lnTo>
                                <a:lnTo>
                                  <a:pt x="48374" y="281825"/>
                                </a:lnTo>
                                <a:lnTo>
                                  <a:pt x="22551" y="248408"/>
                                </a:lnTo>
                                <a:lnTo>
                                  <a:pt x="5900" y="208973"/>
                                </a:lnTo>
                                <a:lnTo>
                                  <a:pt x="0" y="165099"/>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100"/>
                                </a:lnTo>
                              </a:path>
                            </a:pathLst>
                          </a:custGeom>
                          <a:ln w="19050">
                            <a:solidFill>
                              <a:srgbClr val="294F93"/>
                            </a:solidFill>
                            <a:prstDash val="solid"/>
                          </a:ln>
                        </wps:spPr>
                        <wps:bodyPr wrap="square" lIns="0" tIns="0" rIns="0" bIns="0" rtlCol="0">
                          <a:prstTxWarp prst="textNoShape">
                            <a:avLst/>
                          </a:prstTxWarp>
                          <a:noAutofit/>
                        </wps:bodyPr>
                      </wps:wsp>
                      <wps:wsp>
                        <wps:cNvPr id="213" name="Textbox 213"/>
                        <wps:cNvSpPr txBox="1"/>
                        <wps:spPr>
                          <a:xfrm>
                            <a:off x="0" y="0"/>
                            <a:ext cx="349250" cy="349250"/>
                          </a:xfrm>
                          <a:prstGeom prst="rect">
                            <a:avLst/>
                          </a:prstGeom>
                        </wps:spPr>
                        <wps:txbx>
                          <w:txbxContent>
                            <w:p>
                              <w:pPr>
                                <w:spacing w:before="174"/>
                                <w:ind w:left="141" w:right="0" w:firstLine="0"/>
                                <w:jc w:val="left"/>
                                <w:rPr>
                                  <w:rFonts w:ascii="Trebuchet MS"/>
                                  <w:b/>
                                  <w:sz w:val="16"/>
                                </w:rPr>
                              </w:pPr>
                              <w:r>
                                <w:rPr>
                                  <w:rFonts w:ascii="Trebuchet MS"/>
                                  <w:b/>
                                  <w:spacing w:val="-5"/>
                                  <w:sz w:val="16"/>
                                </w:rPr>
                                <w:t>331</w:t>
                              </w:r>
                            </w:p>
                          </w:txbxContent>
                        </wps:txbx>
                        <wps:bodyPr wrap="square" lIns="0" tIns="0" rIns="0" bIns="0" rtlCol="0">
                          <a:noAutofit/>
                        </wps:bodyPr>
                      </wps:wsp>
                    </wpg:wgp>
                  </a:graphicData>
                </a:graphic>
              </wp:anchor>
            </w:drawing>
          </mc:Choice>
          <mc:Fallback>
            <w:pict>
              <v:group style="position:absolute;margin-left:549.229980pt;margin-top:-8.2125pt;width:27.5pt;height:27.5pt;mso-position-horizontal-relative:page;mso-position-vertical-relative:paragraph;z-index:15746560" id="docshapegroup198" coordorigin="10985,-164" coordsize="550,550">
                <v:shape style="position:absolute;left:10999;top:-150;width:520;height:520" id="docshape199" coordorigin="11000,-149" coordsize="520,520" path="m11520,111l11510,180,11484,242,11443,295,11391,335,11329,361,11260,371,11191,361,11128,335,11076,295,11035,242,11009,180,11000,111,11009,42,11035,-20,11076,-73,11128,-114,11191,-140,11260,-149,11329,-140,11391,-114,11443,-73,11484,-20,11510,42,11520,111e" filled="false" stroked="true" strokeweight="1.5pt" strokecolor="#294f93">
                  <v:path arrowok="t"/>
                  <v:stroke dashstyle="solid"/>
                </v:shape>
                <v:shape style="position:absolute;left:10984;top:-165;width:550;height:550" type="#_x0000_t202" id="docshape200" filled="false" stroked="false">
                  <v:textbox inset="0,0,0,0">
                    <w:txbxContent>
                      <w:p>
                        <w:pPr>
                          <w:spacing w:before="174"/>
                          <w:ind w:left="141" w:right="0" w:firstLine="0"/>
                          <w:jc w:val="left"/>
                          <w:rPr>
                            <w:rFonts w:ascii="Trebuchet MS"/>
                            <w:b/>
                            <w:sz w:val="16"/>
                          </w:rPr>
                        </w:pPr>
                        <w:r>
                          <w:rPr>
                            <w:rFonts w:ascii="Trebuchet MS"/>
                            <w:b/>
                            <w:spacing w:val="-5"/>
                            <w:sz w:val="16"/>
                          </w:rPr>
                          <w:t>331</w:t>
                        </w:r>
                      </w:p>
                    </w:txbxContent>
                  </v:textbox>
                  <w10:wrap type="none"/>
                </v:shape>
                <w10:wrap type="none"/>
              </v:group>
            </w:pict>
          </mc:Fallback>
        </mc:AlternateContent>
      </w:r>
      <w:r>
        <w:rPr>
          <w:rFonts w:ascii="Book Antiqua"/>
          <w:b/>
          <w:smallCaps/>
          <w:color w:val="294F93"/>
          <w:spacing w:val="14"/>
          <w:w w:val="85"/>
          <w:sz w:val="17"/>
        </w:rPr>
        <w:t>Chapter</w:t>
      </w:r>
      <w:r>
        <w:rPr>
          <w:rFonts w:ascii="Book Antiqua"/>
          <w:b/>
          <w:smallCaps/>
          <w:color w:val="294F93"/>
          <w:spacing w:val="23"/>
          <w:sz w:val="17"/>
        </w:rPr>
        <w:t> </w:t>
      </w:r>
      <w:r>
        <w:rPr>
          <w:rFonts w:ascii="Book Antiqua"/>
          <w:b/>
          <w:smallCaps/>
          <w:color w:val="294F93"/>
          <w:spacing w:val="12"/>
          <w:w w:val="85"/>
          <w:sz w:val="17"/>
        </w:rPr>
        <w:t>22:</w:t>
      </w:r>
      <w:r>
        <w:rPr>
          <w:rFonts w:ascii="Book Antiqua"/>
          <w:b/>
          <w:smallCaps/>
          <w:color w:val="294F93"/>
          <w:spacing w:val="16"/>
          <w:sz w:val="17"/>
        </w:rPr>
        <w:t> </w:t>
      </w:r>
      <w:r>
        <w:rPr>
          <w:rFonts w:ascii="Book Antiqua"/>
          <w:b/>
          <w:smallCaps/>
          <w:color w:val="294F93"/>
          <w:spacing w:val="14"/>
          <w:w w:val="85"/>
          <w:sz w:val="17"/>
        </w:rPr>
        <w:t>Setting</w:t>
      </w:r>
      <w:r>
        <w:rPr>
          <w:rFonts w:ascii="Book Antiqua"/>
          <w:b/>
          <w:smallCaps/>
          <w:color w:val="294F93"/>
          <w:spacing w:val="27"/>
          <w:sz w:val="17"/>
        </w:rPr>
        <w:t> </w:t>
      </w:r>
      <w:r>
        <w:rPr>
          <w:rFonts w:ascii="Book Antiqua"/>
          <w:b/>
          <w:smallCaps/>
          <w:color w:val="294F93"/>
          <w:w w:val="85"/>
          <w:sz w:val="17"/>
        </w:rPr>
        <w:t>a</w:t>
      </w:r>
      <w:r>
        <w:rPr>
          <w:rFonts w:ascii="Book Antiqua"/>
          <w:b/>
          <w:smallCaps/>
          <w:color w:val="294F93"/>
          <w:spacing w:val="26"/>
          <w:sz w:val="17"/>
        </w:rPr>
        <w:t> </w:t>
      </w:r>
      <w:r>
        <w:rPr>
          <w:rFonts w:ascii="Book Antiqua"/>
          <w:b/>
          <w:smallCaps/>
          <w:color w:val="294F93"/>
          <w:spacing w:val="14"/>
          <w:w w:val="85"/>
          <w:sz w:val="17"/>
        </w:rPr>
        <w:t>Course</w:t>
      </w:r>
      <w:r>
        <w:rPr>
          <w:rFonts w:ascii="Book Antiqua"/>
          <w:b/>
          <w:smallCaps/>
          <w:color w:val="294F93"/>
          <w:spacing w:val="27"/>
          <w:sz w:val="17"/>
        </w:rPr>
        <w:t> </w:t>
      </w:r>
      <w:r>
        <w:rPr>
          <w:rFonts w:ascii="Book Antiqua"/>
          <w:b/>
          <w:smallCaps/>
          <w:color w:val="294F93"/>
          <w:w w:val="85"/>
          <w:sz w:val="17"/>
        </w:rPr>
        <w:t>f</w:t>
      </w:r>
      <w:r>
        <w:rPr>
          <w:rFonts w:ascii="Book Antiqua"/>
          <w:b/>
          <w:smallCaps/>
          <w:color w:val="294F93"/>
          <w:spacing w:val="-13"/>
          <w:w w:val="85"/>
          <w:sz w:val="17"/>
        </w:rPr>
        <w:t> </w:t>
      </w:r>
      <w:r>
        <w:rPr>
          <w:rFonts w:ascii="Book Antiqua"/>
          <w:b/>
          <w:smallCaps/>
          <w:color w:val="294F93"/>
          <w:w w:val="85"/>
          <w:sz w:val="17"/>
        </w:rPr>
        <w:t>or</w:t>
      </w:r>
      <w:r>
        <w:rPr>
          <w:rFonts w:ascii="Book Antiqua"/>
          <w:b/>
          <w:smallCaps/>
          <w:color w:val="294F93"/>
          <w:spacing w:val="27"/>
          <w:sz w:val="17"/>
        </w:rPr>
        <w:t> </w:t>
      </w:r>
      <w:r>
        <w:rPr>
          <w:rFonts w:ascii="Book Antiqua"/>
          <w:b/>
          <w:smallCaps/>
          <w:color w:val="294F93"/>
          <w:spacing w:val="14"/>
          <w:w w:val="85"/>
          <w:sz w:val="17"/>
        </w:rPr>
        <w:t>Sustainable</w:t>
      </w:r>
      <w:r>
        <w:rPr>
          <w:rFonts w:ascii="Book Antiqua"/>
          <w:b/>
          <w:smallCaps/>
          <w:color w:val="294F93"/>
          <w:spacing w:val="27"/>
          <w:sz w:val="17"/>
        </w:rPr>
        <w:t> </w:t>
      </w:r>
      <w:r>
        <w:rPr>
          <w:rFonts w:ascii="Book Antiqua"/>
          <w:b/>
          <w:smallCaps/>
          <w:color w:val="294F93"/>
          <w:spacing w:val="14"/>
          <w:w w:val="85"/>
          <w:sz w:val="17"/>
        </w:rPr>
        <w:t>Marine</w:t>
      </w:r>
      <w:r>
        <w:rPr>
          <w:rFonts w:ascii="Book Antiqua"/>
          <w:b/>
          <w:smallCaps/>
          <w:color w:val="294F93"/>
          <w:spacing w:val="27"/>
          <w:sz w:val="17"/>
        </w:rPr>
        <w:t> </w:t>
      </w:r>
      <w:r>
        <w:rPr>
          <w:rFonts w:ascii="Book Antiqua"/>
          <w:b/>
          <w:smallCaps/>
          <w:color w:val="294F93"/>
          <w:spacing w:val="12"/>
          <w:w w:val="85"/>
          <w:sz w:val="17"/>
        </w:rPr>
        <w:t>Aquaculture </w:t>
      </w:r>
    </w:p>
    <w:p>
      <w:pPr>
        <w:spacing w:after="0"/>
        <w:jc w:val="left"/>
        <w:rPr>
          <w:rFonts w:ascii="Book Antiqua"/>
          <w:b/>
          <w:sz w:val="17"/>
        </w:rPr>
        <w:sectPr>
          <w:footerReference w:type="default" r:id="rId38"/>
          <w:pgSz w:w="12240" w:h="15840"/>
          <w:pgMar w:header="0" w:footer="0" w:top="720" w:bottom="280" w:left="0" w:right="0"/>
        </w:sectPr>
      </w:pPr>
    </w:p>
    <w:p>
      <w:pPr>
        <w:spacing w:line="264" w:lineRule="auto" w:before="79"/>
        <w:ind w:left="2900" w:right="1608" w:firstLine="0"/>
        <w:jc w:val="left"/>
        <w:rPr>
          <w:rFonts w:ascii="Garamond"/>
          <w:position w:val="6"/>
          <w:sz w:val="13"/>
        </w:rPr>
      </w:pPr>
      <w:r>
        <w:rPr>
          <w:rFonts w:ascii="Garamond"/>
          <w:spacing w:val="-2"/>
          <w:w w:val="110"/>
          <w:sz w:val="21"/>
        </w:rPr>
        <w:t>which</w:t>
      </w:r>
      <w:r>
        <w:rPr>
          <w:rFonts w:ascii="Garamond"/>
          <w:spacing w:val="-5"/>
          <w:w w:val="110"/>
          <w:sz w:val="21"/>
        </w:rPr>
        <w:t> </w:t>
      </w:r>
      <w:r>
        <w:rPr>
          <w:rFonts w:ascii="Garamond"/>
          <w:spacing w:val="-2"/>
          <w:w w:val="110"/>
          <w:sz w:val="21"/>
        </w:rPr>
        <w:t>are</w:t>
      </w:r>
      <w:r>
        <w:rPr>
          <w:rFonts w:ascii="Garamond"/>
          <w:spacing w:val="-5"/>
          <w:w w:val="110"/>
          <w:sz w:val="21"/>
        </w:rPr>
        <w:t> </w:t>
      </w:r>
      <w:r>
        <w:rPr>
          <w:rFonts w:ascii="Garamond"/>
          <w:spacing w:val="-2"/>
          <w:w w:val="110"/>
          <w:sz w:val="21"/>
        </w:rPr>
        <w:t>widespread</w:t>
      </w:r>
      <w:r>
        <w:rPr>
          <w:rFonts w:ascii="Garamond"/>
          <w:spacing w:val="-5"/>
          <w:w w:val="110"/>
          <w:sz w:val="21"/>
        </w:rPr>
        <w:t> </w:t>
      </w:r>
      <w:r>
        <w:rPr>
          <w:rFonts w:ascii="Garamond"/>
          <w:spacing w:val="-2"/>
          <w:w w:val="110"/>
          <w:sz w:val="21"/>
        </w:rPr>
        <w:t>in</w:t>
      </w:r>
      <w:r>
        <w:rPr>
          <w:rFonts w:ascii="Garamond"/>
          <w:spacing w:val="-5"/>
          <w:w w:val="110"/>
          <w:sz w:val="21"/>
        </w:rPr>
        <w:t> </w:t>
      </w:r>
      <w:r>
        <w:rPr>
          <w:rFonts w:ascii="Garamond"/>
          <w:spacing w:val="-2"/>
          <w:w w:val="110"/>
          <w:sz w:val="21"/>
        </w:rPr>
        <w:t>European</w:t>
      </w:r>
      <w:r>
        <w:rPr>
          <w:rFonts w:ascii="Garamond"/>
          <w:spacing w:val="-5"/>
          <w:w w:val="110"/>
          <w:sz w:val="21"/>
        </w:rPr>
        <w:t> </w:t>
      </w:r>
      <w:r>
        <w:rPr>
          <w:rFonts w:ascii="Garamond"/>
          <w:spacing w:val="-2"/>
          <w:w w:val="110"/>
          <w:sz w:val="21"/>
        </w:rPr>
        <w:t>salmon</w:t>
      </w:r>
      <w:r>
        <w:rPr>
          <w:rFonts w:ascii="Garamond"/>
          <w:spacing w:val="-5"/>
          <w:w w:val="110"/>
          <w:sz w:val="21"/>
        </w:rPr>
        <w:t> </w:t>
      </w:r>
      <w:r>
        <w:rPr>
          <w:rFonts w:ascii="Garamond"/>
          <w:spacing w:val="-2"/>
          <w:w w:val="110"/>
          <w:sz w:val="21"/>
        </w:rPr>
        <w:t>aquaculture</w:t>
      </w:r>
      <w:r>
        <w:rPr>
          <w:rFonts w:ascii="Garamond"/>
          <w:spacing w:val="-5"/>
          <w:w w:val="110"/>
          <w:sz w:val="21"/>
        </w:rPr>
        <w:t> </w:t>
      </w:r>
      <w:r>
        <w:rPr>
          <w:rFonts w:ascii="Garamond"/>
          <w:spacing w:val="-2"/>
          <w:w w:val="110"/>
          <w:sz w:val="21"/>
        </w:rPr>
        <w:t>facilities,</w:t>
      </w:r>
      <w:r>
        <w:rPr>
          <w:rFonts w:ascii="Garamond"/>
          <w:spacing w:val="-5"/>
          <w:w w:val="110"/>
          <w:sz w:val="21"/>
        </w:rPr>
        <w:t> </w:t>
      </w:r>
      <w:r>
        <w:rPr>
          <w:rFonts w:ascii="Garamond"/>
          <w:spacing w:val="-2"/>
          <w:w w:val="110"/>
          <w:sz w:val="21"/>
        </w:rPr>
        <w:t>have</w:t>
      </w:r>
      <w:r>
        <w:rPr>
          <w:rFonts w:ascii="Garamond"/>
          <w:spacing w:val="-5"/>
          <w:w w:val="110"/>
          <w:sz w:val="21"/>
        </w:rPr>
        <w:t> </w:t>
      </w:r>
      <w:r>
        <w:rPr>
          <w:rFonts w:ascii="Garamond"/>
          <w:spacing w:val="-2"/>
          <w:w w:val="110"/>
          <w:sz w:val="21"/>
        </w:rPr>
        <w:t>recently</w:t>
      </w:r>
      <w:r>
        <w:rPr>
          <w:rFonts w:ascii="Garamond"/>
          <w:spacing w:val="-5"/>
          <w:w w:val="110"/>
          <w:sz w:val="21"/>
        </w:rPr>
        <w:t> </w:t>
      </w:r>
      <w:r>
        <w:rPr>
          <w:rFonts w:ascii="Garamond"/>
          <w:spacing w:val="-2"/>
          <w:w w:val="110"/>
          <w:sz w:val="21"/>
        </w:rPr>
        <w:t>appeared </w:t>
      </w:r>
      <w:r>
        <w:rPr>
          <w:rFonts w:ascii="Garamond"/>
          <w:w w:val="110"/>
          <w:sz w:val="21"/>
        </w:rPr>
        <w:t>in North American operations.</w:t>
      </w:r>
      <w:r>
        <w:rPr>
          <w:rFonts w:ascii="Garamond"/>
          <w:w w:val="110"/>
          <w:position w:val="6"/>
          <w:sz w:val="13"/>
        </w:rPr>
        <w:t>3</w:t>
      </w:r>
    </w:p>
    <w:p>
      <w:pPr>
        <w:spacing w:line="264" w:lineRule="auto" w:before="0"/>
        <w:ind w:left="2899" w:right="1465" w:firstLine="360"/>
        <w:jc w:val="left"/>
        <w:rPr>
          <w:rFonts w:ascii="Garamond" w:hAnsi="Garamond"/>
          <w:sz w:val="21"/>
        </w:rPr>
      </w:pPr>
      <w:r>
        <w:rPr>
          <w:rFonts w:ascii="Garamond" w:hAnsi="Garamond"/>
          <w:spacing w:val="-2"/>
          <w:w w:val="110"/>
          <w:sz w:val="21"/>
        </w:rPr>
        <w:t>Another</w:t>
      </w:r>
      <w:r>
        <w:rPr>
          <w:rFonts w:ascii="Garamond" w:hAnsi="Garamond"/>
          <w:spacing w:val="-7"/>
          <w:w w:val="110"/>
          <w:sz w:val="21"/>
        </w:rPr>
        <w:t> </w:t>
      </w:r>
      <w:r>
        <w:rPr>
          <w:rFonts w:ascii="Garamond" w:hAnsi="Garamond"/>
          <w:spacing w:val="-2"/>
          <w:w w:val="110"/>
          <w:sz w:val="21"/>
        </w:rPr>
        <w:t>example,</w:t>
      </w:r>
      <w:r>
        <w:rPr>
          <w:rFonts w:ascii="Garamond" w:hAnsi="Garamond"/>
          <w:spacing w:val="-7"/>
          <w:w w:val="110"/>
          <w:sz w:val="21"/>
        </w:rPr>
        <w:t> </w:t>
      </w:r>
      <w:r>
        <w:rPr>
          <w:rFonts w:ascii="Garamond" w:hAnsi="Garamond"/>
          <w:spacing w:val="-2"/>
          <w:w w:val="110"/>
          <w:sz w:val="21"/>
        </w:rPr>
        <w:t>discussed</w:t>
      </w:r>
      <w:r>
        <w:rPr>
          <w:rFonts w:ascii="Garamond" w:hAnsi="Garamond"/>
          <w:spacing w:val="-7"/>
          <w:w w:val="110"/>
          <w:sz w:val="21"/>
        </w:rPr>
        <w:t> </w:t>
      </w:r>
      <w:r>
        <w:rPr>
          <w:rFonts w:ascii="Garamond" w:hAnsi="Garamond"/>
          <w:spacing w:val="-2"/>
          <w:w w:val="110"/>
          <w:sz w:val="21"/>
        </w:rPr>
        <w:t>in</w:t>
      </w:r>
      <w:r>
        <w:rPr>
          <w:rFonts w:ascii="Garamond" w:hAnsi="Garamond"/>
          <w:spacing w:val="-7"/>
          <w:w w:val="110"/>
          <w:sz w:val="21"/>
        </w:rPr>
        <w:t> </w:t>
      </w:r>
      <w:r>
        <w:rPr>
          <w:rFonts w:ascii="Garamond" w:hAnsi="Garamond"/>
          <w:spacing w:val="-2"/>
          <w:w w:val="110"/>
          <w:sz w:val="21"/>
        </w:rPr>
        <w:t>more</w:t>
      </w:r>
      <w:r>
        <w:rPr>
          <w:rFonts w:ascii="Garamond" w:hAnsi="Garamond"/>
          <w:spacing w:val="-7"/>
          <w:w w:val="110"/>
          <w:sz w:val="21"/>
        </w:rPr>
        <w:t> </w:t>
      </w:r>
      <w:r>
        <w:rPr>
          <w:rFonts w:ascii="Garamond" w:hAnsi="Garamond"/>
          <w:spacing w:val="-2"/>
          <w:w w:val="110"/>
          <w:sz w:val="21"/>
        </w:rPr>
        <w:t>detail</w:t>
      </w:r>
      <w:r>
        <w:rPr>
          <w:rFonts w:ascii="Garamond" w:hAnsi="Garamond"/>
          <w:spacing w:val="-7"/>
          <w:w w:val="110"/>
          <w:sz w:val="21"/>
        </w:rPr>
        <w:t> </w:t>
      </w:r>
      <w:r>
        <w:rPr>
          <w:rFonts w:ascii="Garamond" w:hAnsi="Garamond"/>
          <w:spacing w:val="-2"/>
          <w:w w:val="110"/>
          <w:sz w:val="21"/>
        </w:rPr>
        <w:t>in</w:t>
      </w:r>
      <w:r>
        <w:rPr>
          <w:rFonts w:ascii="Garamond" w:hAnsi="Garamond"/>
          <w:spacing w:val="-7"/>
          <w:w w:val="110"/>
          <w:sz w:val="21"/>
        </w:rPr>
        <w:t> </w:t>
      </w:r>
      <w:r>
        <w:rPr>
          <w:rFonts w:ascii="Garamond" w:hAnsi="Garamond"/>
          <w:spacing w:val="-2"/>
          <w:w w:val="110"/>
          <w:sz w:val="21"/>
        </w:rPr>
        <w:t>Chapter</w:t>
      </w:r>
      <w:r>
        <w:rPr>
          <w:rFonts w:ascii="Garamond" w:hAnsi="Garamond"/>
          <w:spacing w:val="-7"/>
          <w:w w:val="110"/>
          <w:sz w:val="21"/>
        </w:rPr>
        <w:t> </w:t>
      </w:r>
      <w:r>
        <w:rPr>
          <w:rFonts w:ascii="Garamond" w:hAnsi="Garamond"/>
          <w:spacing w:val="-2"/>
          <w:w w:val="110"/>
          <w:sz w:val="21"/>
        </w:rPr>
        <w:t>17,</w:t>
      </w:r>
      <w:r>
        <w:rPr>
          <w:rFonts w:ascii="Garamond" w:hAnsi="Garamond"/>
          <w:spacing w:val="-7"/>
          <w:w w:val="110"/>
          <w:sz w:val="21"/>
        </w:rPr>
        <w:t> </w:t>
      </w:r>
      <w:r>
        <w:rPr>
          <w:rFonts w:ascii="Garamond" w:hAnsi="Garamond"/>
          <w:spacing w:val="-2"/>
          <w:w w:val="110"/>
          <w:sz w:val="21"/>
        </w:rPr>
        <w:t>is</w:t>
      </w:r>
      <w:r>
        <w:rPr>
          <w:rFonts w:ascii="Garamond" w:hAnsi="Garamond"/>
          <w:spacing w:val="-7"/>
          <w:w w:val="110"/>
          <w:sz w:val="21"/>
        </w:rPr>
        <w:t> </w:t>
      </w:r>
      <w:r>
        <w:rPr>
          <w:rFonts w:ascii="Garamond" w:hAnsi="Garamond"/>
          <w:spacing w:val="-2"/>
          <w:w w:val="110"/>
          <w:sz w:val="21"/>
        </w:rPr>
        <w:t>the</w:t>
      </w:r>
      <w:r>
        <w:rPr>
          <w:rFonts w:ascii="Garamond" w:hAnsi="Garamond"/>
          <w:spacing w:val="-7"/>
          <w:w w:val="110"/>
          <w:sz w:val="21"/>
        </w:rPr>
        <w:t> </w:t>
      </w:r>
      <w:r>
        <w:rPr>
          <w:rFonts w:ascii="Garamond" w:hAnsi="Garamond"/>
          <w:spacing w:val="-2"/>
          <w:w w:val="110"/>
          <w:sz w:val="21"/>
        </w:rPr>
        <w:t>proposed</w:t>
      </w:r>
      <w:r>
        <w:rPr>
          <w:rFonts w:ascii="Garamond" w:hAnsi="Garamond"/>
          <w:spacing w:val="-7"/>
          <w:w w:val="110"/>
          <w:sz w:val="21"/>
        </w:rPr>
        <w:t> </w:t>
      </w:r>
      <w:r>
        <w:rPr>
          <w:rFonts w:ascii="Garamond" w:hAnsi="Garamond"/>
          <w:spacing w:val="-2"/>
          <w:w w:val="110"/>
          <w:sz w:val="21"/>
        </w:rPr>
        <w:t>farming</w:t>
      </w:r>
      <w:r>
        <w:rPr>
          <w:rFonts w:ascii="Garamond" w:hAnsi="Garamond"/>
          <w:spacing w:val="-7"/>
          <w:w w:val="110"/>
          <w:sz w:val="21"/>
        </w:rPr>
        <w:t> </w:t>
      </w:r>
      <w:r>
        <w:rPr>
          <w:rFonts w:ascii="Garamond" w:hAnsi="Garamond"/>
          <w:spacing w:val="-2"/>
          <w:w w:val="110"/>
          <w:sz w:val="21"/>
        </w:rPr>
        <w:t>of</w:t>
      </w:r>
      <w:r>
        <w:rPr>
          <w:rFonts w:ascii="Garamond" w:hAnsi="Garamond"/>
          <w:spacing w:val="-7"/>
          <w:w w:val="110"/>
          <w:sz w:val="21"/>
        </w:rPr>
        <w:t> </w:t>
      </w:r>
      <w:r>
        <w:rPr>
          <w:rFonts w:ascii="Garamond" w:hAnsi="Garamond"/>
          <w:spacing w:val="-2"/>
          <w:w w:val="110"/>
          <w:sz w:val="21"/>
        </w:rPr>
        <w:t>a </w:t>
      </w:r>
      <w:r>
        <w:rPr>
          <w:rFonts w:ascii="Garamond" w:hAnsi="Garamond"/>
          <w:w w:val="110"/>
          <w:sz w:val="21"/>
        </w:rPr>
        <w:t>non-native</w:t>
      </w:r>
      <w:r>
        <w:rPr>
          <w:rFonts w:ascii="Garamond" w:hAnsi="Garamond"/>
          <w:spacing w:val="-9"/>
          <w:w w:val="110"/>
          <w:sz w:val="21"/>
        </w:rPr>
        <w:t> </w:t>
      </w:r>
      <w:r>
        <w:rPr>
          <w:rFonts w:ascii="Garamond" w:hAnsi="Garamond"/>
          <w:w w:val="110"/>
          <w:sz w:val="21"/>
        </w:rPr>
        <w:t>oyster</w:t>
      </w:r>
      <w:r>
        <w:rPr>
          <w:rFonts w:ascii="Garamond" w:hAnsi="Garamond"/>
          <w:spacing w:val="-9"/>
          <w:w w:val="110"/>
          <w:sz w:val="21"/>
        </w:rPr>
        <w:t> </w:t>
      </w:r>
      <w:r>
        <w:rPr>
          <w:rFonts w:ascii="Garamond" w:hAnsi="Garamond"/>
          <w:w w:val="110"/>
          <w:sz w:val="21"/>
        </w:rPr>
        <w:t>species</w:t>
      </w:r>
      <w:r>
        <w:rPr>
          <w:rFonts w:ascii="Garamond" w:hAnsi="Garamond"/>
          <w:spacing w:val="-9"/>
          <w:w w:val="110"/>
          <w:sz w:val="21"/>
        </w:rPr>
        <w:t> </w:t>
      </w:r>
      <w:r>
        <w:rPr>
          <w:rFonts w:ascii="Garamond" w:hAnsi="Garamond"/>
          <w:w w:val="110"/>
          <w:sz w:val="21"/>
        </w:rPr>
        <w:t>from</w:t>
      </w:r>
      <w:r>
        <w:rPr>
          <w:rFonts w:ascii="Garamond" w:hAnsi="Garamond"/>
          <w:spacing w:val="-9"/>
          <w:w w:val="110"/>
          <w:sz w:val="21"/>
        </w:rPr>
        <w:t> </w:t>
      </w:r>
      <w:r>
        <w:rPr>
          <w:rFonts w:ascii="Garamond" w:hAnsi="Garamond"/>
          <w:w w:val="110"/>
          <w:sz w:val="21"/>
        </w:rPr>
        <w:t>China</w:t>
      </w:r>
      <w:r>
        <w:rPr>
          <w:rFonts w:ascii="Garamond" w:hAnsi="Garamond"/>
          <w:spacing w:val="-9"/>
          <w:w w:val="110"/>
          <w:sz w:val="21"/>
        </w:rPr>
        <w:t> </w:t>
      </w:r>
      <w:r>
        <w:rPr>
          <w:rFonts w:ascii="Garamond" w:hAnsi="Garamond"/>
          <w:w w:val="110"/>
          <w:sz w:val="21"/>
        </w:rPr>
        <w:t>in</w:t>
      </w:r>
      <w:r>
        <w:rPr>
          <w:rFonts w:ascii="Garamond" w:hAnsi="Garamond"/>
          <w:spacing w:val="-9"/>
          <w:w w:val="110"/>
          <w:sz w:val="21"/>
        </w:rPr>
        <w:t> </w:t>
      </w:r>
      <w:r>
        <w:rPr>
          <w:rFonts w:ascii="Garamond" w:hAnsi="Garamond"/>
          <w:w w:val="110"/>
          <w:sz w:val="21"/>
        </w:rPr>
        <w:t>Chesapeake</w:t>
      </w:r>
      <w:r>
        <w:rPr>
          <w:rFonts w:ascii="Garamond" w:hAnsi="Garamond"/>
          <w:spacing w:val="-9"/>
          <w:w w:val="110"/>
          <w:sz w:val="21"/>
        </w:rPr>
        <w:t> </w:t>
      </w:r>
      <w:r>
        <w:rPr>
          <w:rFonts w:ascii="Garamond" w:hAnsi="Garamond"/>
          <w:w w:val="110"/>
          <w:sz w:val="21"/>
        </w:rPr>
        <w:t>Bay</w:t>
      </w:r>
      <w:r>
        <w:rPr>
          <w:rFonts w:ascii="Garamond" w:hAnsi="Garamond"/>
          <w:spacing w:val="-9"/>
          <w:w w:val="110"/>
          <w:sz w:val="21"/>
        </w:rPr>
        <w:t> </w:t>
      </w:r>
      <w:r>
        <w:rPr>
          <w:rFonts w:ascii="Garamond" w:hAnsi="Garamond"/>
          <w:w w:val="110"/>
          <w:sz w:val="21"/>
        </w:rPr>
        <w:t>tributaries.</w:t>
      </w:r>
      <w:r>
        <w:rPr>
          <w:rFonts w:ascii="Garamond" w:hAnsi="Garamond"/>
          <w:spacing w:val="-9"/>
          <w:w w:val="110"/>
          <w:sz w:val="21"/>
        </w:rPr>
        <w:t> </w:t>
      </w:r>
      <w:r>
        <w:rPr>
          <w:rFonts w:ascii="Garamond" w:hAnsi="Garamond"/>
          <w:w w:val="110"/>
          <w:sz w:val="21"/>
        </w:rPr>
        <w:t>This</w:t>
      </w:r>
      <w:r>
        <w:rPr>
          <w:rFonts w:ascii="Garamond" w:hAnsi="Garamond"/>
          <w:spacing w:val="-9"/>
          <w:w w:val="110"/>
          <w:sz w:val="21"/>
        </w:rPr>
        <w:t> </w:t>
      </w:r>
      <w:r>
        <w:rPr>
          <w:rFonts w:ascii="Garamond" w:hAnsi="Garamond"/>
          <w:w w:val="110"/>
          <w:sz w:val="21"/>
        </w:rPr>
        <w:t>Chinese</w:t>
      </w:r>
      <w:r>
        <w:rPr>
          <w:rFonts w:ascii="Garamond" w:hAnsi="Garamond"/>
          <w:spacing w:val="-9"/>
          <w:w w:val="110"/>
          <w:sz w:val="21"/>
        </w:rPr>
        <w:t> </w:t>
      </w:r>
      <w:r>
        <w:rPr>
          <w:rFonts w:ascii="Garamond" w:hAnsi="Garamond"/>
          <w:w w:val="110"/>
          <w:sz w:val="21"/>
        </w:rPr>
        <w:t>oyster appears</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be</w:t>
      </w:r>
      <w:r>
        <w:rPr>
          <w:rFonts w:ascii="Garamond" w:hAnsi="Garamond"/>
          <w:spacing w:val="-10"/>
          <w:w w:val="110"/>
          <w:sz w:val="21"/>
        </w:rPr>
        <w:t> </w:t>
      </w:r>
      <w:r>
        <w:rPr>
          <w:rFonts w:ascii="Garamond" w:hAnsi="Garamond"/>
          <w:w w:val="110"/>
          <w:sz w:val="21"/>
        </w:rPr>
        <w:t>resistant</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the</w:t>
      </w:r>
      <w:r>
        <w:rPr>
          <w:rFonts w:ascii="Garamond" w:hAnsi="Garamond"/>
          <w:spacing w:val="-10"/>
          <w:w w:val="110"/>
          <w:sz w:val="21"/>
        </w:rPr>
        <w:t> </w:t>
      </w:r>
      <w:r>
        <w:rPr>
          <w:rFonts w:ascii="Garamond" w:hAnsi="Garamond"/>
          <w:w w:val="110"/>
          <w:sz w:val="21"/>
        </w:rPr>
        <w:t>diseases</w:t>
      </w:r>
      <w:r>
        <w:rPr>
          <w:rFonts w:ascii="Garamond" w:hAnsi="Garamond"/>
          <w:spacing w:val="-10"/>
          <w:w w:val="110"/>
          <w:sz w:val="21"/>
        </w:rPr>
        <w:t> </w:t>
      </w:r>
      <w:r>
        <w:rPr>
          <w:rFonts w:ascii="Garamond" w:hAnsi="Garamond"/>
          <w:w w:val="110"/>
          <w:sz w:val="21"/>
        </w:rPr>
        <w:t>plaguing</w:t>
      </w:r>
      <w:r>
        <w:rPr>
          <w:rFonts w:ascii="Garamond" w:hAnsi="Garamond"/>
          <w:spacing w:val="-10"/>
          <w:w w:val="110"/>
          <w:sz w:val="21"/>
        </w:rPr>
        <w:t> </w:t>
      </w:r>
      <w:r>
        <w:rPr>
          <w:rFonts w:ascii="Garamond" w:hAnsi="Garamond"/>
          <w:w w:val="110"/>
          <w:sz w:val="21"/>
        </w:rPr>
        <w:t>native</w:t>
      </w:r>
      <w:r>
        <w:rPr>
          <w:rFonts w:ascii="Garamond" w:hAnsi="Garamond"/>
          <w:spacing w:val="-10"/>
          <w:w w:val="110"/>
          <w:sz w:val="21"/>
        </w:rPr>
        <w:t> </w:t>
      </w:r>
      <w:r>
        <w:rPr>
          <w:rFonts w:ascii="Garamond" w:hAnsi="Garamond"/>
          <w:w w:val="110"/>
          <w:sz w:val="21"/>
        </w:rPr>
        <w:t>species.</w:t>
      </w:r>
      <w:r>
        <w:rPr>
          <w:rFonts w:ascii="Garamond" w:hAnsi="Garamond"/>
          <w:spacing w:val="-10"/>
          <w:w w:val="110"/>
          <w:sz w:val="21"/>
        </w:rPr>
        <w:t> </w:t>
      </w:r>
      <w:r>
        <w:rPr>
          <w:rFonts w:ascii="Garamond" w:hAnsi="Garamond"/>
          <w:w w:val="110"/>
          <w:sz w:val="21"/>
        </w:rPr>
        <w:t>However,</w:t>
      </w:r>
      <w:r>
        <w:rPr>
          <w:rFonts w:ascii="Garamond" w:hAnsi="Garamond"/>
          <w:spacing w:val="-10"/>
          <w:w w:val="110"/>
          <w:sz w:val="21"/>
        </w:rPr>
        <w:t> </w:t>
      </w:r>
      <w:r>
        <w:rPr>
          <w:rFonts w:ascii="Garamond" w:hAnsi="Garamond"/>
          <w:w w:val="110"/>
          <w:sz w:val="21"/>
        </w:rPr>
        <w:t>a</w:t>
      </w:r>
      <w:r>
        <w:rPr>
          <w:rFonts w:ascii="Garamond" w:hAnsi="Garamond"/>
          <w:spacing w:val="-10"/>
          <w:w w:val="110"/>
          <w:sz w:val="21"/>
        </w:rPr>
        <w:t> </w:t>
      </w:r>
      <w:r>
        <w:rPr>
          <w:rFonts w:ascii="Garamond" w:hAnsi="Garamond"/>
          <w:w w:val="110"/>
          <w:sz w:val="21"/>
        </w:rPr>
        <w:t>2003</w:t>
      </w:r>
      <w:r>
        <w:rPr>
          <w:rFonts w:ascii="Garamond" w:hAnsi="Garamond"/>
          <w:spacing w:val="-10"/>
          <w:w w:val="110"/>
          <w:sz w:val="21"/>
        </w:rPr>
        <w:t> </w:t>
      </w:r>
      <w:r>
        <w:rPr>
          <w:rFonts w:ascii="Garamond" w:hAnsi="Garamond"/>
          <w:w w:val="110"/>
          <w:sz w:val="21"/>
        </w:rPr>
        <w:t>National Research</w:t>
      </w:r>
      <w:r>
        <w:rPr>
          <w:rFonts w:ascii="Garamond" w:hAnsi="Garamond"/>
          <w:spacing w:val="-12"/>
          <w:w w:val="110"/>
          <w:sz w:val="21"/>
        </w:rPr>
        <w:t> </w:t>
      </w:r>
      <w:r>
        <w:rPr>
          <w:rFonts w:ascii="Garamond" w:hAnsi="Garamond"/>
          <w:w w:val="110"/>
          <w:sz w:val="21"/>
        </w:rPr>
        <w:t>Council</w:t>
      </w:r>
      <w:r>
        <w:rPr>
          <w:rFonts w:ascii="Garamond" w:hAnsi="Garamond"/>
          <w:spacing w:val="-12"/>
          <w:w w:val="110"/>
          <w:sz w:val="21"/>
        </w:rPr>
        <w:t> </w:t>
      </w:r>
      <w:r>
        <w:rPr>
          <w:rFonts w:ascii="Garamond" w:hAnsi="Garamond"/>
          <w:w w:val="110"/>
          <w:sz w:val="21"/>
        </w:rPr>
        <w:t>report</w:t>
      </w:r>
      <w:r>
        <w:rPr>
          <w:rFonts w:ascii="Garamond" w:hAnsi="Garamond"/>
          <w:spacing w:val="-12"/>
          <w:w w:val="110"/>
          <w:sz w:val="21"/>
        </w:rPr>
        <w:t> </w:t>
      </w:r>
      <w:r>
        <w:rPr>
          <w:rFonts w:ascii="Garamond" w:hAnsi="Garamond"/>
          <w:w w:val="110"/>
          <w:sz w:val="21"/>
        </w:rPr>
        <w:t>raised</w:t>
      </w:r>
      <w:r>
        <w:rPr>
          <w:rFonts w:ascii="Garamond" w:hAnsi="Garamond"/>
          <w:spacing w:val="-12"/>
          <w:w w:val="110"/>
          <w:sz w:val="21"/>
        </w:rPr>
        <w:t> </w:t>
      </w:r>
      <w:r>
        <w:rPr>
          <w:rFonts w:ascii="Garamond" w:hAnsi="Garamond"/>
          <w:w w:val="110"/>
          <w:sz w:val="21"/>
        </w:rPr>
        <w:t>serious</w:t>
      </w:r>
      <w:r>
        <w:rPr>
          <w:rFonts w:ascii="Garamond" w:hAnsi="Garamond"/>
          <w:spacing w:val="-12"/>
          <w:w w:val="110"/>
          <w:sz w:val="21"/>
        </w:rPr>
        <w:t> </w:t>
      </w:r>
      <w:r>
        <w:rPr>
          <w:rFonts w:ascii="Garamond" w:hAnsi="Garamond"/>
          <w:w w:val="110"/>
          <w:sz w:val="21"/>
        </w:rPr>
        <w:t>questions</w:t>
      </w:r>
      <w:r>
        <w:rPr>
          <w:rFonts w:ascii="Garamond" w:hAnsi="Garamond"/>
          <w:spacing w:val="-12"/>
          <w:w w:val="110"/>
          <w:sz w:val="21"/>
        </w:rPr>
        <w:t> </w:t>
      </w:r>
      <w:r>
        <w:rPr>
          <w:rFonts w:ascii="Garamond" w:hAnsi="Garamond"/>
          <w:w w:val="110"/>
          <w:sz w:val="21"/>
        </w:rPr>
        <w:t>about</w:t>
      </w:r>
      <w:r>
        <w:rPr>
          <w:rFonts w:ascii="Garamond" w:hAnsi="Garamond"/>
          <w:spacing w:val="-12"/>
          <w:w w:val="110"/>
          <w:sz w:val="21"/>
        </w:rPr>
        <w:t> </w:t>
      </w:r>
      <w:r>
        <w:rPr>
          <w:rFonts w:ascii="Garamond" w:hAnsi="Garamond"/>
          <w:w w:val="110"/>
          <w:sz w:val="21"/>
        </w:rPr>
        <w:t>the</w:t>
      </w:r>
      <w:r>
        <w:rPr>
          <w:rFonts w:ascii="Garamond" w:hAnsi="Garamond"/>
          <w:spacing w:val="-12"/>
          <w:w w:val="110"/>
          <w:sz w:val="21"/>
        </w:rPr>
        <w:t> </w:t>
      </w:r>
      <w:r>
        <w:rPr>
          <w:rFonts w:ascii="Garamond" w:hAnsi="Garamond"/>
          <w:w w:val="110"/>
          <w:sz w:val="21"/>
        </w:rPr>
        <w:t>possible</w:t>
      </w:r>
      <w:r>
        <w:rPr>
          <w:rFonts w:ascii="Garamond" w:hAnsi="Garamond"/>
          <w:spacing w:val="-12"/>
          <w:w w:val="110"/>
          <w:sz w:val="21"/>
        </w:rPr>
        <w:t> </w:t>
      </w:r>
      <w:r>
        <w:rPr>
          <w:rFonts w:ascii="Garamond" w:hAnsi="Garamond"/>
          <w:w w:val="110"/>
          <w:sz w:val="21"/>
        </w:rPr>
        <w:t>ramifications</w:t>
      </w:r>
      <w:r>
        <w:rPr>
          <w:rFonts w:ascii="Garamond" w:hAnsi="Garamond"/>
          <w:spacing w:val="-12"/>
          <w:w w:val="110"/>
          <w:sz w:val="21"/>
        </w:rPr>
        <w:t> </w:t>
      </w:r>
      <w:r>
        <w:rPr>
          <w:rFonts w:ascii="Garamond" w:hAnsi="Garamond"/>
          <w:w w:val="110"/>
          <w:sz w:val="21"/>
        </w:rPr>
        <w:t>of</w:t>
      </w:r>
      <w:r>
        <w:rPr>
          <w:rFonts w:ascii="Garamond" w:hAnsi="Garamond"/>
          <w:spacing w:val="-12"/>
          <w:w w:val="110"/>
          <w:sz w:val="21"/>
        </w:rPr>
        <w:t> </w:t>
      </w:r>
      <w:r>
        <w:rPr>
          <w:rFonts w:ascii="Garamond" w:hAnsi="Garamond"/>
          <w:w w:val="110"/>
          <w:sz w:val="21"/>
        </w:rPr>
        <w:t>such an</w:t>
      </w:r>
      <w:r>
        <w:rPr>
          <w:rFonts w:ascii="Garamond" w:hAnsi="Garamond"/>
          <w:spacing w:val="-10"/>
          <w:w w:val="110"/>
          <w:sz w:val="21"/>
        </w:rPr>
        <w:t> </w:t>
      </w:r>
      <w:r>
        <w:rPr>
          <w:rFonts w:ascii="Garamond" w:hAnsi="Garamond"/>
          <w:w w:val="110"/>
          <w:sz w:val="21"/>
        </w:rPr>
        <w:t>introduction.</w:t>
      </w:r>
      <w:r>
        <w:rPr>
          <w:rFonts w:ascii="Garamond" w:hAnsi="Garamond"/>
          <w:w w:val="110"/>
          <w:position w:val="6"/>
          <w:sz w:val="13"/>
        </w:rPr>
        <w:t>4</w:t>
      </w:r>
      <w:r>
        <w:rPr>
          <w:rFonts w:ascii="Garamond" w:hAnsi="Garamond"/>
          <w:spacing w:val="12"/>
          <w:w w:val="110"/>
          <w:position w:val="6"/>
          <w:sz w:val="13"/>
        </w:rPr>
        <w:t> </w:t>
      </w:r>
      <w:r>
        <w:rPr>
          <w:rFonts w:ascii="Garamond" w:hAnsi="Garamond"/>
          <w:w w:val="110"/>
          <w:sz w:val="21"/>
        </w:rPr>
        <w:t>It</w:t>
      </w:r>
      <w:r>
        <w:rPr>
          <w:rFonts w:ascii="Garamond" w:hAnsi="Garamond"/>
          <w:spacing w:val="-10"/>
          <w:w w:val="110"/>
          <w:sz w:val="21"/>
        </w:rPr>
        <w:t> </w:t>
      </w:r>
      <w:r>
        <w:rPr>
          <w:rFonts w:ascii="Garamond" w:hAnsi="Garamond"/>
          <w:w w:val="110"/>
          <w:sz w:val="21"/>
        </w:rPr>
        <w:t>is</w:t>
      </w:r>
      <w:r>
        <w:rPr>
          <w:rFonts w:ascii="Garamond" w:hAnsi="Garamond"/>
          <w:spacing w:val="-10"/>
          <w:w w:val="110"/>
          <w:sz w:val="21"/>
        </w:rPr>
        <w:t> </w:t>
      </w:r>
      <w:r>
        <w:rPr>
          <w:rFonts w:ascii="Garamond" w:hAnsi="Garamond"/>
          <w:w w:val="110"/>
          <w:sz w:val="21"/>
        </w:rPr>
        <w:t>now</w:t>
      </w:r>
      <w:r>
        <w:rPr>
          <w:rFonts w:ascii="Garamond" w:hAnsi="Garamond"/>
          <w:spacing w:val="-10"/>
          <w:w w:val="110"/>
          <w:sz w:val="21"/>
        </w:rPr>
        <w:t> </w:t>
      </w:r>
      <w:r>
        <w:rPr>
          <w:rFonts w:ascii="Garamond" w:hAnsi="Garamond"/>
          <w:w w:val="110"/>
          <w:sz w:val="21"/>
        </w:rPr>
        <w:t>up</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state</w:t>
      </w:r>
      <w:r>
        <w:rPr>
          <w:rFonts w:ascii="Garamond" w:hAnsi="Garamond"/>
          <w:spacing w:val="-10"/>
          <w:w w:val="110"/>
          <w:sz w:val="21"/>
        </w:rPr>
        <w:t> </w:t>
      </w:r>
      <w:r>
        <w:rPr>
          <w:rFonts w:ascii="Garamond" w:hAnsi="Garamond"/>
          <w:w w:val="110"/>
          <w:sz w:val="21"/>
        </w:rPr>
        <w:t>officials</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decide</w:t>
      </w:r>
      <w:r>
        <w:rPr>
          <w:rFonts w:ascii="Garamond" w:hAnsi="Garamond"/>
          <w:spacing w:val="-10"/>
          <w:w w:val="110"/>
          <w:sz w:val="21"/>
        </w:rPr>
        <w:t> </w:t>
      </w:r>
      <w:r>
        <w:rPr>
          <w:rFonts w:ascii="Garamond" w:hAnsi="Garamond"/>
          <w:w w:val="110"/>
          <w:sz w:val="21"/>
        </w:rPr>
        <w:t>what</w:t>
      </w:r>
      <w:r>
        <w:rPr>
          <w:rFonts w:ascii="Garamond" w:hAnsi="Garamond"/>
          <w:spacing w:val="-10"/>
          <w:w w:val="110"/>
          <w:sz w:val="21"/>
        </w:rPr>
        <w:t> </w:t>
      </w:r>
      <w:r>
        <w:rPr>
          <w:rFonts w:ascii="Garamond" w:hAnsi="Garamond"/>
          <w:w w:val="110"/>
          <w:sz w:val="21"/>
        </w:rPr>
        <w:t>is</w:t>
      </w:r>
      <w:r>
        <w:rPr>
          <w:rFonts w:ascii="Garamond" w:hAnsi="Garamond"/>
          <w:spacing w:val="-10"/>
          <w:w w:val="110"/>
          <w:sz w:val="21"/>
        </w:rPr>
        <w:t> </w:t>
      </w:r>
      <w:r>
        <w:rPr>
          <w:rFonts w:ascii="Garamond" w:hAnsi="Garamond"/>
          <w:w w:val="110"/>
          <w:sz w:val="21"/>
        </w:rPr>
        <w:t>best</w:t>
      </w:r>
      <w:r>
        <w:rPr>
          <w:rFonts w:ascii="Garamond" w:hAnsi="Garamond"/>
          <w:spacing w:val="-10"/>
          <w:w w:val="110"/>
          <w:sz w:val="21"/>
        </w:rPr>
        <w:t> </w:t>
      </w:r>
      <w:r>
        <w:rPr>
          <w:rFonts w:ascii="Garamond" w:hAnsi="Garamond"/>
          <w:w w:val="110"/>
          <w:sz w:val="21"/>
        </w:rPr>
        <w:t>for</w:t>
      </w:r>
      <w:r>
        <w:rPr>
          <w:rFonts w:ascii="Garamond" w:hAnsi="Garamond"/>
          <w:spacing w:val="-10"/>
          <w:w w:val="110"/>
          <w:sz w:val="21"/>
        </w:rPr>
        <w:t> </w:t>
      </w:r>
      <w:r>
        <w:rPr>
          <w:rFonts w:ascii="Garamond" w:hAnsi="Garamond"/>
          <w:w w:val="110"/>
          <w:sz w:val="21"/>
        </w:rPr>
        <w:t>the</w:t>
      </w:r>
      <w:r>
        <w:rPr>
          <w:rFonts w:ascii="Garamond" w:hAnsi="Garamond"/>
          <w:spacing w:val="-10"/>
          <w:w w:val="110"/>
          <w:sz w:val="21"/>
        </w:rPr>
        <w:t> </w:t>
      </w:r>
      <w:r>
        <w:rPr>
          <w:rFonts w:ascii="Garamond" w:hAnsi="Garamond"/>
          <w:w w:val="110"/>
          <w:sz w:val="21"/>
        </w:rPr>
        <w:t>Bay,</w:t>
      </w:r>
      <w:r>
        <w:rPr>
          <w:rFonts w:ascii="Garamond" w:hAnsi="Garamond"/>
          <w:spacing w:val="-10"/>
          <w:w w:val="110"/>
          <w:sz w:val="21"/>
        </w:rPr>
        <w:t> </w:t>
      </w:r>
      <w:r>
        <w:rPr>
          <w:rFonts w:ascii="Garamond" w:hAnsi="Garamond"/>
          <w:w w:val="110"/>
          <w:sz w:val="21"/>
        </w:rPr>
        <w:t>in</w:t>
      </w:r>
      <w:r>
        <w:rPr>
          <w:rFonts w:ascii="Garamond" w:hAnsi="Garamond"/>
          <w:spacing w:val="-10"/>
          <w:w w:val="110"/>
          <w:sz w:val="21"/>
        </w:rPr>
        <w:t> </w:t>
      </w:r>
      <w:r>
        <w:rPr>
          <w:rFonts w:ascii="Garamond" w:hAnsi="Garamond"/>
          <w:w w:val="110"/>
          <w:sz w:val="21"/>
        </w:rPr>
        <w:t>both the</w:t>
      </w:r>
      <w:r>
        <w:rPr>
          <w:rFonts w:ascii="Garamond" w:hAnsi="Garamond"/>
          <w:spacing w:val="-6"/>
          <w:w w:val="110"/>
          <w:sz w:val="21"/>
        </w:rPr>
        <w:t> </w:t>
      </w:r>
      <w:r>
        <w:rPr>
          <w:rFonts w:ascii="Garamond" w:hAnsi="Garamond"/>
          <w:w w:val="110"/>
          <w:sz w:val="21"/>
        </w:rPr>
        <w:t>short-</w:t>
      </w:r>
      <w:r>
        <w:rPr>
          <w:rFonts w:ascii="Garamond" w:hAnsi="Garamond"/>
          <w:spacing w:val="-6"/>
          <w:w w:val="110"/>
          <w:sz w:val="21"/>
        </w:rPr>
        <w:t> </w:t>
      </w:r>
      <w:r>
        <w:rPr>
          <w:rFonts w:ascii="Garamond" w:hAnsi="Garamond"/>
          <w:w w:val="110"/>
          <w:sz w:val="21"/>
        </w:rPr>
        <w:t>and</w:t>
      </w:r>
      <w:r>
        <w:rPr>
          <w:rFonts w:ascii="Garamond" w:hAnsi="Garamond"/>
          <w:spacing w:val="-6"/>
          <w:w w:val="110"/>
          <w:sz w:val="21"/>
        </w:rPr>
        <w:t> </w:t>
      </w:r>
      <w:r>
        <w:rPr>
          <w:rFonts w:ascii="Garamond" w:hAnsi="Garamond"/>
          <w:w w:val="110"/>
          <w:sz w:val="21"/>
        </w:rPr>
        <w:t>long-term,</w:t>
      </w:r>
      <w:r>
        <w:rPr>
          <w:rFonts w:ascii="Garamond" w:hAnsi="Garamond"/>
          <w:spacing w:val="-6"/>
          <w:w w:val="110"/>
          <w:sz w:val="21"/>
        </w:rPr>
        <w:t> </w:t>
      </w:r>
      <w:r>
        <w:rPr>
          <w:rFonts w:ascii="Garamond" w:hAnsi="Garamond"/>
          <w:w w:val="110"/>
          <w:sz w:val="21"/>
        </w:rPr>
        <w:t>with</w:t>
      </w:r>
      <w:r>
        <w:rPr>
          <w:rFonts w:ascii="Garamond" w:hAnsi="Garamond"/>
          <w:spacing w:val="-6"/>
          <w:w w:val="110"/>
          <w:sz w:val="21"/>
        </w:rPr>
        <w:t> </w:t>
      </w:r>
      <w:r>
        <w:rPr>
          <w:rFonts w:ascii="Garamond" w:hAnsi="Garamond"/>
          <w:w w:val="110"/>
          <w:sz w:val="21"/>
        </w:rPr>
        <w:t>little</w:t>
      </w:r>
      <w:r>
        <w:rPr>
          <w:rFonts w:ascii="Garamond" w:hAnsi="Garamond"/>
          <w:spacing w:val="-6"/>
          <w:w w:val="110"/>
          <w:sz w:val="21"/>
        </w:rPr>
        <w:t> </w:t>
      </w:r>
      <w:r>
        <w:rPr>
          <w:rFonts w:ascii="Garamond" w:hAnsi="Garamond"/>
          <w:w w:val="110"/>
          <w:sz w:val="21"/>
        </w:rPr>
        <w:t>science</w:t>
      </w:r>
      <w:r>
        <w:rPr>
          <w:rFonts w:ascii="Garamond" w:hAnsi="Garamond"/>
          <w:spacing w:val="-6"/>
          <w:w w:val="110"/>
          <w:sz w:val="21"/>
        </w:rPr>
        <w:t> </w:t>
      </w:r>
      <w:r>
        <w:rPr>
          <w:rFonts w:ascii="Garamond" w:hAnsi="Garamond"/>
          <w:w w:val="110"/>
          <w:sz w:val="21"/>
        </w:rPr>
        <w:t>or</w:t>
      </w:r>
      <w:r>
        <w:rPr>
          <w:rFonts w:ascii="Garamond" w:hAnsi="Garamond"/>
          <w:spacing w:val="-6"/>
          <w:w w:val="110"/>
          <w:sz w:val="21"/>
        </w:rPr>
        <w:t> </w:t>
      </w:r>
      <w:r>
        <w:rPr>
          <w:rFonts w:ascii="Garamond" w:hAnsi="Garamond"/>
          <w:w w:val="110"/>
          <w:sz w:val="21"/>
        </w:rPr>
        <w:t>law</w:t>
      </w:r>
      <w:r>
        <w:rPr>
          <w:rFonts w:ascii="Garamond" w:hAnsi="Garamond"/>
          <w:spacing w:val="-6"/>
          <w:w w:val="110"/>
          <w:sz w:val="21"/>
        </w:rPr>
        <w:t> </w:t>
      </w:r>
      <w:r>
        <w:rPr>
          <w:rFonts w:ascii="Garamond" w:hAnsi="Garamond"/>
          <w:w w:val="110"/>
          <w:sz w:val="21"/>
        </w:rPr>
        <w:t>to</w:t>
      </w:r>
      <w:r>
        <w:rPr>
          <w:rFonts w:ascii="Garamond" w:hAnsi="Garamond"/>
          <w:spacing w:val="-6"/>
          <w:w w:val="110"/>
          <w:sz w:val="21"/>
        </w:rPr>
        <w:t> </w:t>
      </w:r>
      <w:r>
        <w:rPr>
          <w:rFonts w:ascii="Garamond" w:hAnsi="Garamond"/>
          <w:w w:val="110"/>
          <w:sz w:val="21"/>
        </w:rPr>
        <w:t>guide</w:t>
      </w:r>
      <w:r>
        <w:rPr>
          <w:rFonts w:ascii="Garamond" w:hAnsi="Garamond"/>
          <w:spacing w:val="-6"/>
          <w:w w:val="110"/>
          <w:sz w:val="21"/>
        </w:rPr>
        <w:t> </w:t>
      </w:r>
      <w:r>
        <w:rPr>
          <w:rFonts w:ascii="Garamond" w:hAnsi="Garamond"/>
          <w:w w:val="110"/>
          <w:sz w:val="21"/>
        </w:rPr>
        <w:t>them.</w:t>
      </w:r>
      <w:r>
        <w:rPr>
          <w:rFonts w:ascii="Garamond" w:hAnsi="Garamond"/>
          <w:w w:val="110"/>
          <w:position w:val="6"/>
          <w:sz w:val="13"/>
        </w:rPr>
        <w:t>5</w:t>
      </w:r>
      <w:r>
        <w:rPr>
          <w:rFonts w:ascii="Garamond" w:hAnsi="Garamond"/>
          <w:spacing w:val="16"/>
          <w:w w:val="110"/>
          <w:position w:val="6"/>
          <w:sz w:val="13"/>
        </w:rPr>
        <w:t> </w:t>
      </w:r>
      <w:r>
        <w:rPr>
          <w:rFonts w:ascii="Garamond" w:hAnsi="Garamond"/>
          <w:w w:val="110"/>
          <w:sz w:val="21"/>
        </w:rPr>
        <w:t>Ironically,</w:t>
      </w:r>
      <w:r>
        <w:rPr>
          <w:rFonts w:ascii="Garamond" w:hAnsi="Garamond"/>
          <w:spacing w:val="-6"/>
          <w:w w:val="110"/>
          <w:sz w:val="21"/>
        </w:rPr>
        <w:t> </w:t>
      </w:r>
      <w:r>
        <w:rPr>
          <w:rFonts w:ascii="Garamond" w:hAnsi="Garamond"/>
          <w:w w:val="110"/>
          <w:sz w:val="21"/>
        </w:rPr>
        <w:t>the</w:t>
      </w:r>
      <w:r>
        <w:rPr>
          <w:rFonts w:ascii="Garamond" w:hAnsi="Garamond"/>
          <w:spacing w:val="-6"/>
          <w:w w:val="110"/>
          <w:sz w:val="21"/>
        </w:rPr>
        <w:t> </w:t>
      </w:r>
      <w:r>
        <w:rPr>
          <w:rFonts w:ascii="Garamond" w:hAnsi="Garamond"/>
          <w:w w:val="110"/>
          <w:sz w:val="21"/>
        </w:rPr>
        <w:t>steep decline</w:t>
      </w:r>
      <w:r>
        <w:rPr>
          <w:rFonts w:ascii="Garamond" w:hAnsi="Garamond"/>
          <w:spacing w:val="-11"/>
          <w:w w:val="110"/>
          <w:sz w:val="21"/>
        </w:rPr>
        <w:t> </w:t>
      </w:r>
      <w:r>
        <w:rPr>
          <w:rFonts w:ascii="Garamond" w:hAnsi="Garamond"/>
          <w:w w:val="110"/>
          <w:sz w:val="21"/>
        </w:rPr>
        <w:t>in</w:t>
      </w:r>
      <w:r>
        <w:rPr>
          <w:rFonts w:ascii="Garamond" w:hAnsi="Garamond"/>
          <w:spacing w:val="-11"/>
          <w:w w:val="110"/>
          <w:sz w:val="21"/>
        </w:rPr>
        <w:t> </w:t>
      </w:r>
      <w:r>
        <w:rPr>
          <w:rFonts w:ascii="Garamond" w:hAnsi="Garamond"/>
          <w:w w:val="110"/>
          <w:sz w:val="21"/>
        </w:rPr>
        <w:t>the</w:t>
      </w:r>
      <w:r>
        <w:rPr>
          <w:rFonts w:ascii="Garamond" w:hAnsi="Garamond"/>
          <w:spacing w:val="-11"/>
          <w:w w:val="110"/>
          <w:sz w:val="21"/>
        </w:rPr>
        <w:t> </w:t>
      </w:r>
      <w:r>
        <w:rPr>
          <w:rFonts w:ascii="Garamond" w:hAnsi="Garamond"/>
          <w:w w:val="110"/>
          <w:sz w:val="21"/>
        </w:rPr>
        <w:t>Bay’s</w:t>
      </w:r>
      <w:r>
        <w:rPr>
          <w:rFonts w:ascii="Garamond" w:hAnsi="Garamond"/>
          <w:spacing w:val="-11"/>
          <w:w w:val="110"/>
          <w:sz w:val="21"/>
        </w:rPr>
        <w:t> </w:t>
      </w:r>
      <w:r>
        <w:rPr>
          <w:rFonts w:ascii="Garamond" w:hAnsi="Garamond"/>
          <w:w w:val="110"/>
          <w:sz w:val="21"/>
        </w:rPr>
        <w:t>native</w:t>
      </w:r>
      <w:r>
        <w:rPr>
          <w:rFonts w:ascii="Garamond" w:hAnsi="Garamond"/>
          <w:spacing w:val="-11"/>
          <w:w w:val="110"/>
          <w:sz w:val="21"/>
        </w:rPr>
        <w:t> </w:t>
      </w:r>
      <w:r>
        <w:rPr>
          <w:rFonts w:ascii="Garamond" w:hAnsi="Garamond"/>
          <w:w w:val="110"/>
          <w:sz w:val="21"/>
        </w:rPr>
        <w:t>oyster</w:t>
      </w:r>
      <w:r>
        <w:rPr>
          <w:rFonts w:ascii="Garamond" w:hAnsi="Garamond"/>
          <w:spacing w:val="-11"/>
          <w:w w:val="110"/>
          <w:sz w:val="21"/>
        </w:rPr>
        <w:t> </w:t>
      </w:r>
      <w:r>
        <w:rPr>
          <w:rFonts w:ascii="Garamond" w:hAnsi="Garamond"/>
          <w:w w:val="110"/>
          <w:sz w:val="21"/>
        </w:rPr>
        <w:t>population</w:t>
      </w:r>
      <w:r>
        <w:rPr>
          <w:rFonts w:ascii="Garamond" w:hAnsi="Garamond"/>
          <w:spacing w:val="-11"/>
          <w:w w:val="110"/>
          <w:sz w:val="21"/>
        </w:rPr>
        <w:t> </w:t>
      </w:r>
      <w:r>
        <w:rPr>
          <w:rFonts w:ascii="Garamond" w:hAnsi="Garamond"/>
          <w:w w:val="110"/>
          <w:sz w:val="21"/>
        </w:rPr>
        <w:t>was</w:t>
      </w:r>
      <w:r>
        <w:rPr>
          <w:rFonts w:ascii="Garamond" w:hAnsi="Garamond"/>
          <w:spacing w:val="-11"/>
          <w:w w:val="110"/>
          <w:sz w:val="21"/>
        </w:rPr>
        <w:t> </w:t>
      </w:r>
      <w:r>
        <w:rPr>
          <w:rFonts w:ascii="Garamond" w:hAnsi="Garamond"/>
          <w:w w:val="110"/>
          <w:sz w:val="21"/>
        </w:rPr>
        <w:t>caused</w:t>
      </w:r>
      <w:r>
        <w:rPr>
          <w:rFonts w:ascii="Garamond" w:hAnsi="Garamond"/>
          <w:spacing w:val="-11"/>
          <w:w w:val="110"/>
          <w:sz w:val="21"/>
        </w:rPr>
        <w:t> </w:t>
      </w:r>
      <w:r>
        <w:rPr>
          <w:rFonts w:ascii="Garamond" w:hAnsi="Garamond"/>
          <w:w w:val="110"/>
          <w:sz w:val="21"/>
        </w:rPr>
        <w:t>in</w:t>
      </w:r>
      <w:r>
        <w:rPr>
          <w:rFonts w:ascii="Garamond" w:hAnsi="Garamond"/>
          <w:spacing w:val="-11"/>
          <w:w w:val="110"/>
          <w:sz w:val="21"/>
        </w:rPr>
        <w:t> </w:t>
      </w:r>
      <w:r>
        <w:rPr>
          <w:rFonts w:ascii="Garamond" w:hAnsi="Garamond"/>
          <w:w w:val="110"/>
          <w:sz w:val="21"/>
        </w:rPr>
        <w:t>part</w:t>
      </w:r>
      <w:r>
        <w:rPr>
          <w:rFonts w:ascii="Garamond" w:hAnsi="Garamond"/>
          <w:spacing w:val="-11"/>
          <w:w w:val="110"/>
          <w:sz w:val="21"/>
        </w:rPr>
        <w:t> </w:t>
      </w:r>
      <w:r>
        <w:rPr>
          <w:rFonts w:ascii="Garamond" w:hAnsi="Garamond"/>
          <w:w w:val="110"/>
          <w:sz w:val="21"/>
        </w:rPr>
        <w:t>by</w:t>
      </w:r>
      <w:r>
        <w:rPr>
          <w:rFonts w:ascii="Garamond" w:hAnsi="Garamond"/>
          <w:spacing w:val="-11"/>
          <w:w w:val="110"/>
          <w:sz w:val="21"/>
        </w:rPr>
        <w:t> </w:t>
      </w:r>
      <w:r>
        <w:rPr>
          <w:rFonts w:ascii="Garamond" w:hAnsi="Garamond"/>
          <w:w w:val="110"/>
          <w:sz w:val="21"/>
        </w:rPr>
        <w:t>a</w:t>
      </w:r>
      <w:r>
        <w:rPr>
          <w:rFonts w:ascii="Garamond" w:hAnsi="Garamond"/>
          <w:spacing w:val="-11"/>
          <w:w w:val="110"/>
          <w:sz w:val="21"/>
        </w:rPr>
        <w:t> </w:t>
      </w:r>
      <w:r>
        <w:rPr>
          <w:rFonts w:ascii="Garamond" w:hAnsi="Garamond"/>
          <w:w w:val="110"/>
          <w:sz w:val="21"/>
        </w:rPr>
        <w:t>disease</w:t>
      </w:r>
      <w:r>
        <w:rPr>
          <w:rFonts w:ascii="Garamond" w:hAnsi="Garamond"/>
          <w:spacing w:val="-11"/>
          <w:w w:val="110"/>
          <w:sz w:val="21"/>
        </w:rPr>
        <w:t> </w:t>
      </w:r>
      <w:r>
        <w:rPr>
          <w:rFonts w:ascii="Garamond" w:hAnsi="Garamond"/>
          <w:w w:val="110"/>
          <w:sz w:val="21"/>
        </w:rPr>
        <w:t>introduced</w:t>
      </w:r>
      <w:r>
        <w:rPr>
          <w:rFonts w:ascii="Garamond" w:hAnsi="Garamond"/>
          <w:spacing w:val="-11"/>
          <w:w w:val="110"/>
          <w:sz w:val="21"/>
        </w:rPr>
        <w:t> </w:t>
      </w:r>
      <w:r>
        <w:rPr>
          <w:rFonts w:ascii="Garamond" w:hAnsi="Garamond"/>
          <w:w w:val="110"/>
          <w:sz w:val="21"/>
        </w:rPr>
        <w:t>in the</w:t>
      </w:r>
      <w:r>
        <w:rPr>
          <w:rFonts w:ascii="Garamond" w:hAnsi="Garamond"/>
          <w:spacing w:val="-5"/>
          <w:w w:val="110"/>
          <w:sz w:val="21"/>
        </w:rPr>
        <w:t> </w:t>
      </w:r>
      <w:r>
        <w:rPr>
          <w:rFonts w:ascii="Garamond" w:hAnsi="Garamond"/>
          <w:w w:val="110"/>
          <w:sz w:val="21"/>
        </w:rPr>
        <w:t>1950s</w:t>
      </w:r>
      <w:r>
        <w:rPr>
          <w:rFonts w:ascii="Garamond" w:hAnsi="Garamond"/>
          <w:spacing w:val="-5"/>
          <w:w w:val="110"/>
          <w:sz w:val="21"/>
        </w:rPr>
        <w:t> </w:t>
      </w:r>
      <w:r>
        <w:rPr>
          <w:rFonts w:ascii="Garamond" w:hAnsi="Garamond"/>
          <w:w w:val="110"/>
          <w:sz w:val="21"/>
        </w:rPr>
        <w:t>during</w:t>
      </w:r>
      <w:r>
        <w:rPr>
          <w:rFonts w:ascii="Garamond" w:hAnsi="Garamond"/>
          <w:spacing w:val="-5"/>
          <w:w w:val="110"/>
          <w:sz w:val="21"/>
        </w:rPr>
        <w:t> </w:t>
      </w:r>
      <w:r>
        <w:rPr>
          <w:rFonts w:ascii="Garamond" w:hAnsi="Garamond"/>
          <w:w w:val="110"/>
          <w:sz w:val="21"/>
        </w:rPr>
        <w:t>a</w:t>
      </w:r>
      <w:r>
        <w:rPr>
          <w:rFonts w:ascii="Garamond" w:hAnsi="Garamond"/>
          <w:spacing w:val="-5"/>
          <w:w w:val="110"/>
          <w:sz w:val="21"/>
        </w:rPr>
        <w:t> </w:t>
      </w:r>
      <w:r>
        <w:rPr>
          <w:rFonts w:ascii="Garamond" w:hAnsi="Garamond"/>
          <w:w w:val="110"/>
          <w:sz w:val="21"/>
        </w:rPr>
        <w:t>previous</w:t>
      </w:r>
      <w:r>
        <w:rPr>
          <w:rFonts w:ascii="Garamond" w:hAnsi="Garamond"/>
          <w:spacing w:val="-5"/>
          <w:w w:val="110"/>
          <w:sz w:val="21"/>
        </w:rPr>
        <w:t> </w:t>
      </w:r>
      <w:r>
        <w:rPr>
          <w:rFonts w:ascii="Garamond" w:hAnsi="Garamond"/>
          <w:w w:val="110"/>
          <w:sz w:val="21"/>
        </w:rPr>
        <w:t>attempt</w:t>
      </w:r>
      <w:r>
        <w:rPr>
          <w:rFonts w:ascii="Garamond" w:hAnsi="Garamond"/>
          <w:spacing w:val="-5"/>
          <w:w w:val="110"/>
          <w:sz w:val="21"/>
        </w:rPr>
        <w:t> </w:t>
      </w:r>
      <w:r>
        <w:rPr>
          <w:rFonts w:ascii="Garamond" w:hAnsi="Garamond"/>
          <w:w w:val="110"/>
          <w:sz w:val="21"/>
        </w:rPr>
        <w:t>to</w:t>
      </w:r>
      <w:r>
        <w:rPr>
          <w:rFonts w:ascii="Garamond" w:hAnsi="Garamond"/>
          <w:spacing w:val="-5"/>
          <w:w w:val="110"/>
          <w:sz w:val="21"/>
        </w:rPr>
        <w:t> </w:t>
      </w:r>
      <w:r>
        <w:rPr>
          <w:rFonts w:ascii="Garamond" w:hAnsi="Garamond"/>
          <w:w w:val="110"/>
          <w:sz w:val="21"/>
        </w:rPr>
        <w:t>establish</w:t>
      </w:r>
      <w:r>
        <w:rPr>
          <w:rFonts w:ascii="Garamond" w:hAnsi="Garamond"/>
          <w:spacing w:val="-5"/>
          <w:w w:val="110"/>
          <w:sz w:val="21"/>
        </w:rPr>
        <w:t> </w:t>
      </w:r>
      <w:r>
        <w:rPr>
          <w:rFonts w:ascii="Garamond" w:hAnsi="Garamond"/>
          <w:w w:val="110"/>
          <w:sz w:val="21"/>
        </w:rPr>
        <w:t>a</w:t>
      </w:r>
      <w:r>
        <w:rPr>
          <w:rFonts w:ascii="Garamond" w:hAnsi="Garamond"/>
          <w:spacing w:val="-5"/>
          <w:w w:val="110"/>
          <w:sz w:val="21"/>
        </w:rPr>
        <w:t> </w:t>
      </w:r>
      <w:r>
        <w:rPr>
          <w:rFonts w:ascii="Garamond" w:hAnsi="Garamond"/>
          <w:w w:val="110"/>
          <w:sz w:val="21"/>
        </w:rPr>
        <w:t>non-native</w:t>
      </w:r>
      <w:r>
        <w:rPr>
          <w:rFonts w:ascii="Garamond" w:hAnsi="Garamond"/>
          <w:spacing w:val="-5"/>
          <w:w w:val="110"/>
          <w:sz w:val="21"/>
        </w:rPr>
        <w:t> </w:t>
      </w:r>
      <w:r>
        <w:rPr>
          <w:rFonts w:ascii="Garamond" w:hAnsi="Garamond"/>
          <w:w w:val="110"/>
          <w:sz w:val="21"/>
        </w:rPr>
        <w:t>oyster</w:t>
      </w:r>
      <w:r>
        <w:rPr>
          <w:rFonts w:ascii="Garamond" w:hAnsi="Garamond"/>
          <w:spacing w:val="-5"/>
          <w:w w:val="110"/>
          <w:sz w:val="21"/>
        </w:rPr>
        <w:t> </w:t>
      </w:r>
      <w:r>
        <w:rPr>
          <w:rFonts w:ascii="Garamond" w:hAnsi="Garamond"/>
          <w:w w:val="110"/>
          <w:sz w:val="21"/>
        </w:rPr>
        <w:t>species.</w:t>
      </w:r>
    </w:p>
    <w:p>
      <w:pPr>
        <w:spacing w:line="264" w:lineRule="auto" w:before="1"/>
        <w:ind w:left="2900" w:right="1452" w:firstLine="360"/>
        <w:jc w:val="left"/>
        <w:rPr>
          <w:rFonts w:ascii="Garamond"/>
          <w:sz w:val="21"/>
        </w:rPr>
      </w:pPr>
      <w:r>
        <w:rPr>
          <w:rFonts w:ascii="Garamond"/>
          <w:w w:val="110"/>
          <w:sz w:val="21"/>
        </w:rPr>
        <w:t>All</w:t>
      </w:r>
      <w:r>
        <w:rPr>
          <w:rFonts w:ascii="Garamond"/>
          <w:spacing w:val="-15"/>
          <w:w w:val="110"/>
          <w:sz w:val="21"/>
        </w:rPr>
        <w:t> </w:t>
      </w:r>
      <w:r>
        <w:rPr>
          <w:rFonts w:ascii="Garamond"/>
          <w:w w:val="110"/>
          <w:sz w:val="21"/>
        </w:rPr>
        <w:t>of</w:t>
      </w:r>
      <w:r>
        <w:rPr>
          <w:rFonts w:ascii="Garamond"/>
          <w:spacing w:val="-14"/>
          <w:w w:val="110"/>
          <w:sz w:val="21"/>
        </w:rPr>
        <w:t> </w:t>
      </w:r>
      <w:r>
        <w:rPr>
          <w:rFonts w:ascii="Garamond"/>
          <w:w w:val="110"/>
          <w:sz w:val="21"/>
        </w:rPr>
        <w:t>the</w:t>
      </w:r>
      <w:r>
        <w:rPr>
          <w:rFonts w:ascii="Garamond"/>
          <w:spacing w:val="-15"/>
          <w:w w:val="110"/>
          <w:sz w:val="21"/>
        </w:rPr>
        <w:t> </w:t>
      </w:r>
      <w:r>
        <w:rPr>
          <w:rFonts w:ascii="Garamond"/>
          <w:w w:val="110"/>
          <w:sz w:val="21"/>
        </w:rPr>
        <w:t>potential</w:t>
      </w:r>
      <w:r>
        <w:rPr>
          <w:rFonts w:ascii="Garamond"/>
          <w:spacing w:val="-14"/>
          <w:w w:val="110"/>
          <w:sz w:val="21"/>
        </w:rPr>
        <w:t> </w:t>
      </w:r>
      <w:r>
        <w:rPr>
          <w:rFonts w:ascii="Garamond"/>
          <w:w w:val="110"/>
          <w:sz w:val="21"/>
        </w:rPr>
        <w:t>impacts</w:t>
      </w:r>
      <w:r>
        <w:rPr>
          <w:rFonts w:ascii="Garamond"/>
          <w:spacing w:val="-15"/>
          <w:w w:val="110"/>
          <w:sz w:val="21"/>
        </w:rPr>
        <w:t> </w:t>
      </w:r>
      <w:r>
        <w:rPr>
          <w:rFonts w:ascii="Garamond"/>
          <w:w w:val="110"/>
          <w:sz w:val="21"/>
        </w:rPr>
        <w:t>discussed</w:t>
      </w:r>
      <w:r>
        <w:rPr>
          <w:rFonts w:ascii="Garamond"/>
          <w:spacing w:val="-14"/>
          <w:w w:val="110"/>
          <w:sz w:val="21"/>
        </w:rPr>
        <w:t> </w:t>
      </w:r>
      <w:r>
        <w:rPr>
          <w:rFonts w:ascii="Garamond"/>
          <w:w w:val="110"/>
          <w:sz w:val="21"/>
        </w:rPr>
        <w:t>in</w:t>
      </w:r>
      <w:r>
        <w:rPr>
          <w:rFonts w:ascii="Garamond"/>
          <w:spacing w:val="-15"/>
          <w:w w:val="110"/>
          <w:sz w:val="21"/>
        </w:rPr>
        <w:t> </w:t>
      </w:r>
      <w:r>
        <w:rPr>
          <w:rFonts w:ascii="Garamond"/>
          <w:w w:val="110"/>
          <w:sz w:val="21"/>
        </w:rPr>
        <w:t>this</w:t>
      </w:r>
      <w:r>
        <w:rPr>
          <w:rFonts w:ascii="Garamond"/>
          <w:spacing w:val="-14"/>
          <w:w w:val="110"/>
          <w:sz w:val="21"/>
        </w:rPr>
        <w:t> </w:t>
      </w:r>
      <w:r>
        <w:rPr>
          <w:rFonts w:ascii="Garamond"/>
          <w:w w:val="110"/>
          <w:sz w:val="21"/>
        </w:rPr>
        <w:t>section</w:t>
      </w:r>
      <w:r>
        <w:rPr>
          <w:rFonts w:ascii="Garamond"/>
          <w:spacing w:val="-14"/>
          <w:w w:val="110"/>
          <w:sz w:val="21"/>
        </w:rPr>
        <w:t> </w:t>
      </w:r>
      <w:r>
        <w:rPr>
          <w:rFonts w:ascii="Garamond"/>
          <w:w w:val="110"/>
          <w:sz w:val="21"/>
        </w:rPr>
        <w:t>need</w:t>
      </w:r>
      <w:r>
        <w:rPr>
          <w:rFonts w:ascii="Garamond"/>
          <w:spacing w:val="-15"/>
          <w:w w:val="110"/>
          <w:sz w:val="21"/>
        </w:rPr>
        <w:t> </w:t>
      </w:r>
      <w:r>
        <w:rPr>
          <w:rFonts w:ascii="Garamond"/>
          <w:w w:val="110"/>
          <w:sz w:val="21"/>
        </w:rPr>
        <w:t>to</w:t>
      </w:r>
      <w:r>
        <w:rPr>
          <w:rFonts w:ascii="Garamond"/>
          <w:spacing w:val="-14"/>
          <w:w w:val="110"/>
          <w:sz w:val="21"/>
        </w:rPr>
        <w:t> </w:t>
      </w:r>
      <w:r>
        <w:rPr>
          <w:rFonts w:ascii="Garamond"/>
          <w:w w:val="110"/>
          <w:sz w:val="21"/>
        </w:rPr>
        <w:t>be</w:t>
      </w:r>
      <w:r>
        <w:rPr>
          <w:rFonts w:ascii="Garamond"/>
          <w:spacing w:val="-15"/>
          <w:w w:val="110"/>
          <w:sz w:val="21"/>
        </w:rPr>
        <w:t> </w:t>
      </w:r>
      <w:r>
        <w:rPr>
          <w:rFonts w:ascii="Garamond"/>
          <w:w w:val="110"/>
          <w:sz w:val="21"/>
        </w:rPr>
        <w:t>addressed</w:t>
      </w:r>
      <w:r>
        <w:rPr>
          <w:rFonts w:ascii="Garamond"/>
          <w:spacing w:val="-14"/>
          <w:w w:val="110"/>
          <w:sz w:val="21"/>
        </w:rPr>
        <w:t> </w:t>
      </w:r>
      <w:r>
        <w:rPr>
          <w:rFonts w:ascii="Garamond"/>
          <w:w w:val="110"/>
          <w:sz w:val="21"/>
        </w:rPr>
        <w:t>if</w:t>
      </w:r>
      <w:r>
        <w:rPr>
          <w:rFonts w:ascii="Garamond"/>
          <w:spacing w:val="-15"/>
          <w:w w:val="110"/>
          <w:sz w:val="21"/>
        </w:rPr>
        <w:t> </w:t>
      </w:r>
      <w:r>
        <w:rPr>
          <w:rFonts w:ascii="Garamond"/>
          <w:w w:val="110"/>
          <w:sz w:val="21"/>
        </w:rPr>
        <w:t>the</w:t>
      </w:r>
      <w:r>
        <w:rPr>
          <w:rFonts w:ascii="Garamond"/>
          <w:spacing w:val="-14"/>
          <w:w w:val="110"/>
          <w:sz w:val="21"/>
        </w:rPr>
        <w:t> </w:t>
      </w:r>
      <w:r>
        <w:rPr>
          <w:rFonts w:ascii="Garamond"/>
          <w:w w:val="110"/>
          <w:sz w:val="21"/>
        </w:rPr>
        <w:t>nation </w:t>
      </w:r>
      <w:r>
        <w:rPr>
          <w:rFonts w:ascii="Garamond"/>
          <w:spacing w:val="-2"/>
          <w:w w:val="110"/>
          <w:sz w:val="21"/>
        </w:rPr>
        <w:t>is</w:t>
      </w:r>
      <w:r>
        <w:rPr>
          <w:rFonts w:ascii="Garamond"/>
          <w:spacing w:val="-11"/>
          <w:w w:val="110"/>
          <w:sz w:val="21"/>
        </w:rPr>
        <w:t> </w:t>
      </w:r>
      <w:r>
        <w:rPr>
          <w:rFonts w:ascii="Garamond"/>
          <w:spacing w:val="-2"/>
          <w:w w:val="110"/>
          <w:sz w:val="21"/>
        </w:rPr>
        <w:t>to</w:t>
      </w:r>
      <w:r>
        <w:rPr>
          <w:rFonts w:ascii="Garamond"/>
          <w:spacing w:val="-11"/>
          <w:w w:val="110"/>
          <w:sz w:val="21"/>
        </w:rPr>
        <w:t> </w:t>
      </w:r>
      <w:r>
        <w:rPr>
          <w:rFonts w:ascii="Garamond"/>
          <w:spacing w:val="-2"/>
          <w:w w:val="110"/>
          <w:sz w:val="21"/>
        </w:rPr>
        <w:t>achieve</w:t>
      </w:r>
      <w:r>
        <w:rPr>
          <w:rFonts w:ascii="Garamond"/>
          <w:spacing w:val="-11"/>
          <w:w w:val="110"/>
          <w:sz w:val="21"/>
        </w:rPr>
        <w:t> </w:t>
      </w:r>
      <w:r>
        <w:rPr>
          <w:rFonts w:ascii="Garamond"/>
          <w:spacing w:val="-2"/>
          <w:w w:val="110"/>
          <w:sz w:val="21"/>
        </w:rPr>
        <w:t>an</w:t>
      </w:r>
      <w:r>
        <w:rPr>
          <w:rFonts w:ascii="Garamond"/>
          <w:spacing w:val="-11"/>
          <w:w w:val="110"/>
          <w:sz w:val="21"/>
        </w:rPr>
        <w:t> </w:t>
      </w:r>
      <w:r>
        <w:rPr>
          <w:rFonts w:ascii="Garamond"/>
          <w:spacing w:val="-2"/>
          <w:w w:val="110"/>
          <w:sz w:val="21"/>
        </w:rPr>
        <w:t>environmentally</w:t>
      </w:r>
      <w:r>
        <w:rPr>
          <w:rFonts w:ascii="Garamond"/>
          <w:spacing w:val="-11"/>
          <w:w w:val="110"/>
          <w:sz w:val="21"/>
        </w:rPr>
        <w:t> </w:t>
      </w:r>
      <w:r>
        <w:rPr>
          <w:rFonts w:ascii="Garamond"/>
          <w:spacing w:val="-2"/>
          <w:w w:val="110"/>
          <w:sz w:val="21"/>
        </w:rPr>
        <w:t>and</w:t>
      </w:r>
      <w:r>
        <w:rPr>
          <w:rFonts w:ascii="Garamond"/>
          <w:spacing w:val="-11"/>
          <w:w w:val="110"/>
          <w:sz w:val="21"/>
        </w:rPr>
        <w:t> </w:t>
      </w:r>
      <w:r>
        <w:rPr>
          <w:rFonts w:ascii="Garamond"/>
          <w:spacing w:val="-2"/>
          <w:w w:val="110"/>
          <w:sz w:val="21"/>
        </w:rPr>
        <w:t>economically</w:t>
      </w:r>
      <w:r>
        <w:rPr>
          <w:rFonts w:ascii="Garamond"/>
          <w:spacing w:val="-11"/>
          <w:w w:val="110"/>
          <w:sz w:val="21"/>
        </w:rPr>
        <w:t> </w:t>
      </w:r>
      <w:r>
        <w:rPr>
          <w:rFonts w:ascii="Garamond"/>
          <w:spacing w:val="-2"/>
          <w:w w:val="110"/>
          <w:sz w:val="21"/>
        </w:rPr>
        <w:t>sustainable</w:t>
      </w:r>
      <w:r>
        <w:rPr>
          <w:rFonts w:ascii="Garamond"/>
          <w:spacing w:val="-11"/>
          <w:w w:val="110"/>
          <w:sz w:val="21"/>
        </w:rPr>
        <w:t> </w:t>
      </w:r>
      <w:r>
        <w:rPr>
          <w:rFonts w:ascii="Garamond"/>
          <w:spacing w:val="-2"/>
          <w:w w:val="110"/>
          <w:sz w:val="21"/>
        </w:rPr>
        <w:t>marine</w:t>
      </w:r>
      <w:r>
        <w:rPr>
          <w:rFonts w:ascii="Garamond"/>
          <w:spacing w:val="-11"/>
          <w:w w:val="110"/>
          <w:sz w:val="21"/>
        </w:rPr>
        <w:t> </w:t>
      </w:r>
      <w:r>
        <w:rPr>
          <w:rFonts w:ascii="Garamond"/>
          <w:spacing w:val="-2"/>
          <w:w w:val="110"/>
          <w:sz w:val="21"/>
        </w:rPr>
        <w:t>aquaculture</w:t>
      </w:r>
      <w:r>
        <w:rPr>
          <w:rFonts w:ascii="Garamond"/>
          <w:spacing w:val="-11"/>
          <w:w w:val="110"/>
          <w:sz w:val="21"/>
        </w:rPr>
        <w:t> </w:t>
      </w:r>
      <w:r>
        <w:rPr>
          <w:rFonts w:ascii="Garamond"/>
          <w:spacing w:val="-2"/>
          <w:w w:val="110"/>
          <w:sz w:val="21"/>
        </w:rPr>
        <w:t>industry.</w:t>
      </w:r>
    </w:p>
    <w:p>
      <w:pPr>
        <w:pStyle w:val="BodyText"/>
        <w:spacing w:before="149"/>
        <w:rPr>
          <w:rFonts w:ascii="Garamond"/>
          <w:sz w:val="21"/>
        </w:rPr>
      </w:pPr>
    </w:p>
    <w:p>
      <w:pPr>
        <w:pStyle w:val="Heading5"/>
        <w:ind w:left="2900" w:right="3703"/>
      </w:pPr>
      <w:r>
        <w:rPr>
          <w:color w:val="0092C3"/>
        </w:rPr>
        <w:t>Dealing with Uncertainties in the Existing Management Structure</w:t>
      </w:r>
    </w:p>
    <w:p>
      <w:pPr>
        <w:spacing w:line="264" w:lineRule="auto" w:before="195"/>
        <w:ind w:left="2900" w:right="1583" w:firstLine="0"/>
        <w:jc w:val="both"/>
        <w:rPr>
          <w:rFonts w:ascii="Garamond" w:hAnsi="Garamond"/>
          <w:sz w:val="21"/>
        </w:rPr>
      </w:pPr>
      <w:r>
        <w:rPr>
          <w:rFonts w:ascii="Garamond" w:hAnsi="Garamond"/>
          <w:spacing w:val="-2"/>
          <w:w w:val="110"/>
          <w:sz w:val="21"/>
        </w:rPr>
        <w:t>The</w:t>
      </w:r>
      <w:r>
        <w:rPr>
          <w:rFonts w:ascii="Garamond" w:hAnsi="Garamond"/>
          <w:spacing w:val="-10"/>
          <w:w w:val="110"/>
          <w:sz w:val="21"/>
        </w:rPr>
        <w:t> </w:t>
      </w:r>
      <w:r>
        <w:rPr>
          <w:rFonts w:ascii="Garamond" w:hAnsi="Garamond"/>
          <w:spacing w:val="-2"/>
          <w:w w:val="110"/>
          <w:sz w:val="21"/>
        </w:rPr>
        <w:t>potential</w:t>
      </w:r>
      <w:r>
        <w:rPr>
          <w:rFonts w:ascii="Garamond" w:hAnsi="Garamond"/>
          <w:spacing w:val="-10"/>
          <w:w w:val="110"/>
          <w:sz w:val="21"/>
        </w:rPr>
        <w:t> </w:t>
      </w:r>
      <w:r>
        <w:rPr>
          <w:rFonts w:ascii="Garamond" w:hAnsi="Garamond"/>
          <w:spacing w:val="-2"/>
          <w:w w:val="110"/>
          <w:sz w:val="21"/>
        </w:rPr>
        <w:t>contribution</w:t>
      </w:r>
      <w:r>
        <w:rPr>
          <w:rFonts w:ascii="Garamond" w:hAnsi="Garamond"/>
          <w:spacing w:val="-10"/>
          <w:w w:val="110"/>
          <w:sz w:val="21"/>
        </w:rPr>
        <w:t> </w:t>
      </w:r>
      <w:r>
        <w:rPr>
          <w:rFonts w:ascii="Garamond" w:hAnsi="Garamond"/>
          <w:spacing w:val="-2"/>
          <w:w w:val="110"/>
          <w:sz w:val="21"/>
        </w:rPr>
        <w:t>of</w:t>
      </w:r>
      <w:r>
        <w:rPr>
          <w:rFonts w:ascii="Garamond" w:hAnsi="Garamond"/>
          <w:spacing w:val="-10"/>
          <w:w w:val="110"/>
          <w:sz w:val="21"/>
        </w:rPr>
        <w:t> </w:t>
      </w:r>
      <w:r>
        <w:rPr>
          <w:rFonts w:ascii="Garamond" w:hAnsi="Garamond"/>
          <w:spacing w:val="-2"/>
          <w:w w:val="110"/>
          <w:sz w:val="21"/>
        </w:rPr>
        <w:t>marine</w:t>
      </w:r>
      <w:r>
        <w:rPr>
          <w:rFonts w:ascii="Garamond" w:hAnsi="Garamond"/>
          <w:spacing w:val="-10"/>
          <w:w w:val="110"/>
          <w:sz w:val="21"/>
        </w:rPr>
        <w:t> </w:t>
      </w:r>
      <w:r>
        <w:rPr>
          <w:rFonts w:ascii="Garamond" w:hAnsi="Garamond"/>
          <w:spacing w:val="-2"/>
          <w:w w:val="110"/>
          <w:sz w:val="21"/>
        </w:rPr>
        <w:t>aquaculture</w:t>
      </w:r>
      <w:r>
        <w:rPr>
          <w:rFonts w:ascii="Garamond" w:hAnsi="Garamond"/>
          <w:spacing w:val="-10"/>
          <w:w w:val="110"/>
          <w:sz w:val="21"/>
        </w:rPr>
        <w:t> </w:t>
      </w:r>
      <w:r>
        <w:rPr>
          <w:rFonts w:ascii="Garamond" w:hAnsi="Garamond"/>
          <w:spacing w:val="-2"/>
          <w:w w:val="110"/>
          <w:sz w:val="21"/>
        </w:rPr>
        <w:t>to</w:t>
      </w:r>
      <w:r>
        <w:rPr>
          <w:rFonts w:ascii="Garamond" w:hAnsi="Garamond"/>
          <w:spacing w:val="-10"/>
          <w:w w:val="110"/>
          <w:sz w:val="21"/>
        </w:rPr>
        <w:t> </w:t>
      </w:r>
      <w:r>
        <w:rPr>
          <w:rFonts w:ascii="Garamond" w:hAnsi="Garamond"/>
          <w:spacing w:val="-2"/>
          <w:w w:val="110"/>
          <w:sz w:val="21"/>
        </w:rPr>
        <w:t>the</w:t>
      </w:r>
      <w:r>
        <w:rPr>
          <w:rFonts w:ascii="Garamond" w:hAnsi="Garamond"/>
          <w:spacing w:val="-10"/>
          <w:w w:val="110"/>
          <w:sz w:val="21"/>
        </w:rPr>
        <w:t> </w:t>
      </w:r>
      <w:r>
        <w:rPr>
          <w:rFonts w:ascii="Garamond" w:hAnsi="Garamond"/>
          <w:spacing w:val="-2"/>
          <w:w w:val="110"/>
          <w:sz w:val="21"/>
        </w:rPr>
        <w:t>nation’s</w:t>
      </w:r>
      <w:r>
        <w:rPr>
          <w:rFonts w:ascii="Garamond" w:hAnsi="Garamond"/>
          <w:spacing w:val="-10"/>
          <w:w w:val="110"/>
          <w:sz w:val="21"/>
        </w:rPr>
        <w:t> </w:t>
      </w:r>
      <w:r>
        <w:rPr>
          <w:rFonts w:ascii="Garamond" w:hAnsi="Garamond"/>
          <w:spacing w:val="-2"/>
          <w:w w:val="110"/>
          <w:sz w:val="21"/>
        </w:rPr>
        <w:t>economic</w:t>
      </w:r>
      <w:r>
        <w:rPr>
          <w:rFonts w:ascii="Garamond" w:hAnsi="Garamond"/>
          <w:spacing w:val="-10"/>
          <w:w w:val="110"/>
          <w:sz w:val="21"/>
        </w:rPr>
        <w:t> </w:t>
      </w:r>
      <w:r>
        <w:rPr>
          <w:rFonts w:ascii="Garamond" w:hAnsi="Garamond"/>
          <w:spacing w:val="-2"/>
          <w:w w:val="110"/>
          <w:sz w:val="21"/>
        </w:rPr>
        <w:t>growth</w:t>
      </w:r>
      <w:r>
        <w:rPr>
          <w:rFonts w:ascii="Garamond" w:hAnsi="Garamond"/>
          <w:spacing w:val="-10"/>
          <w:w w:val="110"/>
          <w:sz w:val="21"/>
        </w:rPr>
        <w:t> </w:t>
      </w:r>
      <w:r>
        <w:rPr>
          <w:rFonts w:ascii="Garamond" w:hAnsi="Garamond"/>
          <w:spacing w:val="-2"/>
          <w:w w:val="110"/>
          <w:sz w:val="21"/>
        </w:rPr>
        <w:t>and</w:t>
      </w:r>
      <w:r>
        <w:rPr>
          <w:rFonts w:ascii="Garamond" w:hAnsi="Garamond"/>
          <w:spacing w:val="-10"/>
          <w:w w:val="110"/>
          <w:sz w:val="21"/>
        </w:rPr>
        <w:t> </w:t>
      </w:r>
      <w:r>
        <w:rPr>
          <w:rFonts w:ascii="Garamond" w:hAnsi="Garamond"/>
          <w:spacing w:val="-2"/>
          <w:w w:val="110"/>
          <w:sz w:val="21"/>
        </w:rPr>
        <w:t>to meeting</w:t>
      </w:r>
      <w:r>
        <w:rPr>
          <w:rFonts w:ascii="Garamond" w:hAnsi="Garamond"/>
          <w:spacing w:val="-10"/>
          <w:w w:val="110"/>
          <w:sz w:val="21"/>
        </w:rPr>
        <w:t> </w:t>
      </w:r>
      <w:r>
        <w:rPr>
          <w:rFonts w:ascii="Garamond" w:hAnsi="Garamond"/>
          <w:spacing w:val="-2"/>
          <w:w w:val="110"/>
          <w:sz w:val="21"/>
        </w:rPr>
        <w:t>the</w:t>
      </w:r>
      <w:r>
        <w:rPr>
          <w:rFonts w:ascii="Garamond" w:hAnsi="Garamond"/>
          <w:spacing w:val="-10"/>
          <w:w w:val="110"/>
          <w:sz w:val="21"/>
        </w:rPr>
        <w:t> </w:t>
      </w:r>
      <w:r>
        <w:rPr>
          <w:rFonts w:ascii="Garamond" w:hAnsi="Garamond"/>
          <w:spacing w:val="-2"/>
          <w:w w:val="110"/>
          <w:sz w:val="21"/>
        </w:rPr>
        <w:t>increasing</w:t>
      </w:r>
      <w:r>
        <w:rPr>
          <w:rFonts w:ascii="Garamond" w:hAnsi="Garamond"/>
          <w:spacing w:val="-10"/>
          <w:w w:val="110"/>
          <w:sz w:val="21"/>
        </w:rPr>
        <w:t> </w:t>
      </w:r>
      <w:r>
        <w:rPr>
          <w:rFonts w:ascii="Garamond" w:hAnsi="Garamond"/>
          <w:spacing w:val="-2"/>
          <w:w w:val="110"/>
          <w:sz w:val="21"/>
        </w:rPr>
        <w:t>demand</w:t>
      </w:r>
      <w:r>
        <w:rPr>
          <w:rFonts w:ascii="Garamond" w:hAnsi="Garamond"/>
          <w:spacing w:val="-10"/>
          <w:w w:val="110"/>
          <w:sz w:val="21"/>
        </w:rPr>
        <w:t> </w:t>
      </w:r>
      <w:r>
        <w:rPr>
          <w:rFonts w:ascii="Garamond" w:hAnsi="Garamond"/>
          <w:spacing w:val="-2"/>
          <w:w w:val="110"/>
          <w:sz w:val="21"/>
        </w:rPr>
        <w:t>for</w:t>
      </w:r>
      <w:r>
        <w:rPr>
          <w:rFonts w:ascii="Garamond" w:hAnsi="Garamond"/>
          <w:spacing w:val="-10"/>
          <w:w w:val="110"/>
          <w:sz w:val="21"/>
        </w:rPr>
        <w:t> </w:t>
      </w:r>
      <w:r>
        <w:rPr>
          <w:rFonts w:ascii="Garamond" w:hAnsi="Garamond"/>
          <w:spacing w:val="-2"/>
          <w:w w:val="110"/>
          <w:sz w:val="21"/>
        </w:rPr>
        <w:t>seafood</w:t>
      </w:r>
      <w:r>
        <w:rPr>
          <w:rFonts w:ascii="Garamond" w:hAnsi="Garamond"/>
          <w:spacing w:val="-10"/>
          <w:w w:val="110"/>
          <w:sz w:val="21"/>
        </w:rPr>
        <w:t> </w:t>
      </w:r>
      <w:r>
        <w:rPr>
          <w:rFonts w:ascii="Garamond" w:hAnsi="Garamond"/>
          <w:spacing w:val="-2"/>
          <w:w w:val="110"/>
          <w:sz w:val="21"/>
        </w:rPr>
        <w:t>is</w:t>
      </w:r>
      <w:r>
        <w:rPr>
          <w:rFonts w:ascii="Garamond" w:hAnsi="Garamond"/>
          <w:spacing w:val="-10"/>
          <w:w w:val="110"/>
          <w:sz w:val="21"/>
        </w:rPr>
        <w:t> </w:t>
      </w:r>
      <w:r>
        <w:rPr>
          <w:rFonts w:ascii="Garamond" w:hAnsi="Garamond"/>
          <w:spacing w:val="-2"/>
          <w:w w:val="110"/>
          <w:sz w:val="21"/>
        </w:rPr>
        <w:t>impeded</w:t>
      </w:r>
      <w:r>
        <w:rPr>
          <w:rFonts w:ascii="Garamond" w:hAnsi="Garamond"/>
          <w:spacing w:val="-10"/>
          <w:w w:val="110"/>
          <w:sz w:val="21"/>
        </w:rPr>
        <w:t> </w:t>
      </w:r>
      <w:r>
        <w:rPr>
          <w:rFonts w:ascii="Garamond" w:hAnsi="Garamond"/>
          <w:spacing w:val="-2"/>
          <w:w w:val="110"/>
          <w:sz w:val="21"/>
        </w:rPr>
        <w:t>by</w:t>
      </w:r>
      <w:r>
        <w:rPr>
          <w:rFonts w:ascii="Garamond" w:hAnsi="Garamond"/>
          <w:spacing w:val="-10"/>
          <w:w w:val="110"/>
          <w:sz w:val="21"/>
        </w:rPr>
        <w:t> </w:t>
      </w:r>
      <w:r>
        <w:rPr>
          <w:rFonts w:ascii="Garamond" w:hAnsi="Garamond"/>
          <w:spacing w:val="-2"/>
          <w:w w:val="110"/>
          <w:sz w:val="21"/>
        </w:rPr>
        <w:t>its</w:t>
      </w:r>
      <w:r>
        <w:rPr>
          <w:rFonts w:ascii="Garamond" w:hAnsi="Garamond"/>
          <w:spacing w:val="-10"/>
          <w:w w:val="110"/>
          <w:sz w:val="21"/>
        </w:rPr>
        <w:t> </w:t>
      </w:r>
      <w:r>
        <w:rPr>
          <w:rFonts w:ascii="Garamond" w:hAnsi="Garamond"/>
          <w:spacing w:val="-2"/>
          <w:w w:val="110"/>
          <w:sz w:val="21"/>
        </w:rPr>
        <w:t>current</w:t>
      </w:r>
      <w:r>
        <w:rPr>
          <w:rFonts w:ascii="Garamond" w:hAnsi="Garamond"/>
          <w:spacing w:val="-10"/>
          <w:w w:val="110"/>
          <w:sz w:val="21"/>
        </w:rPr>
        <w:t> </w:t>
      </w:r>
      <w:r>
        <w:rPr>
          <w:rFonts w:ascii="Garamond" w:hAnsi="Garamond"/>
          <w:spacing w:val="-2"/>
          <w:w w:val="110"/>
          <w:sz w:val="21"/>
        </w:rPr>
        <w:t>management</w:t>
      </w:r>
      <w:r>
        <w:rPr>
          <w:rFonts w:ascii="Garamond" w:hAnsi="Garamond"/>
          <w:spacing w:val="-10"/>
          <w:w w:val="110"/>
          <w:sz w:val="21"/>
        </w:rPr>
        <w:t> </w:t>
      </w:r>
      <w:r>
        <w:rPr>
          <w:rFonts w:ascii="Garamond" w:hAnsi="Garamond"/>
          <w:spacing w:val="-2"/>
          <w:w w:val="110"/>
          <w:sz w:val="21"/>
        </w:rPr>
        <w:t>frame-</w:t>
      </w:r>
      <w:r>
        <w:rPr>
          <w:rFonts w:ascii="Garamond" w:hAnsi="Garamond"/>
          <w:w w:val="110"/>
          <w:sz w:val="21"/>
        </w:rPr>
        <w:t>work,</w:t>
      </w:r>
      <w:r>
        <w:rPr>
          <w:rFonts w:ascii="Garamond" w:hAnsi="Garamond"/>
          <w:spacing w:val="-13"/>
          <w:w w:val="110"/>
          <w:sz w:val="21"/>
        </w:rPr>
        <w:t> </w:t>
      </w:r>
      <w:r>
        <w:rPr>
          <w:rFonts w:ascii="Garamond" w:hAnsi="Garamond"/>
          <w:w w:val="110"/>
          <w:sz w:val="21"/>
        </w:rPr>
        <w:t>which</w:t>
      </w:r>
      <w:r>
        <w:rPr>
          <w:rFonts w:ascii="Garamond" w:hAnsi="Garamond"/>
          <w:spacing w:val="-13"/>
          <w:w w:val="110"/>
          <w:sz w:val="21"/>
        </w:rPr>
        <w:t> </w:t>
      </w:r>
      <w:r>
        <w:rPr>
          <w:rFonts w:ascii="Garamond" w:hAnsi="Garamond"/>
          <w:w w:val="110"/>
          <w:sz w:val="21"/>
        </w:rPr>
        <w:t>is</w:t>
      </w:r>
      <w:r>
        <w:rPr>
          <w:rFonts w:ascii="Garamond" w:hAnsi="Garamond"/>
          <w:spacing w:val="-13"/>
          <w:w w:val="110"/>
          <w:sz w:val="21"/>
        </w:rPr>
        <w:t> </w:t>
      </w:r>
      <w:r>
        <w:rPr>
          <w:rFonts w:ascii="Garamond" w:hAnsi="Garamond"/>
          <w:w w:val="110"/>
          <w:sz w:val="21"/>
        </w:rPr>
        <w:t>characterized</w:t>
      </w:r>
      <w:r>
        <w:rPr>
          <w:rFonts w:ascii="Garamond" w:hAnsi="Garamond"/>
          <w:spacing w:val="-13"/>
          <w:w w:val="110"/>
          <w:sz w:val="21"/>
        </w:rPr>
        <w:t> </w:t>
      </w:r>
      <w:r>
        <w:rPr>
          <w:rFonts w:ascii="Garamond" w:hAnsi="Garamond"/>
          <w:w w:val="110"/>
          <w:sz w:val="21"/>
        </w:rPr>
        <w:t>by</w:t>
      </w:r>
      <w:r>
        <w:rPr>
          <w:rFonts w:ascii="Garamond" w:hAnsi="Garamond"/>
          <w:spacing w:val="-13"/>
          <w:w w:val="110"/>
          <w:sz w:val="21"/>
        </w:rPr>
        <w:t> </w:t>
      </w:r>
      <w:r>
        <w:rPr>
          <w:rFonts w:ascii="Garamond" w:hAnsi="Garamond"/>
          <w:w w:val="110"/>
          <w:sz w:val="21"/>
        </w:rPr>
        <w:t>complex,</w:t>
      </w:r>
      <w:r>
        <w:rPr>
          <w:rFonts w:ascii="Garamond" w:hAnsi="Garamond"/>
          <w:spacing w:val="-13"/>
          <w:w w:val="110"/>
          <w:sz w:val="21"/>
        </w:rPr>
        <w:t> </w:t>
      </w:r>
      <w:r>
        <w:rPr>
          <w:rFonts w:ascii="Garamond" w:hAnsi="Garamond"/>
          <w:w w:val="110"/>
          <w:sz w:val="21"/>
        </w:rPr>
        <w:t>inconsistent,</w:t>
      </w:r>
      <w:r>
        <w:rPr>
          <w:rFonts w:ascii="Garamond" w:hAnsi="Garamond"/>
          <w:spacing w:val="-13"/>
          <w:w w:val="110"/>
          <w:sz w:val="21"/>
        </w:rPr>
        <w:t> </w:t>
      </w:r>
      <w:r>
        <w:rPr>
          <w:rFonts w:ascii="Garamond" w:hAnsi="Garamond"/>
          <w:w w:val="110"/>
          <w:sz w:val="21"/>
        </w:rPr>
        <w:t>and</w:t>
      </w:r>
      <w:r>
        <w:rPr>
          <w:rFonts w:ascii="Garamond" w:hAnsi="Garamond"/>
          <w:spacing w:val="-13"/>
          <w:w w:val="110"/>
          <w:sz w:val="21"/>
        </w:rPr>
        <w:t> </w:t>
      </w:r>
      <w:r>
        <w:rPr>
          <w:rFonts w:ascii="Garamond" w:hAnsi="Garamond"/>
          <w:w w:val="110"/>
          <w:sz w:val="21"/>
        </w:rPr>
        <w:t>overlapping</w:t>
      </w:r>
      <w:r>
        <w:rPr>
          <w:rFonts w:ascii="Garamond" w:hAnsi="Garamond"/>
          <w:spacing w:val="-13"/>
          <w:w w:val="110"/>
          <w:sz w:val="21"/>
        </w:rPr>
        <w:t> </w:t>
      </w:r>
      <w:r>
        <w:rPr>
          <w:rFonts w:ascii="Garamond" w:hAnsi="Garamond"/>
          <w:w w:val="110"/>
          <w:sz w:val="21"/>
        </w:rPr>
        <w:t>policy</w:t>
      </w:r>
      <w:r>
        <w:rPr>
          <w:rFonts w:ascii="Garamond" w:hAnsi="Garamond"/>
          <w:spacing w:val="-13"/>
          <w:w w:val="110"/>
          <w:sz w:val="21"/>
        </w:rPr>
        <w:t> </w:t>
      </w:r>
      <w:r>
        <w:rPr>
          <w:rFonts w:ascii="Garamond" w:hAnsi="Garamond"/>
          <w:w w:val="110"/>
          <w:sz w:val="21"/>
        </w:rPr>
        <w:t>and</w:t>
      </w:r>
      <w:r>
        <w:rPr>
          <w:rFonts w:ascii="Garamond" w:hAnsi="Garamond"/>
          <w:spacing w:val="-13"/>
          <w:w w:val="110"/>
          <w:sz w:val="21"/>
        </w:rPr>
        <w:t> </w:t>
      </w:r>
      <w:r>
        <w:rPr>
          <w:rFonts w:ascii="Garamond" w:hAnsi="Garamond"/>
          <w:w w:val="110"/>
          <w:sz w:val="21"/>
        </w:rPr>
        <w:t>regu-latory</w:t>
      </w:r>
      <w:r>
        <w:rPr>
          <w:rFonts w:ascii="Garamond" w:hAnsi="Garamond"/>
          <w:spacing w:val="-2"/>
          <w:w w:val="110"/>
          <w:sz w:val="21"/>
        </w:rPr>
        <w:t> </w:t>
      </w:r>
      <w:r>
        <w:rPr>
          <w:rFonts w:ascii="Garamond" w:hAnsi="Garamond"/>
          <w:w w:val="110"/>
          <w:sz w:val="21"/>
        </w:rPr>
        <w:t>regimes</w:t>
      </w:r>
      <w:r>
        <w:rPr>
          <w:rFonts w:ascii="Garamond" w:hAnsi="Garamond"/>
          <w:spacing w:val="-2"/>
          <w:w w:val="110"/>
          <w:sz w:val="21"/>
        </w:rPr>
        <w:t> </w:t>
      </w:r>
      <w:r>
        <w:rPr>
          <w:rFonts w:ascii="Garamond" w:hAnsi="Garamond"/>
          <w:w w:val="110"/>
          <w:sz w:val="21"/>
        </w:rPr>
        <w:t>administered</w:t>
      </w:r>
      <w:r>
        <w:rPr>
          <w:rFonts w:ascii="Garamond" w:hAnsi="Garamond"/>
          <w:spacing w:val="-2"/>
          <w:w w:val="110"/>
          <w:sz w:val="21"/>
        </w:rPr>
        <w:t> </w:t>
      </w:r>
      <w:r>
        <w:rPr>
          <w:rFonts w:ascii="Garamond" w:hAnsi="Garamond"/>
          <w:w w:val="110"/>
          <w:sz w:val="21"/>
        </w:rPr>
        <w:t>by</w:t>
      </w:r>
      <w:r>
        <w:rPr>
          <w:rFonts w:ascii="Garamond" w:hAnsi="Garamond"/>
          <w:spacing w:val="-2"/>
          <w:w w:val="110"/>
          <w:sz w:val="21"/>
        </w:rPr>
        <w:t> </w:t>
      </w:r>
      <w:r>
        <w:rPr>
          <w:rFonts w:ascii="Garamond" w:hAnsi="Garamond"/>
          <w:w w:val="110"/>
          <w:sz w:val="21"/>
        </w:rPr>
        <w:t>numerous</w:t>
      </w:r>
      <w:r>
        <w:rPr>
          <w:rFonts w:ascii="Garamond" w:hAnsi="Garamond"/>
          <w:spacing w:val="-2"/>
          <w:w w:val="110"/>
          <w:sz w:val="21"/>
        </w:rPr>
        <w:t> </w:t>
      </w:r>
      <w:r>
        <w:rPr>
          <w:rFonts w:ascii="Garamond" w:hAnsi="Garamond"/>
          <w:w w:val="110"/>
          <w:sz w:val="21"/>
        </w:rPr>
        <w:t>state</w:t>
      </w:r>
      <w:r>
        <w:rPr>
          <w:rFonts w:ascii="Garamond" w:hAnsi="Garamond"/>
          <w:spacing w:val="-2"/>
          <w:w w:val="110"/>
          <w:sz w:val="21"/>
        </w:rPr>
        <w:t> </w:t>
      </w:r>
      <w:r>
        <w:rPr>
          <w:rFonts w:ascii="Garamond" w:hAnsi="Garamond"/>
          <w:w w:val="110"/>
          <w:sz w:val="21"/>
        </w:rPr>
        <w:t>and</w:t>
      </w:r>
      <w:r>
        <w:rPr>
          <w:rFonts w:ascii="Garamond" w:hAnsi="Garamond"/>
          <w:spacing w:val="-2"/>
          <w:w w:val="110"/>
          <w:sz w:val="21"/>
        </w:rPr>
        <w:t> </w:t>
      </w:r>
      <w:r>
        <w:rPr>
          <w:rFonts w:ascii="Garamond" w:hAnsi="Garamond"/>
          <w:w w:val="110"/>
          <w:sz w:val="21"/>
        </w:rPr>
        <w:t>federal</w:t>
      </w:r>
      <w:r>
        <w:rPr>
          <w:rFonts w:ascii="Garamond" w:hAnsi="Garamond"/>
          <w:spacing w:val="-2"/>
          <w:w w:val="110"/>
          <w:sz w:val="21"/>
        </w:rPr>
        <w:t> </w:t>
      </w:r>
      <w:r>
        <w:rPr>
          <w:rFonts w:ascii="Garamond" w:hAnsi="Garamond"/>
          <w:w w:val="110"/>
          <w:sz w:val="21"/>
        </w:rPr>
        <w:t>agencies.</w:t>
      </w:r>
    </w:p>
    <w:p>
      <w:pPr>
        <w:spacing w:line="264" w:lineRule="auto" w:before="0"/>
        <w:ind w:left="2900" w:right="1608" w:firstLine="360"/>
        <w:jc w:val="left"/>
        <w:rPr>
          <w:rFonts w:ascii="Garamond" w:hAnsi="Garamond"/>
          <w:sz w:val="21"/>
        </w:rPr>
      </w:pPr>
      <w:r>
        <w:rPr>
          <w:rFonts w:ascii="Garamond" w:hAnsi="Garamond"/>
          <w:w w:val="110"/>
          <w:sz w:val="21"/>
        </w:rPr>
        <w:t>Because</w:t>
      </w:r>
      <w:r>
        <w:rPr>
          <w:rFonts w:ascii="Garamond" w:hAnsi="Garamond"/>
          <w:spacing w:val="-1"/>
          <w:w w:val="110"/>
          <w:sz w:val="21"/>
        </w:rPr>
        <w:t> </w:t>
      </w:r>
      <w:r>
        <w:rPr>
          <w:rFonts w:ascii="Garamond" w:hAnsi="Garamond"/>
          <w:w w:val="110"/>
          <w:sz w:val="21"/>
        </w:rPr>
        <w:t>nearly</w:t>
      </w:r>
      <w:r>
        <w:rPr>
          <w:rFonts w:ascii="Garamond" w:hAnsi="Garamond"/>
          <w:spacing w:val="-1"/>
          <w:w w:val="110"/>
          <w:sz w:val="21"/>
        </w:rPr>
        <w:t> </w:t>
      </w:r>
      <w:r>
        <w:rPr>
          <w:rFonts w:ascii="Garamond" w:hAnsi="Garamond"/>
          <w:w w:val="110"/>
          <w:sz w:val="21"/>
        </w:rPr>
        <w:t>all</w:t>
      </w:r>
      <w:r>
        <w:rPr>
          <w:rFonts w:ascii="Garamond" w:hAnsi="Garamond"/>
          <w:spacing w:val="-1"/>
          <w:w w:val="110"/>
          <w:sz w:val="21"/>
        </w:rPr>
        <w:t> </w:t>
      </w:r>
      <w:r>
        <w:rPr>
          <w:rFonts w:ascii="Garamond" w:hAnsi="Garamond"/>
          <w:w w:val="110"/>
          <w:sz w:val="21"/>
        </w:rPr>
        <w:t>marine</w:t>
      </w:r>
      <w:r>
        <w:rPr>
          <w:rFonts w:ascii="Garamond" w:hAnsi="Garamond"/>
          <w:spacing w:val="-1"/>
          <w:w w:val="110"/>
          <w:sz w:val="21"/>
        </w:rPr>
        <w:t> </w:t>
      </w:r>
      <w:r>
        <w:rPr>
          <w:rFonts w:ascii="Garamond" w:hAnsi="Garamond"/>
          <w:w w:val="110"/>
          <w:sz w:val="21"/>
        </w:rPr>
        <w:t>aquaculture</w:t>
      </w:r>
      <w:r>
        <w:rPr>
          <w:rFonts w:ascii="Garamond" w:hAnsi="Garamond"/>
          <w:spacing w:val="-1"/>
          <w:w w:val="110"/>
          <w:sz w:val="21"/>
        </w:rPr>
        <w:t> </w:t>
      </w:r>
      <w:r>
        <w:rPr>
          <w:rFonts w:ascii="Garamond" w:hAnsi="Garamond"/>
          <w:w w:val="110"/>
          <w:sz w:val="21"/>
        </w:rPr>
        <w:t>activities</w:t>
      </w:r>
      <w:r>
        <w:rPr>
          <w:rFonts w:ascii="Garamond" w:hAnsi="Garamond"/>
          <w:spacing w:val="-1"/>
          <w:w w:val="110"/>
          <w:sz w:val="21"/>
        </w:rPr>
        <w:t> </w:t>
      </w:r>
      <w:r>
        <w:rPr>
          <w:rFonts w:ascii="Garamond" w:hAnsi="Garamond"/>
          <w:w w:val="110"/>
          <w:sz w:val="21"/>
        </w:rPr>
        <w:t>operating</w:t>
      </w:r>
      <w:r>
        <w:rPr>
          <w:rFonts w:ascii="Garamond" w:hAnsi="Garamond"/>
          <w:spacing w:val="-1"/>
          <w:w w:val="110"/>
          <w:sz w:val="21"/>
        </w:rPr>
        <w:t> </w:t>
      </w:r>
      <w:r>
        <w:rPr>
          <w:rFonts w:ascii="Garamond" w:hAnsi="Garamond"/>
          <w:w w:val="110"/>
          <w:sz w:val="21"/>
        </w:rPr>
        <w:t>today</w:t>
      </w:r>
      <w:r>
        <w:rPr>
          <w:rFonts w:ascii="Garamond" w:hAnsi="Garamond"/>
          <w:spacing w:val="-1"/>
          <w:w w:val="110"/>
          <w:sz w:val="21"/>
        </w:rPr>
        <w:t> </w:t>
      </w:r>
      <w:r>
        <w:rPr>
          <w:rFonts w:ascii="Garamond" w:hAnsi="Garamond"/>
          <w:w w:val="110"/>
          <w:sz w:val="21"/>
        </w:rPr>
        <w:t>are</w:t>
      </w:r>
      <w:r>
        <w:rPr>
          <w:rFonts w:ascii="Garamond" w:hAnsi="Garamond"/>
          <w:spacing w:val="-1"/>
          <w:w w:val="110"/>
          <w:sz w:val="21"/>
        </w:rPr>
        <w:t> </w:t>
      </w:r>
      <w:r>
        <w:rPr>
          <w:rFonts w:ascii="Garamond" w:hAnsi="Garamond"/>
          <w:w w:val="110"/>
          <w:sz w:val="21"/>
        </w:rPr>
        <w:t>located</w:t>
      </w:r>
      <w:r>
        <w:rPr>
          <w:rFonts w:ascii="Garamond" w:hAnsi="Garamond"/>
          <w:spacing w:val="-1"/>
          <w:w w:val="110"/>
          <w:sz w:val="21"/>
        </w:rPr>
        <w:t> </w:t>
      </w:r>
      <w:r>
        <w:rPr>
          <w:rFonts w:ascii="Garamond" w:hAnsi="Garamond"/>
          <w:w w:val="110"/>
          <w:sz w:val="21"/>
        </w:rPr>
        <w:t>in nearshore</w:t>
      </w:r>
      <w:r>
        <w:rPr>
          <w:rFonts w:ascii="Garamond" w:hAnsi="Garamond"/>
          <w:spacing w:val="-3"/>
          <w:w w:val="110"/>
          <w:sz w:val="21"/>
        </w:rPr>
        <w:t> </w:t>
      </w:r>
      <w:r>
        <w:rPr>
          <w:rFonts w:ascii="Garamond" w:hAnsi="Garamond"/>
          <w:w w:val="110"/>
          <w:sz w:val="21"/>
        </w:rPr>
        <w:t>waters</w:t>
      </w:r>
      <w:r>
        <w:rPr>
          <w:rFonts w:ascii="Garamond" w:hAnsi="Garamond"/>
          <w:spacing w:val="-3"/>
          <w:w w:val="110"/>
          <w:sz w:val="21"/>
        </w:rPr>
        <w:t> </w:t>
      </w:r>
      <w:r>
        <w:rPr>
          <w:rFonts w:ascii="Garamond" w:hAnsi="Garamond"/>
          <w:w w:val="110"/>
          <w:sz w:val="21"/>
        </w:rPr>
        <w:t>under</w:t>
      </w:r>
      <w:r>
        <w:rPr>
          <w:rFonts w:ascii="Garamond" w:hAnsi="Garamond"/>
          <w:spacing w:val="-3"/>
          <w:w w:val="110"/>
          <w:sz w:val="21"/>
        </w:rPr>
        <w:t> </w:t>
      </w:r>
      <w:r>
        <w:rPr>
          <w:rFonts w:ascii="Garamond" w:hAnsi="Garamond"/>
          <w:w w:val="110"/>
          <w:sz w:val="21"/>
        </w:rPr>
        <w:t>state</w:t>
      </w:r>
      <w:r>
        <w:rPr>
          <w:rFonts w:ascii="Garamond" w:hAnsi="Garamond"/>
          <w:spacing w:val="-3"/>
          <w:w w:val="110"/>
          <w:sz w:val="21"/>
        </w:rPr>
        <w:t> </w:t>
      </w:r>
      <w:r>
        <w:rPr>
          <w:rFonts w:ascii="Garamond" w:hAnsi="Garamond"/>
          <w:w w:val="110"/>
          <w:sz w:val="21"/>
        </w:rPr>
        <w:t>jurisdiction,</w:t>
      </w:r>
      <w:r>
        <w:rPr>
          <w:rFonts w:ascii="Garamond" w:hAnsi="Garamond"/>
          <w:spacing w:val="-3"/>
          <w:w w:val="110"/>
          <w:sz w:val="21"/>
        </w:rPr>
        <w:t> </w:t>
      </w:r>
      <w:r>
        <w:rPr>
          <w:rFonts w:ascii="Garamond" w:hAnsi="Garamond"/>
          <w:w w:val="110"/>
          <w:sz w:val="21"/>
        </w:rPr>
        <w:t>the</w:t>
      </w:r>
      <w:r>
        <w:rPr>
          <w:rFonts w:ascii="Garamond" w:hAnsi="Garamond"/>
          <w:spacing w:val="-3"/>
          <w:w w:val="110"/>
          <w:sz w:val="21"/>
        </w:rPr>
        <w:t> </w:t>
      </w:r>
      <w:r>
        <w:rPr>
          <w:rFonts w:ascii="Garamond" w:hAnsi="Garamond"/>
          <w:w w:val="110"/>
          <w:sz w:val="21"/>
        </w:rPr>
        <w:t>majority</w:t>
      </w:r>
      <w:r>
        <w:rPr>
          <w:rFonts w:ascii="Garamond" w:hAnsi="Garamond"/>
          <w:spacing w:val="-3"/>
          <w:w w:val="110"/>
          <w:sz w:val="21"/>
        </w:rPr>
        <w:t> </w:t>
      </w:r>
      <w:r>
        <w:rPr>
          <w:rFonts w:ascii="Garamond" w:hAnsi="Garamond"/>
          <w:w w:val="110"/>
          <w:sz w:val="21"/>
        </w:rPr>
        <w:t>of</w:t>
      </w:r>
      <w:r>
        <w:rPr>
          <w:rFonts w:ascii="Garamond" w:hAnsi="Garamond"/>
          <w:spacing w:val="-3"/>
          <w:w w:val="110"/>
          <w:sz w:val="21"/>
        </w:rPr>
        <w:t> </w:t>
      </w:r>
      <w:r>
        <w:rPr>
          <w:rFonts w:ascii="Garamond" w:hAnsi="Garamond"/>
          <w:w w:val="110"/>
          <w:sz w:val="21"/>
        </w:rPr>
        <w:t>laws</w:t>
      </w:r>
      <w:r>
        <w:rPr>
          <w:rFonts w:ascii="Garamond" w:hAnsi="Garamond"/>
          <w:spacing w:val="-3"/>
          <w:w w:val="110"/>
          <w:sz w:val="21"/>
        </w:rPr>
        <w:t> </w:t>
      </w:r>
      <w:r>
        <w:rPr>
          <w:rFonts w:ascii="Garamond" w:hAnsi="Garamond"/>
          <w:w w:val="110"/>
          <w:sz w:val="21"/>
        </w:rPr>
        <w:t>and</w:t>
      </w:r>
      <w:r>
        <w:rPr>
          <w:rFonts w:ascii="Garamond" w:hAnsi="Garamond"/>
          <w:spacing w:val="-3"/>
          <w:w w:val="110"/>
          <w:sz w:val="21"/>
        </w:rPr>
        <w:t> </w:t>
      </w:r>
      <w:r>
        <w:rPr>
          <w:rFonts w:ascii="Garamond" w:hAnsi="Garamond"/>
          <w:w w:val="110"/>
          <w:sz w:val="21"/>
        </w:rPr>
        <w:t>regulations</w:t>
      </w:r>
      <w:r>
        <w:rPr>
          <w:rFonts w:ascii="Garamond" w:hAnsi="Garamond"/>
          <w:spacing w:val="-3"/>
          <w:w w:val="110"/>
          <w:sz w:val="21"/>
        </w:rPr>
        <w:t> </w:t>
      </w:r>
      <w:r>
        <w:rPr>
          <w:rFonts w:ascii="Garamond" w:hAnsi="Garamond"/>
          <w:w w:val="110"/>
          <w:sz w:val="21"/>
        </w:rPr>
        <w:t>that authorize,</w:t>
      </w:r>
      <w:r>
        <w:rPr>
          <w:rFonts w:ascii="Garamond" w:hAnsi="Garamond"/>
          <w:spacing w:val="-6"/>
          <w:w w:val="110"/>
          <w:sz w:val="21"/>
        </w:rPr>
        <w:t> </w:t>
      </w:r>
      <w:r>
        <w:rPr>
          <w:rFonts w:ascii="Garamond" w:hAnsi="Garamond"/>
          <w:w w:val="110"/>
          <w:sz w:val="21"/>
        </w:rPr>
        <w:t>permit,</w:t>
      </w:r>
      <w:r>
        <w:rPr>
          <w:rFonts w:ascii="Garamond" w:hAnsi="Garamond"/>
          <w:spacing w:val="-6"/>
          <w:w w:val="110"/>
          <w:sz w:val="21"/>
        </w:rPr>
        <w:t> </w:t>
      </w:r>
      <w:r>
        <w:rPr>
          <w:rFonts w:ascii="Garamond" w:hAnsi="Garamond"/>
          <w:w w:val="110"/>
          <w:sz w:val="21"/>
        </w:rPr>
        <w:t>or</w:t>
      </w:r>
      <w:r>
        <w:rPr>
          <w:rFonts w:ascii="Garamond" w:hAnsi="Garamond"/>
          <w:spacing w:val="-6"/>
          <w:w w:val="110"/>
          <w:sz w:val="21"/>
        </w:rPr>
        <w:t> </w:t>
      </w:r>
      <w:r>
        <w:rPr>
          <w:rFonts w:ascii="Garamond" w:hAnsi="Garamond"/>
          <w:w w:val="110"/>
          <w:sz w:val="21"/>
        </w:rPr>
        <w:t>control</w:t>
      </w:r>
      <w:r>
        <w:rPr>
          <w:rFonts w:ascii="Garamond" w:hAnsi="Garamond"/>
          <w:spacing w:val="-6"/>
          <w:w w:val="110"/>
          <w:sz w:val="21"/>
        </w:rPr>
        <w:t> </w:t>
      </w:r>
      <w:r>
        <w:rPr>
          <w:rFonts w:ascii="Garamond" w:hAnsi="Garamond"/>
          <w:w w:val="110"/>
          <w:sz w:val="21"/>
        </w:rPr>
        <w:t>these</w:t>
      </w:r>
      <w:r>
        <w:rPr>
          <w:rFonts w:ascii="Garamond" w:hAnsi="Garamond"/>
          <w:spacing w:val="-6"/>
          <w:w w:val="110"/>
          <w:sz w:val="21"/>
        </w:rPr>
        <w:t> </w:t>
      </w:r>
      <w:r>
        <w:rPr>
          <w:rFonts w:ascii="Garamond" w:hAnsi="Garamond"/>
          <w:w w:val="110"/>
          <w:sz w:val="21"/>
        </w:rPr>
        <w:t>activities</w:t>
      </w:r>
      <w:r>
        <w:rPr>
          <w:rFonts w:ascii="Garamond" w:hAnsi="Garamond"/>
          <w:spacing w:val="-6"/>
          <w:w w:val="110"/>
          <w:sz w:val="21"/>
        </w:rPr>
        <w:t> </w:t>
      </w:r>
      <w:r>
        <w:rPr>
          <w:rFonts w:ascii="Garamond" w:hAnsi="Garamond"/>
          <w:w w:val="110"/>
          <w:sz w:val="21"/>
        </w:rPr>
        <w:t>are</w:t>
      </w:r>
      <w:r>
        <w:rPr>
          <w:rFonts w:ascii="Garamond" w:hAnsi="Garamond"/>
          <w:spacing w:val="-6"/>
          <w:w w:val="110"/>
          <w:sz w:val="21"/>
        </w:rPr>
        <w:t> </w:t>
      </w:r>
      <w:r>
        <w:rPr>
          <w:rFonts w:ascii="Garamond" w:hAnsi="Garamond"/>
          <w:w w:val="110"/>
          <w:sz w:val="21"/>
        </w:rPr>
        <w:t>found</w:t>
      </w:r>
      <w:r>
        <w:rPr>
          <w:rFonts w:ascii="Garamond" w:hAnsi="Garamond"/>
          <w:spacing w:val="-6"/>
          <w:w w:val="110"/>
          <w:sz w:val="21"/>
        </w:rPr>
        <w:t> </w:t>
      </w:r>
      <w:r>
        <w:rPr>
          <w:rFonts w:ascii="Garamond" w:hAnsi="Garamond"/>
          <w:w w:val="110"/>
          <w:sz w:val="21"/>
        </w:rPr>
        <w:t>at</w:t>
      </w:r>
      <w:r>
        <w:rPr>
          <w:rFonts w:ascii="Garamond" w:hAnsi="Garamond"/>
          <w:spacing w:val="-6"/>
          <w:w w:val="110"/>
          <w:sz w:val="21"/>
        </w:rPr>
        <w:t> </w:t>
      </w:r>
      <w:r>
        <w:rPr>
          <w:rFonts w:ascii="Garamond" w:hAnsi="Garamond"/>
          <w:w w:val="110"/>
          <w:sz w:val="21"/>
        </w:rPr>
        <w:t>the</w:t>
      </w:r>
      <w:r>
        <w:rPr>
          <w:rFonts w:ascii="Garamond" w:hAnsi="Garamond"/>
          <w:spacing w:val="-6"/>
          <w:w w:val="110"/>
          <w:sz w:val="21"/>
        </w:rPr>
        <w:t> </w:t>
      </w:r>
      <w:r>
        <w:rPr>
          <w:rFonts w:ascii="Garamond" w:hAnsi="Garamond"/>
          <w:w w:val="110"/>
          <w:sz w:val="21"/>
        </w:rPr>
        <w:t>state</w:t>
      </w:r>
      <w:r>
        <w:rPr>
          <w:rFonts w:ascii="Garamond" w:hAnsi="Garamond"/>
          <w:spacing w:val="-6"/>
          <w:w w:val="110"/>
          <w:sz w:val="21"/>
        </w:rPr>
        <w:t> </w:t>
      </w:r>
      <w:r>
        <w:rPr>
          <w:rFonts w:ascii="Garamond" w:hAnsi="Garamond"/>
          <w:w w:val="110"/>
          <w:sz w:val="21"/>
        </w:rPr>
        <w:t>level</w:t>
      </w:r>
      <w:r>
        <w:rPr>
          <w:rFonts w:ascii="Garamond" w:hAnsi="Garamond"/>
          <w:spacing w:val="-6"/>
          <w:w w:val="110"/>
          <w:sz w:val="21"/>
        </w:rPr>
        <w:t> </w:t>
      </w:r>
      <w:r>
        <w:rPr>
          <w:rFonts w:ascii="Garamond" w:hAnsi="Garamond"/>
          <w:w w:val="110"/>
          <w:sz w:val="21"/>
        </w:rPr>
        <w:t>and</w:t>
      </w:r>
      <w:r>
        <w:rPr>
          <w:rFonts w:ascii="Garamond" w:hAnsi="Garamond"/>
          <w:spacing w:val="-6"/>
          <w:w w:val="110"/>
          <w:sz w:val="21"/>
        </w:rPr>
        <w:t> </w:t>
      </w:r>
      <w:r>
        <w:rPr>
          <w:rFonts w:ascii="Garamond" w:hAnsi="Garamond"/>
          <w:w w:val="110"/>
          <w:sz w:val="21"/>
        </w:rPr>
        <w:t>are</w:t>
      </w:r>
      <w:r>
        <w:rPr>
          <w:rFonts w:ascii="Garamond" w:hAnsi="Garamond"/>
          <w:spacing w:val="-6"/>
          <w:w w:val="110"/>
          <w:sz w:val="21"/>
        </w:rPr>
        <w:t> </w:t>
      </w:r>
      <w:r>
        <w:rPr>
          <w:rFonts w:ascii="Garamond" w:hAnsi="Garamond"/>
          <w:w w:val="110"/>
          <w:sz w:val="21"/>
        </w:rPr>
        <w:t>not designed</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address</w:t>
      </w:r>
      <w:r>
        <w:rPr>
          <w:rFonts w:ascii="Garamond" w:hAnsi="Garamond"/>
          <w:spacing w:val="-10"/>
          <w:w w:val="110"/>
          <w:sz w:val="21"/>
        </w:rPr>
        <w:t> </w:t>
      </w:r>
      <w:r>
        <w:rPr>
          <w:rFonts w:ascii="Garamond" w:hAnsi="Garamond"/>
          <w:w w:val="110"/>
          <w:sz w:val="21"/>
        </w:rPr>
        <w:t>offshore</w:t>
      </w:r>
      <w:r>
        <w:rPr>
          <w:rFonts w:ascii="Garamond" w:hAnsi="Garamond"/>
          <w:spacing w:val="-10"/>
          <w:w w:val="110"/>
          <w:sz w:val="21"/>
        </w:rPr>
        <w:t> </w:t>
      </w:r>
      <w:r>
        <w:rPr>
          <w:rFonts w:ascii="Garamond" w:hAnsi="Garamond"/>
          <w:w w:val="110"/>
          <w:sz w:val="21"/>
        </w:rPr>
        <w:t>aquaculture</w:t>
      </w:r>
      <w:r>
        <w:rPr>
          <w:rFonts w:ascii="Garamond" w:hAnsi="Garamond"/>
          <w:spacing w:val="-10"/>
          <w:w w:val="110"/>
          <w:sz w:val="21"/>
        </w:rPr>
        <w:t> </w:t>
      </w:r>
      <w:r>
        <w:rPr>
          <w:rFonts w:ascii="Garamond" w:hAnsi="Garamond"/>
          <w:w w:val="110"/>
          <w:sz w:val="21"/>
        </w:rPr>
        <w:t>activities</w:t>
      </w:r>
      <w:r>
        <w:rPr>
          <w:rFonts w:ascii="Garamond" w:hAnsi="Garamond"/>
          <w:spacing w:val="-10"/>
          <w:w w:val="110"/>
          <w:sz w:val="21"/>
        </w:rPr>
        <w:t> </w:t>
      </w:r>
      <w:r>
        <w:rPr>
          <w:rFonts w:ascii="Garamond" w:hAnsi="Garamond"/>
          <w:w w:val="110"/>
          <w:sz w:val="21"/>
        </w:rPr>
        <w:t>in</w:t>
      </w:r>
      <w:r>
        <w:rPr>
          <w:rFonts w:ascii="Garamond" w:hAnsi="Garamond"/>
          <w:spacing w:val="-10"/>
          <w:w w:val="110"/>
          <w:sz w:val="21"/>
        </w:rPr>
        <w:t> </w:t>
      </w:r>
      <w:r>
        <w:rPr>
          <w:rFonts w:ascii="Garamond" w:hAnsi="Garamond"/>
          <w:w w:val="110"/>
          <w:sz w:val="21"/>
        </w:rPr>
        <w:t>federal</w:t>
      </w:r>
      <w:r>
        <w:rPr>
          <w:rFonts w:ascii="Garamond" w:hAnsi="Garamond"/>
          <w:spacing w:val="-10"/>
          <w:w w:val="110"/>
          <w:sz w:val="21"/>
        </w:rPr>
        <w:t> </w:t>
      </w:r>
      <w:r>
        <w:rPr>
          <w:rFonts w:ascii="Garamond" w:hAnsi="Garamond"/>
          <w:w w:val="110"/>
          <w:sz w:val="21"/>
        </w:rPr>
        <w:t>waters.</w:t>
      </w:r>
      <w:r>
        <w:rPr>
          <w:rFonts w:ascii="Garamond" w:hAnsi="Garamond"/>
          <w:spacing w:val="-10"/>
          <w:w w:val="110"/>
          <w:sz w:val="21"/>
        </w:rPr>
        <w:t> </w:t>
      </w:r>
      <w:r>
        <w:rPr>
          <w:rFonts w:ascii="Garamond" w:hAnsi="Garamond"/>
          <w:w w:val="110"/>
          <w:sz w:val="21"/>
        </w:rPr>
        <w:t>For</w:t>
      </w:r>
      <w:r>
        <w:rPr>
          <w:rFonts w:ascii="Garamond" w:hAnsi="Garamond"/>
          <w:spacing w:val="-10"/>
          <w:w w:val="110"/>
          <w:sz w:val="21"/>
        </w:rPr>
        <w:t> </w:t>
      </w:r>
      <w:r>
        <w:rPr>
          <w:rFonts w:ascii="Garamond" w:hAnsi="Garamond"/>
          <w:w w:val="110"/>
          <w:sz w:val="21"/>
        </w:rPr>
        <w:t>example,</w:t>
      </w:r>
      <w:r>
        <w:rPr>
          <w:rFonts w:ascii="Garamond" w:hAnsi="Garamond"/>
          <w:spacing w:val="-10"/>
          <w:w w:val="110"/>
          <w:sz w:val="21"/>
        </w:rPr>
        <w:t> </w:t>
      </w:r>
      <w:r>
        <w:rPr>
          <w:rFonts w:ascii="Garamond" w:hAnsi="Garamond"/>
          <w:w w:val="110"/>
          <w:sz w:val="21"/>
        </w:rPr>
        <w:t>one</w:t>
      </w:r>
      <w:r>
        <w:rPr>
          <w:rFonts w:ascii="Garamond" w:hAnsi="Garamond"/>
          <w:w w:val="110"/>
          <w:sz w:val="21"/>
        </w:rPr>
        <w:t> of</w:t>
      </w:r>
      <w:r>
        <w:rPr>
          <w:rFonts w:ascii="Garamond" w:hAnsi="Garamond"/>
          <w:spacing w:val="-9"/>
          <w:w w:val="110"/>
          <w:sz w:val="21"/>
        </w:rPr>
        <w:t> </w:t>
      </w:r>
      <w:r>
        <w:rPr>
          <w:rFonts w:ascii="Garamond" w:hAnsi="Garamond"/>
          <w:w w:val="110"/>
          <w:sz w:val="21"/>
        </w:rPr>
        <w:t>the</w:t>
      </w:r>
      <w:r>
        <w:rPr>
          <w:rFonts w:ascii="Garamond" w:hAnsi="Garamond"/>
          <w:spacing w:val="-9"/>
          <w:w w:val="110"/>
          <w:sz w:val="21"/>
        </w:rPr>
        <w:t> </w:t>
      </w:r>
      <w:r>
        <w:rPr>
          <w:rFonts w:ascii="Garamond" w:hAnsi="Garamond"/>
          <w:w w:val="110"/>
          <w:sz w:val="21"/>
        </w:rPr>
        <w:t>first</w:t>
      </w:r>
      <w:r>
        <w:rPr>
          <w:rFonts w:ascii="Garamond" w:hAnsi="Garamond"/>
          <w:spacing w:val="-9"/>
          <w:w w:val="110"/>
          <w:sz w:val="21"/>
        </w:rPr>
        <w:t> </w:t>
      </w:r>
      <w:r>
        <w:rPr>
          <w:rFonts w:ascii="Garamond" w:hAnsi="Garamond"/>
          <w:w w:val="110"/>
          <w:sz w:val="21"/>
        </w:rPr>
        <w:t>U.S.</w:t>
      </w:r>
      <w:r>
        <w:rPr>
          <w:rFonts w:ascii="Garamond" w:hAnsi="Garamond"/>
          <w:spacing w:val="-9"/>
          <w:w w:val="110"/>
          <w:sz w:val="21"/>
        </w:rPr>
        <w:t> </w:t>
      </w:r>
      <w:r>
        <w:rPr>
          <w:rFonts w:ascii="Garamond" w:hAnsi="Garamond"/>
          <w:w w:val="110"/>
          <w:sz w:val="21"/>
        </w:rPr>
        <w:t>commercial</w:t>
      </w:r>
      <w:r>
        <w:rPr>
          <w:rFonts w:ascii="Garamond" w:hAnsi="Garamond"/>
          <w:spacing w:val="-9"/>
          <w:w w:val="110"/>
          <w:sz w:val="21"/>
        </w:rPr>
        <w:t> </w:t>
      </w:r>
      <w:r>
        <w:rPr>
          <w:rFonts w:ascii="Garamond" w:hAnsi="Garamond"/>
          <w:w w:val="110"/>
          <w:sz w:val="21"/>
        </w:rPr>
        <w:t>open</w:t>
      </w:r>
      <w:r>
        <w:rPr>
          <w:rFonts w:ascii="Garamond" w:hAnsi="Garamond"/>
          <w:spacing w:val="-9"/>
          <w:w w:val="110"/>
          <w:sz w:val="21"/>
        </w:rPr>
        <w:t> </w:t>
      </w:r>
      <w:r>
        <w:rPr>
          <w:rFonts w:ascii="Garamond" w:hAnsi="Garamond"/>
          <w:w w:val="110"/>
          <w:sz w:val="21"/>
        </w:rPr>
        <w:t>ocean</w:t>
      </w:r>
      <w:r>
        <w:rPr>
          <w:rFonts w:ascii="Garamond" w:hAnsi="Garamond"/>
          <w:spacing w:val="-9"/>
          <w:w w:val="110"/>
          <w:sz w:val="21"/>
        </w:rPr>
        <w:t> </w:t>
      </w:r>
      <w:r>
        <w:rPr>
          <w:rFonts w:ascii="Garamond" w:hAnsi="Garamond"/>
          <w:w w:val="110"/>
          <w:sz w:val="21"/>
        </w:rPr>
        <w:t>aquaculture</w:t>
      </w:r>
      <w:r>
        <w:rPr>
          <w:rFonts w:ascii="Garamond" w:hAnsi="Garamond"/>
          <w:spacing w:val="-9"/>
          <w:w w:val="110"/>
          <w:sz w:val="21"/>
        </w:rPr>
        <w:t> </w:t>
      </w:r>
      <w:r>
        <w:rPr>
          <w:rFonts w:ascii="Garamond" w:hAnsi="Garamond"/>
          <w:w w:val="110"/>
          <w:sz w:val="21"/>
        </w:rPr>
        <w:t>projects</w:t>
      </w:r>
      <w:r>
        <w:rPr>
          <w:rFonts w:ascii="Garamond" w:hAnsi="Garamond"/>
          <w:spacing w:val="-9"/>
          <w:w w:val="110"/>
          <w:sz w:val="21"/>
        </w:rPr>
        <w:t> </w:t>
      </w:r>
      <w:r>
        <w:rPr>
          <w:rFonts w:ascii="Garamond" w:hAnsi="Garamond"/>
          <w:w w:val="110"/>
          <w:sz w:val="21"/>
        </w:rPr>
        <w:t>in</w:t>
      </w:r>
      <w:r>
        <w:rPr>
          <w:rFonts w:ascii="Garamond" w:hAnsi="Garamond"/>
          <w:spacing w:val="-9"/>
          <w:w w:val="110"/>
          <w:sz w:val="21"/>
        </w:rPr>
        <w:t> </w:t>
      </w:r>
      <w:r>
        <w:rPr>
          <w:rFonts w:ascii="Garamond" w:hAnsi="Garamond"/>
          <w:w w:val="110"/>
          <w:sz w:val="21"/>
        </w:rPr>
        <w:t>Hawaii</w:t>
      </w:r>
      <w:r>
        <w:rPr>
          <w:rFonts w:ascii="Garamond" w:hAnsi="Garamond"/>
          <w:spacing w:val="-9"/>
          <w:w w:val="110"/>
          <w:sz w:val="21"/>
        </w:rPr>
        <w:t> </w:t>
      </w:r>
      <w:r>
        <w:rPr>
          <w:rFonts w:ascii="Garamond" w:hAnsi="Garamond"/>
          <w:w w:val="110"/>
          <w:sz w:val="21"/>
        </w:rPr>
        <w:t>began</w:t>
      </w:r>
      <w:r>
        <w:rPr>
          <w:rFonts w:ascii="Garamond" w:hAnsi="Garamond"/>
          <w:spacing w:val="-9"/>
          <w:w w:val="110"/>
          <w:sz w:val="21"/>
        </w:rPr>
        <w:t> </w:t>
      </w:r>
      <w:r>
        <w:rPr>
          <w:rFonts w:ascii="Garamond" w:hAnsi="Garamond"/>
          <w:w w:val="110"/>
          <w:sz w:val="21"/>
        </w:rPr>
        <w:t>in</w:t>
      </w:r>
      <w:r>
        <w:rPr>
          <w:rFonts w:ascii="Garamond" w:hAnsi="Garamond"/>
          <w:spacing w:val="-9"/>
          <w:w w:val="110"/>
          <w:sz w:val="21"/>
        </w:rPr>
        <w:t> </w:t>
      </w:r>
      <w:r>
        <w:rPr>
          <w:rFonts w:ascii="Garamond" w:hAnsi="Garamond"/>
          <w:w w:val="110"/>
          <w:sz w:val="21"/>
        </w:rPr>
        <w:t>2001 with</w:t>
      </w:r>
      <w:r>
        <w:rPr>
          <w:rFonts w:ascii="Garamond" w:hAnsi="Garamond"/>
          <w:spacing w:val="-11"/>
          <w:w w:val="110"/>
          <w:sz w:val="21"/>
        </w:rPr>
        <w:t> </w:t>
      </w:r>
      <w:r>
        <w:rPr>
          <w:rFonts w:ascii="Garamond" w:hAnsi="Garamond"/>
          <w:w w:val="110"/>
          <w:sz w:val="21"/>
        </w:rPr>
        <w:t>the</w:t>
      </w:r>
      <w:r>
        <w:rPr>
          <w:rFonts w:ascii="Garamond" w:hAnsi="Garamond"/>
          <w:spacing w:val="-11"/>
          <w:w w:val="110"/>
          <w:sz w:val="21"/>
        </w:rPr>
        <w:t> </w:t>
      </w:r>
      <w:r>
        <w:rPr>
          <w:rFonts w:ascii="Garamond" w:hAnsi="Garamond"/>
          <w:w w:val="110"/>
          <w:sz w:val="21"/>
        </w:rPr>
        <w:t>lease</w:t>
      </w:r>
      <w:r>
        <w:rPr>
          <w:rFonts w:ascii="Garamond" w:hAnsi="Garamond"/>
          <w:spacing w:val="-11"/>
          <w:w w:val="110"/>
          <w:sz w:val="21"/>
        </w:rPr>
        <w:t> </w:t>
      </w:r>
      <w:r>
        <w:rPr>
          <w:rFonts w:ascii="Garamond" w:hAnsi="Garamond"/>
          <w:w w:val="110"/>
          <w:sz w:val="21"/>
        </w:rPr>
        <w:t>of</w:t>
      </w:r>
      <w:r>
        <w:rPr>
          <w:rFonts w:ascii="Garamond" w:hAnsi="Garamond"/>
          <w:spacing w:val="-11"/>
          <w:w w:val="110"/>
          <w:sz w:val="21"/>
        </w:rPr>
        <w:t> </w:t>
      </w:r>
      <w:r>
        <w:rPr>
          <w:rFonts w:ascii="Garamond" w:hAnsi="Garamond"/>
          <w:w w:val="110"/>
          <w:sz w:val="21"/>
        </w:rPr>
        <w:t>28</w:t>
      </w:r>
      <w:r>
        <w:rPr>
          <w:rFonts w:ascii="Garamond" w:hAnsi="Garamond"/>
          <w:spacing w:val="-11"/>
          <w:w w:val="110"/>
          <w:sz w:val="21"/>
        </w:rPr>
        <w:t> </w:t>
      </w:r>
      <w:r>
        <w:rPr>
          <w:rFonts w:ascii="Garamond" w:hAnsi="Garamond"/>
          <w:w w:val="110"/>
          <w:sz w:val="21"/>
        </w:rPr>
        <w:t>acres</w:t>
      </w:r>
      <w:r>
        <w:rPr>
          <w:rFonts w:ascii="Garamond" w:hAnsi="Garamond"/>
          <w:spacing w:val="-11"/>
          <w:w w:val="110"/>
          <w:sz w:val="21"/>
        </w:rPr>
        <w:t> </w:t>
      </w:r>
      <w:r>
        <w:rPr>
          <w:rFonts w:ascii="Garamond" w:hAnsi="Garamond"/>
          <w:w w:val="110"/>
          <w:sz w:val="21"/>
        </w:rPr>
        <w:t>of</w:t>
      </w:r>
      <w:r>
        <w:rPr>
          <w:rFonts w:ascii="Garamond" w:hAnsi="Garamond"/>
          <w:spacing w:val="-11"/>
          <w:w w:val="110"/>
          <w:sz w:val="21"/>
        </w:rPr>
        <w:t> </w:t>
      </w:r>
      <w:r>
        <w:rPr>
          <w:rFonts w:ascii="Garamond" w:hAnsi="Garamond"/>
          <w:w w:val="110"/>
          <w:sz w:val="21"/>
        </w:rPr>
        <w:t>state</w:t>
      </w:r>
      <w:r>
        <w:rPr>
          <w:rFonts w:ascii="Garamond" w:hAnsi="Garamond"/>
          <w:spacing w:val="-11"/>
          <w:w w:val="110"/>
          <w:sz w:val="21"/>
        </w:rPr>
        <w:t> </w:t>
      </w:r>
      <w:r>
        <w:rPr>
          <w:rFonts w:ascii="Garamond" w:hAnsi="Garamond"/>
          <w:w w:val="110"/>
          <w:sz w:val="21"/>
        </w:rPr>
        <w:t>marine</w:t>
      </w:r>
      <w:r>
        <w:rPr>
          <w:rFonts w:ascii="Garamond" w:hAnsi="Garamond"/>
          <w:spacing w:val="-11"/>
          <w:w w:val="110"/>
          <w:sz w:val="21"/>
        </w:rPr>
        <w:t> </w:t>
      </w:r>
      <w:r>
        <w:rPr>
          <w:rFonts w:ascii="Garamond" w:hAnsi="Garamond"/>
          <w:w w:val="110"/>
          <w:sz w:val="21"/>
        </w:rPr>
        <w:t>waters</w:t>
      </w:r>
      <w:r>
        <w:rPr>
          <w:rFonts w:ascii="Garamond" w:hAnsi="Garamond"/>
          <w:spacing w:val="-11"/>
          <w:w w:val="110"/>
          <w:sz w:val="21"/>
        </w:rPr>
        <w:t> </w:t>
      </w:r>
      <w:r>
        <w:rPr>
          <w:rFonts w:ascii="Garamond" w:hAnsi="Garamond"/>
          <w:w w:val="110"/>
          <w:sz w:val="21"/>
        </w:rPr>
        <w:t>to</w:t>
      </w:r>
      <w:r>
        <w:rPr>
          <w:rFonts w:ascii="Garamond" w:hAnsi="Garamond"/>
          <w:spacing w:val="-11"/>
          <w:w w:val="110"/>
          <w:sz w:val="21"/>
        </w:rPr>
        <w:t> </w:t>
      </w:r>
      <w:r>
        <w:rPr>
          <w:rFonts w:ascii="Garamond" w:hAnsi="Garamond"/>
          <w:w w:val="110"/>
          <w:sz w:val="21"/>
        </w:rPr>
        <w:t>a</w:t>
      </w:r>
      <w:r>
        <w:rPr>
          <w:rFonts w:ascii="Garamond" w:hAnsi="Garamond"/>
          <w:spacing w:val="-11"/>
          <w:w w:val="110"/>
          <w:sz w:val="21"/>
        </w:rPr>
        <w:t> </w:t>
      </w:r>
      <w:r>
        <w:rPr>
          <w:rFonts w:ascii="Garamond" w:hAnsi="Garamond"/>
          <w:w w:val="110"/>
          <w:sz w:val="21"/>
        </w:rPr>
        <w:t>private</w:t>
      </w:r>
      <w:r>
        <w:rPr>
          <w:rFonts w:ascii="Garamond" w:hAnsi="Garamond"/>
          <w:spacing w:val="-11"/>
          <w:w w:val="110"/>
          <w:sz w:val="21"/>
        </w:rPr>
        <w:t> </w:t>
      </w:r>
      <w:r>
        <w:rPr>
          <w:rFonts w:ascii="Garamond" w:hAnsi="Garamond"/>
          <w:w w:val="110"/>
          <w:sz w:val="21"/>
        </w:rPr>
        <w:t>company,</w:t>
      </w:r>
      <w:r>
        <w:rPr>
          <w:rFonts w:ascii="Garamond" w:hAnsi="Garamond"/>
          <w:spacing w:val="-11"/>
          <w:w w:val="110"/>
          <w:sz w:val="21"/>
        </w:rPr>
        <w:t> </w:t>
      </w:r>
      <w:r>
        <w:rPr>
          <w:rFonts w:ascii="Garamond" w:hAnsi="Garamond"/>
          <w:w w:val="110"/>
          <w:sz w:val="21"/>
        </w:rPr>
        <w:t>following</w:t>
      </w:r>
      <w:r>
        <w:rPr>
          <w:rFonts w:ascii="Garamond" w:hAnsi="Garamond"/>
          <w:spacing w:val="-11"/>
          <w:w w:val="110"/>
          <w:sz w:val="21"/>
        </w:rPr>
        <w:t> </w:t>
      </w:r>
      <w:r>
        <w:rPr>
          <w:rFonts w:ascii="Garamond" w:hAnsi="Garamond"/>
          <w:w w:val="110"/>
          <w:sz w:val="21"/>
        </w:rPr>
        <w:t>a</w:t>
      </w:r>
      <w:r>
        <w:rPr>
          <w:rFonts w:ascii="Garamond" w:hAnsi="Garamond"/>
          <w:spacing w:val="-11"/>
          <w:w w:val="110"/>
          <w:sz w:val="21"/>
        </w:rPr>
        <w:t> </w:t>
      </w:r>
      <w:r>
        <w:rPr>
          <w:rFonts w:ascii="Garamond" w:hAnsi="Garamond"/>
          <w:w w:val="110"/>
          <w:sz w:val="21"/>
        </w:rPr>
        <w:t>1999 state</w:t>
      </w:r>
      <w:r>
        <w:rPr>
          <w:rFonts w:ascii="Garamond" w:hAnsi="Garamond"/>
          <w:spacing w:val="-10"/>
          <w:w w:val="110"/>
          <w:sz w:val="21"/>
        </w:rPr>
        <w:t> </w:t>
      </w:r>
      <w:r>
        <w:rPr>
          <w:rFonts w:ascii="Garamond" w:hAnsi="Garamond"/>
          <w:w w:val="110"/>
          <w:sz w:val="21"/>
        </w:rPr>
        <w:t>legislative</w:t>
      </w:r>
      <w:r>
        <w:rPr>
          <w:rFonts w:ascii="Garamond" w:hAnsi="Garamond"/>
          <w:spacing w:val="-10"/>
          <w:w w:val="110"/>
          <w:sz w:val="21"/>
        </w:rPr>
        <w:t> </w:t>
      </w:r>
      <w:r>
        <w:rPr>
          <w:rFonts w:ascii="Garamond" w:hAnsi="Garamond"/>
          <w:w w:val="110"/>
          <w:sz w:val="21"/>
        </w:rPr>
        <w:t>authorization</w:t>
      </w:r>
      <w:r>
        <w:rPr>
          <w:rFonts w:ascii="Garamond" w:hAnsi="Garamond"/>
          <w:spacing w:val="-10"/>
          <w:w w:val="110"/>
          <w:sz w:val="21"/>
        </w:rPr>
        <w:t> </w:t>
      </w:r>
      <w:r>
        <w:rPr>
          <w:rFonts w:ascii="Garamond" w:hAnsi="Garamond"/>
          <w:w w:val="110"/>
          <w:sz w:val="21"/>
        </w:rPr>
        <w:t>to</w:t>
      </w:r>
      <w:r>
        <w:rPr>
          <w:rFonts w:ascii="Garamond" w:hAnsi="Garamond"/>
          <w:spacing w:val="-10"/>
          <w:w w:val="110"/>
          <w:sz w:val="21"/>
        </w:rPr>
        <w:t> </w:t>
      </w:r>
      <w:r>
        <w:rPr>
          <w:rFonts w:ascii="Garamond" w:hAnsi="Garamond"/>
          <w:w w:val="110"/>
          <w:sz w:val="21"/>
        </w:rPr>
        <w:t>allow</w:t>
      </w:r>
      <w:r>
        <w:rPr>
          <w:rFonts w:ascii="Garamond" w:hAnsi="Garamond"/>
          <w:spacing w:val="-10"/>
          <w:w w:val="110"/>
          <w:sz w:val="21"/>
        </w:rPr>
        <w:t> </w:t>
      </w:r>
      <w:r>
        <w:rPr>
          <w:rFonts w:ascii="Garamond" w:hAnsi="Garamond"/>
          <w:w w:val="110"/>
          <w:sz w:val="21"/>
        </w:rPr>
        <w:t>commercial</w:t>
      </w:r>
      <w:r>
        <w:rPr>
          <w:rFonts w:ascii="Garamond" w:hAnsi="Garamond"/>
          <w:spacing w:val="-10"/>
          <w:w w:val="110"/>
          <w:sz w:val="21"/>
        </w:rPr>
        <w:t> </w:t>
      </w:r>
      <w:r>
        <w:rPr>
          <w:rFonts w:ascii="Garamond" w:hAnsi="Garamond"/>
          <w:w w:val="110"/>
          <w:sz w:val="21"/>
        </w:rPr>
        <w:t>offshore</w:t>
      </w:r>
      <w:r>
        <w:rPr>
          <w:rFonts w:ascii="Garamond" w:hAnsi="Garamond"/>
          <w:spacing w:val="-10"/>
          <w:w w:val="110"/>
          <w:sz w:val="21"/>
        </w:rPr>
        <w:t> </w:t>
      </w:r>
      <w:r>
        <w:rPr>
          <w:rFonts w:ascii="Garamond" w:hAnsi="Garamond"/>
          <w:w w:val="110"/>
          <w:sz w:val="21"/>
        </w:rPr>
        <w:t>aquaculture</w:t>
      </w:r>
      <w:r>
        <w:rPr>
          <w:rFonts w:ascii="Garamond" w:hAnsi="Garamond"/>
          <w:spacing w:val="-10"/>
          <w:w w:val="110"/>
          <w:sz w:val="21"/>
        </w:rPr>
        <w:t> </w:t>
      </w:r>
      <w:r>
        <w:rPr>
          <w:rFonts w:ascii="Garamond" w:hAnsi="Garamond"/>
          <w:w w:val="110"/>
          <w:sz w:val="21"/>
        </w:rPr>
        <w:t>leasing.</w:t>
      </w:r>
      <w:r>
        <w:rPr>
          <w:rFonts w:ascii="Garamond" w:hAnsi="Garamond"/>
          <w:spacing w:val="-10"/>
          <w:w w:val="110"/>
          <w:sz w:val="21"/>
        </w:rPr>
        <w:t> </w:t>
      </w:r>
      <w:r>
        <w:rPr>
          <w:rFonts w:ascii="Garamond" w:hAnsi="Garamond"/>
          <w:w w:val="110"/>
          <w:sz w:val="21"/>
        </w:rPr>
        <w:t>Other nearshore</w:t>
      </w:r>
      <w:r>
        <w:rPr>
          <w:rFonts w:ascii="Garamond" w:hAnsi="Garamond"/>
          <w:spacing w:val="-11"/>
          <w:w w:val="110"/>
          <w:sz w:val="21"/>
        </w:rPr>
        <w:t> </w:t>
      </w:r>
      <w:r>
        <w:rPr>
          <w:rFonts w:ascii="Garamond" w:hAnsi="Garamond"/>
          <w:w w:val="110"/>
          <w:sz w:val="21"/>
        </w:rPr>
        <w:t>aquaculture</w:t>
      </w:r>
      <w:r>
        <w:rPr>
          <w:rFonts w:ascii="Garamond" w:hAnsi="Garamond"/>
          <w:spacing w:val="-11"/>
          <w:w w:val="110"/>
          <w:sz w:val="21"/>
        </w:rPr>
        <w:t> </w:t>
      </w:r>
      <w:r>
        <w:rPr>
          <w:rFonts w:ascii="Garamond" w:hAnsi="Garamond"/>
          <w:w w:val="110"/>
          <w:sz w:val="21"/>
        </w:rPr>
        <w:t>activities—most</w:t>
      </w:r>
      <w:r>
        <w:rPr>
          <w:rFonts w:ascii="Garamond" w:hAnsi="Garamond"/>
          <w:spacing w:val="-11"/>
          <w:w w:val="110"/>
          <w:sz w:val="21"/>
        </w:rPr>
        <w:t> </w:t>
      </w:r>
      <w:r>
        <w:rPr>
          <w:rFonts w:ascii="Garamond" w:hAnsi="Garamond"/>
          <w:w w:val="110"/>
          <w:sz w:val="21"/>
        </w:rPr>
        <w:t>of</w:t>
      </w:r>
      <w:r>
        <w:rPr>
          <w:rFonts w:ascii="Garamond" w:hAnsi="Garamond"/>
          <w:spacing w:val="-11"/>
          <w:w w:val="110"/>
          <w:sz w:val="21"/>
        </w:rPr>
        <w:t> </w:t>
      </w:r>
      <w:r>
        <w:rPr>
          <w:rFonts w:ascii="Garamond" w:hAnsi="Garamond"/>
          <w:w w:val="110"/>
          <w:sz w:val="21"/>
        </w:rPr>
        <w:t>which</w:t>
      </w:r>
      <w:r>
        <w:rPr>
          <w:rFonts w:ascii="Garamond" w:hAnsi="Garamond"/>
          <w:spacing w:val="-11"/>
          <w:w w:val="110"/>
          <w:sz w:val="21"/>
        </w:rPr>
        <w:t> </w:t>
      </w:r>
      <w:r>
        <w:rPr>
          <w:rFonts w:ascii="Garamond" w:hAnsi="Garamond"/>
          <w:w w:val="110"/>
          <w:sz w:val="21"/>
        </w:rPr>
        <w:t>are</w:t>
      </w:r>
      <w:r>
        <w:rPr>
          <w:rFonts w:ascii="Garamond" w:hAnsi="Garamond"/>
          <w:spacing w:val="-11"/>
          <w:w w:val="110"/>
          <w:sz w:val="21"/>
        </w:rPr>
        <w:t> </w:t>
      </w:r>
      <w:r>
        <w:rPr>
          <w:rFonts w:ascii="Garamond" w:hAnsi="Garamond"/>
          <w:w w:val="110"/>
          <w:sz w:val="21"/>
        </w:rPr>
        <w:t>in</w:t>
      </w:r>
      <w:r>
        <w:rPr>
          <w:rFonts w:ascii="Garamond" w:hAnsi="Garamond"/>
          <w:spacing w:val="-11"/>
          <w:w w:val="110"/>
          <w:sz w:val="21"/>
        </w:rPr>
        <w:t> </w:t>
      </w:r>
      <w:r>
        <w:rPr>
          <w:rFonts w:ascii="Garamond" w:hAnsi="Garamond"/>
          <w:w w:val="110"/>
          <w:sz w:val="21"/>
        </w:rPr>
        <w:t>the</w:t>
      </w:r>
      <w:r>
        <w:rPr>
          <w:rFonts w:ascii="Garamond" w:hAnsi="Garamond"/>
          <w:spacing w:val="-11"/>
          <w:w w:val="110"/>
          <w:sz w:val="21"/>
        </w:rPr>
        <w:t> </w:t>
      </w:r>
      <w:r>
        <w:rPr>
          <w:rFonts w:ascii="Garamond" w:hAnsi="Garamond"/>
          <w:w w:val="110"/>
          <w:sz w:val="21"/>
        </w:rPr>
        <w:t>pilot</w:t>
      </w:r>
      <w:r>
        <w:rPr>
          <w:rFonts w:ascii="Garamond" w:hAnsi="Garamond"/>
          <w:spacing w:val="-11"/>
          <w:w w:val="110"/>
          <w:sz w:val="21"/>
        </w:rPr>
        <w:t> </w:t>
      </w:r>
      <w:r>
        <w:rPr>
          <w:rFonts w:ascii="Garamond" w:hAnsi="Garamond"/>
          <w:w w:val="110"/>
          <w:sz w:val="21"/>
        </w:rPr>
        <w:t>project</w:t>
      </w:r>
      <w:r>
        <w:rPr>
          <w:rFonts w:ascii="Garamond" w:hAnsi="Garamond"/>
          <w:spacing w:val="-11"/>
          <w:w w:val="110"/>
          <w:sz w:val="21"/>
        </w:rPr>
        <w:t> </w:t>
      </w:r>
      <w:r>
        <w:rPr>
          <w:rFonts w:ascii="Garamond" w:hAnsi="Garamond"/>
          <w:w w:val="110"/>
          <w:sz w:val="21"/>
        </w:rPr>
        <w:t>stage—include </w:t>
      </w:r>
      <w:r>
        <w:rPr>
          <w:rFonts w:ascii="Garamond" w:hAnsi="Garamond"/>
          <w:sz w:val="21"/>
        </w:rPr>
        <w:t>the</w:t>
      </w:r>
      <w:r>
        <w:rPr>
          <w:rFonts w:ascii="Garamond" w:hAnsi="Garamond"/>
          <w:spacing w:val="29"/>
          <w:sz w:val="21"/>
        </w:rPr>
        <w:t> </w:t>
      </w:r>
      <w:r>
        <w:rPr>
          <w:rFonts w:ascii="Garamond" w:hAnsi="Garamond"/>
          <w:sz w:val="21"/>
        </w:rPr>
        <w:t>operation</w:t>
      </w:r>
      <w:r>
        <w:rPr>
          <w:rFonts w:ascii="Garamond" w:hAnsi="Garamond"/>
          <w:spacing w:val="29"/>
          <w:sz w:val="21"/>
        </w:rPr>
        <w:t> </w:t>
      </w:r>
      <w:r>
        <w:rPr>
          <w:rFonts w:ascii="Garamond" w:hAnsi="Garamond"/>
          <w:sz w:val="21"/>
        </w:rPr>
        <w:t>of</w:t>
      </w:r>
      <w:r>
        <w:rPr>
          <w:rFonts w:ascii="Garamond" w:hAnsi="Garamond"/>
          <w:spacing w:val="29"/>
          <w:sz w:val="21"/>
        </w:rPr>
        <w:t> </w:t>
      </w:r>
      <w:r>
        <w:rPr>
          <w:rFonts w:ascii="Garamond" w:hAnsi="Garamond"/>
          <w:sz w:val="21"/>
        </w:rPr>
        <w:t>a</w:t>
      </w:r>
      <w:r>
        <w:rPr>
          <w:rFonts w:ascii="Garamond" w:hAnsi="Garamond"/>
          <w:spacing w:val="29"/>
          <w:sz w:val="21"/>
        </w:rPr>
        <w:t> </w:t>
      </w:r>
      <w:r>
        <w:rPr>
          <w:rFonts w:ascii="Garamond" w:hAnsi="Garamond"/>
          <w:sz w:val="21"/>
        </w:rPr>
        <w:t>federally-sponsored</w:t>
      </w:r>
      <w:r>
        <w:rPr>
          <w:rFonts w:ascii="Garamond" w:hAnsi="Garamond"/>
          <w:spacing w:val="29"/>
          <w:sz w:val="21"/>
        </w:rPr>
        <w:t> </w:t>
      </w:r>
      <w:r>
        <w:rPr>
          <w:rFonts w:ascii="Garamond" w:hAnsi="Garamond"/>
          <w:sz w:val="21"/>
        </w:rPr>
        <w:t>experiment</w:t>
      </w:r>
      <w:r>
        <w:rPr>
          <w:rFonts w:ascii="Garamond" w:hAnsi="Garamond"/>
          <w:spacing w:val="29"/>
          <w:sz w:val="21"/>
        </w:rPr>
        <w:t> </w:t>
      </w:r>
      <w:r>
        <w:rPr>
          <w:rFonts w:ascii="Garamond" w:hAnsi="Garamond"/>
          <w:sz w:val="21"/>
        </w:rPr>
        <w:t>off</w:t>
      </w:r>
      <w:r>
        <w:rPr>
          <w:rFonts w:ascii="Garamond" w:hAnsi="Garamond"/>
          <w:spacing w:val="29"/>
          <w:sz w:val="21"/>
        </w:rPr>
        <w:t> </w:t>
      </w:r>
      <w:r>
        <w:rPr>
          <w:rFonts w:ascii="Garamond" w:hAnsi="Garamond"/>
          <w:sz w:val="21"/>
        </w:rPr>
        <w:t>the</w:t>
      </w:r>
      <w:r>
        <w:rPr>
          <w:rFonts w:ascii="Garamond" w:hAnsi="Garamond"/>
          <w:spacing w:val="29"/>
          <w:sz w:val="21"/>
        </w:rPr>
        <w:t> </w:t>
      </w:r>
      <w:r>
        <w:rPr>
          <w:rFonts w:ascii="Garamond" w:hAnsi="Garamond"/>
          <w:sz w:val="21"/>
        </w:rPr>
        <w:t>coast</w:t>
      </w:r>
      <w:r>
        <w:rPr>
          <w:rFonts w:ascii="Garamond" w:hAnsi="Garamond"/>
          <w:spacing w:val="29"/>
          <w:sz w:val="21"/>
        </w:rPr>
        <w:t> </w:t>
      </w:r>
      <w:r>
        <w:rPr>
          <w:rFonts w:ascii="Garamond" w:hAnsi="Garamond"/>
          <w:sz w:val="21"/>
        </w:rPr>
        <w:t>of</w:t>
      </w:r>
      <w:r>
        <w:rPr>
          <w:rFonts w:ascii="Garamond" w:hAnsi="Garamond"/>
          <w:spacing w:val="29"/>
          <w:sz w:val="21"/>
        </w:rPr>
        <w:t> </w:t>
      </w:r>
      <w:r>
        <w:rPr>
          <w:rFonts w:ascii="Garamond" w:hAnsi="Garamond"/>
          <w:sz w:val="21"/>
        </w:rPr>
        <w:t>New</w:t>
      </w:r>
      <w:r>
        <w:rPr>
          <w:rFonts w:ascii="Garamond" w:hAnsi="Garamond"/>
          <w:spacing w:val="29"/>
          <w:sz w:val="21"/>
        </w:rPr>
        <w:t> </w:t>
      </w:r>
      <w:r>
        <w:rPr>
          <w:rFonts w:ascii="Garamond" w:hAnsi="Garamond"/>
          <w:sz w:val="21"/>
        </w:rPr>
        <w:t>Hampshire</w:t>
      </w:r>
      <w:r>
        <w:rPr>
          <w:rFonts w:ascii="Garamond" w:hAnsi="Garamond"/>
          <w:spacing w:val="29"/>
          <w:sz w:val="21"/>
        </w:rPr>
        <w:t> </w:t>
      </w:r>
      <w:r>
        <w:rPr>
          <w:rFonts w:ascii="Garamond" w:hAnsi="Garamond"/>
          <w:sz w:val="21"/>
        </w:rPr>
        <w:t>and</w:t>
      </w:r>
      <w:r>
        <w:rPr>
          <w:rFonts w:ascii="Garamond" w:hAnsi="Garamond"/>
          <w:spacing w:val="29"/>
          <w:sz w:val="21"/>
        </w:rPr>
        <w:t> </w:t>
      </w:r>
      <w:r>
        <w:rPr>
          <w:rFonts w:ascii="Garamond" w:hAnsi="Garamond"/>
          <w:sz w:val="21"/>
        </w:rPr>
        <w:t>a </w:t>
      </w:r>
      <w:r>
        <w:rPr>
          <w:rFonts w:ascii="Garamond" w:hAnsi="Garamond"/>
          <w:w w:val="110"/>
          <w:sz w:val="21"/>
        </w:rPr>
        <w:t>salmon facility off of Maine.</w:t>
      </w:r>
    </w:p>
    <w:p>
      <w:pPr>
        <w:pStyle w:val="Heading8"/>
        <w:jc w:val="both"/>
      </w:pPr>
      <w:r>
        <w:rPr>
          <w:color w:val="294F93"/>
        </w:rPr>
        <w:t>Marine</w:t>
      </w:r>
      <w:r>
        <w:rPr>
          <w:color w:val="294F93"/>
          <w:spacing w:val="-2"/>
        </w:rPr>
        <w:t> </w:t>
      </w:r>
      <w:r>
        <w:rPr>
          <w:color w:val="294F93"/>
        </w:rPr>
        <w:t>Aquaculture</w:t>
      </w:r>
      <w:r>
        <w:rPr>
          <w:color w:val="294F93"/>
          <w:spacing w:val="-2"/>
        </w:rPr>
        <w:t> </w:t>
      </w:r>
      <w:r>
        <w:rPr>
          <w:color w:val="294F93"/>
        </w:rPr>
        <w:t>in</w:t>
      </w:r>
      <w:r>
        <w:rPr>
          <w:color w:val="294F93"/>
          <w:spacing w:val="-2"/>
        </w:rPr>
        <w:t> </w:t>
      </w:r>
      <w:r>
        <w:rPr>
          <w:color w:val="294F93"/>
        </w:rPr>
        <w:t>Offshore</w:t>
      </w:r>
      <w:r>
        <w:rPr>
          <w:color w:val="294F93"/>
          <w:spacing w:val="-2"/>
        </w:rPr>
        <w:t> Areas</w:t>
      </w:r>
    </w:p>
    <w:p>
      <w:pPr>
        <w:spacing w:line="264" w:lineRule="auto" w:before="270"/>
        <w:ind w:left="2900" w:right="1452" w:firstLine="0"/>
        <w:jc w:val="left"/>
        <w:rPr>
          <w:rFonts w:ascii="Garamond"/>
          <w:sz w:val="21"/>
        </w:rPr>
      </w:pPr>
      <w:r>
        <w:rPr>
          <w:rFonts w:ascii="Garamond"/>
          <w:w w:val="110"/>
          <w:sz w:val="21"/>
        </w:rPr>
        <w:t>As</w:t>
      </w:r>
      <w:r>
        <w:rPr>
          <w:rFonts w:ascii="Garamond"/>
          <w:spacing w:val="-14"/>
          <w:w w:val="110"/>
          <w:sz w:val="21"/>
        </w:rPr>
        <w:t> </w:t>
      </w:r>
      <w:r>
        <w:rPr>
          <w:rFonts w:ascii="Garamond"/>
          <w:w w:val="110"/>
          <w:sz w:val="21"/>
        </w:rPr>
        <w:t>competition</w:t>
      </w:r>
      <w:r>
        <w:rPr>
          <w:rFonts w:ascii="Garamond"/>
          <w:spacing w:val="-14"/>
          <w:w w:val="110"/>
          <w:sz w:val="21"/>
        </w:rPr>
        <w:t> </w:t>
      </w:r>
      <w:r>
        <w:rPr>
          <w:rFonts w:ascii="Garamond"/>
          <w:w w:val="110"/>
          <w:sz w:val="21"/>
        </w:rPr>
        <w:t>for</w:t>
      </w:r>
      <w:r>
        <w:rPr>
          <w:rFonts w:ascii="Garamond"/>
          <w:spacing w:val="-14"/>
          <w:w w:val="110"/>
          <w:sz w:val="21"/>
        </w:rPr>
        <w:t> </w:t>
      </w:r>
      <w:r>
        <w:rPr>
          <w:rFonts w:ascii="Garamond"/>
          <w:w w:val="110"/>
          <w:sz w:val="21"/>
        </w:rPr>
        <w:t>space</w:t>
      </w:r>
      <w:r>
        <w:rPr>
          <w:rFonts w:ascii="Garamond"/>
          <w:spacing w:val="-14"/>
          <w:w w:val="110"/>
          <w:sz w:val="21"/>
        </w:rPr>
        <w:t> </w:t>
      </w:r>
      <w:r>
        <w:rPr>
          <w:rFonts w:ascii="Garamond"/>
          <w:w w:val="110"/>
          <w:sz w:val="21"/>
        </w:rPr>
        <w:t>in</w:t>
      </w:r>
      <w:r>
        <w:rPr>
          <w:rFonts w:ascii="Garamond"/>
          <w:spacing w:val="-14"/>
          <w:w w:val="110"/>
          <w:sz w:val="21"/>
        </w:rPr>
        <w:t> </w:t>
      </w:r>
      <w:r>
        <w:rPr>
          <w:rFonts w:ascii="Garamond"/>
          <w:w w:val="110"/>
          <w:sz w:val="21"/>
        </w:rPr>
        <w:t>nearshore</w:t>
      </w:r>
      <w:r>
        <w:rPr>
          <w:rFonts w:ascii="Garamond"/>
          <w:spacing w:val="-14"/>
          <w:w w:val="110"/>
          <w:sz w:val="21"/>
        </w:rPr>
        <w:t> </w:t>
      </w:r>
      <w:r>
        <w:rPr>
          <w:rFonts w:ascii="Garamond"/>
          <w:w w:val="110"/>
          <w:sz w:val="21"/>
        </w:rPr>
        <w:t>areas</w:t>
      </w:r>
      <w:r>
        <w:rPr>
          <w:rFonts w:ascii="Garamond"/>
          <w:spacing w:val="-14"/>
          <w:w w:val="110"/>
          <w:sz w:val="21"/>
        </w:rPr>
        <w:t> </w:t>
      </w:r>
      <w:r>
        <w:rPr>
          <w:rFonts w:ascii="Garamond"/>
          <w:w w:val="110"/>
          <w:sz w:val="21"/>
        </w:rPr>
        <w:t>intensifies,</w:t>
      </w:r>
      <w:r>
        <w:rPr>
          <w:rFonts w:ascii="Garamond"/>
          <w:spacing w:val="-14"/>
          <w:w w:val="110"/>
          <w:sz w:val="21"/>
        </w:rPr>
        <w:t> </w:t>
      </w:r>
      <w:r>
        <w:rPr>
          <w:rFonts w:ascii="Garamond"/>
          <w:w w:val="110"/>
          <w:sz w:val="21"/>
        </w:rPr>
        <w:t>the</w:t>
      </w:r>
      <w:r>
        <w:rPr>
          <w:rFonts w:ascii="Garamond"/>
          <w:spacing w:val="-14"/>
          <w:w w:val="110"/>
          <w:sz w:val="21"/>
        </w:rPr>
        <w:t> </w:t>
      </w:r>
      <w:r>
        <w:rPr>
          <w:rFonts w:ascii="Garamond"/>
          <w:w w:val="110"/>
          <w:sz w:val="21"/>
        </w:rPr>
        <w:t>marine</w:t>
      </w:r>
      <w:r>
        <w:rPr>
          <w:rFonts w:ascii="Garamond"/>
          <w:spacing w:val="-14"/>
          <w:w w:val="110"/>
          <w:sz w:val="21"/>
        </w:rPr>
        <w:t> </w:t>
      </w:r>
      <w:r>
        <w:rPr>
          <w:rFonts w:ascii="Garamond"/>
          <w:w w:val="110"/>
          <w:sz w:val="21"/>
        </w:rPr>
        <w:t>aquaculture</w:t>
      </w:r>
      <w:r>
        <w:rPr>
          <w:rFonts w:ascii="Garamond"/>
          <w:spacing w:val="-14"/>
          <w:w w:val="110"/>
          <w:sz w:val="21"/>
        </w:rPr>
        <w:t> </w:t>
      </w:r>
      <w:r>
        <w:rPr>
          <w:rFonts w:ascii="Garamond"/>
          <w:w w:val="110"/>
          <w:sz w:val="21"/>
        </w:rPr>
        <w:t>industry</w:t>
      </w:r>
      <w:r>
        <w:rPr>
          <w:rFonts w:ascii="Garamond"/>
          <w:spacing w:val="-14"/>
          <w:w w:val="110"/>
          <w:sz w:val="21"/>
        </w:rPr>
        <w:t> </w:t>
      </w:r>
      <w:r>
        <w:rPr>
          <w:rFonts w:ascii="Garamond"/>
          <w:w w:val="110"/>
          <w:sz w:val="21"/>
        </w:rPr>
        <w:t>is looking</w:t>
      </w:r>
      <w:r>
        <w:rPr>
          <w:rFonts w:ascii="Garamond"/>
          <w:spacing w:val="-12"/>
          <w:w w:val="110"/>
          <w:sz w:val="21"/>
        </w:rPr>
        <w:t> </w:t>
      </w:r>
      <w:r>
        <w:rPr>
          <w:rFonts w:ascii="Garamond"/>
          <w:w w:val="110"/>
          <w:sz w:val="21"/>
        </w:rPr>
        <w:t>increasingly</w:t>
      </w:r>
      <w:r>
        <w:rPr>
          <w:rFonts w:ascii="Garamond"/>
          <w:spacing w:val="-12"/>
          <w:w w:val="110"/>
          <w:sz w:val="21"/>
        </w:rPr>
        <w:t> </w:t>
      </w:r>
      <w:r>
        <w:rPr>
          <w:rFonts w:ascii="Garamond"/>
          <w:w w:val="110"/>
          <w:sz w:val="21"/>
        </w:rPr>
        <w:t>toward</w:t>
      </w:r>
      <w:r>
        <w:rPr>
          <w:rFonts w:ascii="Garamond"/>
          <w:spacing w:val="-12"/>
          <w:w w:val="110"/>
          <w:sz w:val="21"/>
        </w:rPr>
        <w:t> </w:t>
      </w:r>
      <w:r>
        <w:rPr>
          <w:rFonts w:ascii="Garamond"/>
          <w:w w:val="110"/>
          <w:sz w:val="21"/>
        </w:rPr>
        <w:t>opportunities</w:t>
      </w:r>
      <w:r>
        <w:rPr>
          <w:rFonts w:ascii="Garamond"/>
          <w:spacing w:val="-12"/>
          <w:w w:val="110"/>
          <w:sz w:val="21"/>
        </w:rPr>
        <w:t> </w:t>
      </w:r>
      <w:r>
        <w:rPr>
          <w:rFonts w:ascii="Garamond"/>
          <w:w w:val="110"/>
          <w:sz w:val="21"/>
        </w:rPr>
        <w:t>in</w:t>
      </w:r>
      <w:r>
        <w:rPr>
          <w:rFonts w:ascii="Garamond"/>
          <w:spacing w:val="-12"/>
          <w:w w:val="110"/>
          <w:sz w:val="21"/>
        </w:rPr>
        <w:t> </w:t>
      </w:r>
      <w:r>
        <w:rPr>
          <w:rFonts w:ascii="Garamond"/>
          <w:w w:val="110"/>
          <w:sz w:val="21"/>
        </w:rPr>
        <w:t>federal</w:t>
      </w:r>
      <w:r>
        <w:rPr>
          <w:rFonts w:ascii="Garamond"/>
          <w:spacing w:val="-12"/>
          <w:w w:val="110"/>
          <w:sz w:val="21"/>
        </w:rPr>
        <w:t> </w:t>
      </w:r>
      <w:r>
        <w:rPr>
          <w:rFonts w:ascii="Garamond"/>
          <w:w w:val="110"/>
          <w:sz w:val="21"/>
        </w:rPr>
        <w:t>offshore</w:t>
      </w:r>
      <w:r>
        <w:rPr>
          <w:rFonts w:ascii="Garamond"/>
          <w:spacing w:val="-12"/>
          <w:w w:val="110"/>
          <w:sz w:val="21"/>
        </w:rPr>
        <w:t> </w:t>
      </w:r>
      <w:r>
        <w:rPr>
          <w:rFonts w:ascii="Garamond"/>
          <w:w w:val="110"/>
          <w:sz w:val="21"/>
        </w:rPr>
        <w:t>waters.</w:t>
      </w:r>
      <w:r>
        <w:rPr>
          <w:rFonts w:ascii="Garamond"/>
          <w:spacing w:val="-12"/>
          <w:w w:val="110"/>
          <w:sz w:val="21"/>
        </w:rPr>
        <w:t> </w:t>
      </w:r>
      <w:r>
        <w:rPr>
          <w:rFonts w:ascii="Garamond"/>
          <w:w w:val="110"/>
          <w:sz w:val="21"/>
        </w:rPr>
        <w:t>The</w:t>
      </w:r>
      <w:r>
        <w:rPr>
          <w:rFonts w:ascii="Garamond"/>
          <w:spacing w:val="-12"/>
          <w:w w:val="110"/>
          <w:sz w:val="21"/>
        </w:rPr>
        <w:t> </w:t>
      </w:r>
      <w:r>
        <w:rPr>
          <w:rFonts w:ascii="Garamond"/>
          <w:w w:val="110"/>
          <w:sz w:val="21"/>
        </w:rPr>
        <w:t>expansion</w:t>
      </w:r>
      <w:r>
        <w:rPr>
          <w:rFonts w:ascii="Garamond"/>
          <w:spacing w:val="-12"/>
          <w:w w:val="110"/>
          <w:sz w:val="21"/>
        </w:rPr>
        <w:t> </w:t>
      </w:r>
      <w:r>
        <w:rPr>
          <w:rFonts w:ascii="Garamond"/>
          <w:w w:val="110"/>
          <w:sz w:val="21"/>
        </w:rPr>
        <w:t>of aquaculture</w:t>
      </w:r>
      <w:r>
        <w:rPr>
          <w:rFonts w:ascii="Garamond"/>
          <w:spacing w:val="-7"/>
          <w:w w:val="110"/>
          <w:sz w:val="21"/>
        </w:rPr>
        <w:t> </w:t>
      </w:r>
      <w:r>
        <w:rPr>
          <w:rFonts w:ascii="Garamond"/>
          <w:w w:val="110"/>
          <w:sz w:val="21"/>
        </w:rPr>
        <w:t>activities</w:t>
      </w:r>
      <w:r>
        <w:rPr>
          <w:rFonts w:ascii="Garamond"/>
          <w:spacing w:val="-7"/>
          <w:w w:val="110"/>
          <w:sz w:val="21"/>
        </w:rPr>
        <w:t> </w:t>
      </w:r>
      <w:r>
        <w:rPr>
          <w:rFonts w:ascii="Garamond"/>
          <w:w w:val="110"/>
          <w:sz w:val="21"/>
        </w:rPr>
        <w:t>into</w:t>
      </w:r>
      <w:r>
        <w:rPr>
          <w:rFonts w:ascii="Garamond"/>
          <w:spacing w:val="-7"/>
          <w:w w:val="110"/>
          <w:sz w:val="21"/>
        </w:rPr>
        <w:t> </w:t>
      </w:r>
      <w:r>
        <w:rPr>
          <w:rFonts w:ascii="Garamond"/>
          <w:w w:val="110"/>
          <w:sz w:val="21"/>
        </w:rPr>
        <w:t>the</w:t>
      </w:r>
      <w:r>
        <w:rPr>
          <w:rFonts w:ascii="Garamond"/>
          <w:spacing w:val="-7"/>
          <w:w w:val="110"/>
          <w:sz w:val="21"/>
        </w:rPr>
        <w:t> </w:t>
      </w:r>
      <w:r>
        <w:rPr>
          <w:rFonts w:ascii="Garamond"/>
          <w:w w:val="110"/>
          <w:sz w:val="21"/>
        </w:rPr>
        <w:t>outer</w:t>
      </w:r>
      <w:r>
        <w:rPr>
          <w:rFonts w:ascii="Garamond"/>
          <w:spacing w:val="-7"/>
          <w:w w:val="110"/>
          <w:sz w:val="21"/>
        </w:rPr>
        <w:t> </w:t>
      </w:r>
      <w:r>
        <w:rPr>
          <w:rFonts w:ascii="Garamond"/>
          <w:w w:val="110"/>
          <w:sz w:val="21"/>
        </w:rPr>
        <w:t>Continental</w:t>
      </w:r>
      <w:r>
        <w:rPr>
          <w:rFonts w:ascii="Garamond"/>
          <w:spacing w:val="-7"/>
          <w:w w:val="110"/>
          <w:sz w:val="21"/>
        </w:rPr>
        <w:t> </w:t>
      </w:r>
      <w:r>
        <w:rPr>
          <w:rFonts w:ascii="Garamond"/>
          <w:w w:val="110"/>
          <w:sz w:val="21"/>
        </w:rPr>
        <w:t>Shelf</w:t>
      </w:r>
      <w:r>
        <w:rPr>
          <w:rFonts w:ascii="Garamond"/>
          <w:spacing w:val="-7"/>
          <w:w w:val="110"/>
          <w:sz w:val="21"/>
        </w:rPr>
        <w:t> </w:t>
      </w:r>
      <w:r>
        <w:rPr>
          <w:rFonts w:ascii="Garamond"/>
          <w:w w:val="110"/>
          <w:sz w:val="21"/>
        </w:rPr>
        <w:t>provides</w:t>
      </w:r>
      <w:r>
        <w:rPr>
          <w:rFonts w:ascii="Garamond"/>
          <w:spacing w:val="-7"/>
          <w:w w:val="110"/>
          <w:sz w:val="21"/>
        </w:rPr>
        <w:t> </w:t>
      </w:r>
      <w:r>
        <w:rPr>
          <w:rFonts w:ascii="Garamond"/>
          <w:w w:val="110"/>
          <w:sz w:val="21"/>
        </w:rPr>
        <w:t>potential</w:t>
      </w:r>
      <w:r>
        <w:rPr>
          <w:rFonts w:ascii="Garamond"/>
          <w:spacing w:val="-7"/>
          <w:w w:val="110"/>
          <w:sz w:val="21"/>
        </w:rPr>
        <w:t> </w:t>
      </w:r>
      <w:r>
        <w:rPr>
          <w:rFonts w:ascii="Garamond"/>
          <w:w w:val="110"/>
          <w:sz w:val="21"/>
        </w:rPr>
        <w:t>benefits,</w:t>
      </w:r>
      <w:r>
        <w:rPr>
          <w:rFonts w:ascii="Garamond"/>
          <w:spacing w:val="-7"/>
          <w:w w:val="110"/>
          <w:sz w:val="21"/>
        </w:rPr>
        <w:t> </w:t>
      </w:r>
      <w:r>
        <w:rPr>
          <w:rFonts w:ascii="Garamond"/>
          <w:w w:val="110"/>
          <w:sz w:val="21"/>
        </w:rPr>
        <w:t>as</w:t>
      </w:r>
      <w:r>
        <w:rPr>
          <w:rFonts w:ascii="Garamond"/>
          <w:spacing w:val="-7"/>
          <w:w w:val="110"/>
          <w:sz w:val="21"/>
        </w:rPr>
        <w:t> </w:t>
      </w:r>
      <w:r>
        <w:rPr>
          <w:rFonts w:ascii="Garamond"/>
          <w:w w:val="110"/>
          <w:sz w:val="21"/>
        </w:rPr>
        <w:t>well </w:t>
      </w:r>
      <w:r>
        <w:rPr>
          <w:rFonts w:ascii="Garamond"/>
          <w:spacing w:val="-2"/>
          <w:w w:val="110"/>
          <w:sz w:val="21"/>
        </w:rPr>
        <w:t>as additional concerns. Locating marine aquaculture activities farther offshore may reduce </w:t>
      </w:r>
      <w:r>
        <w:rPr>
          <w:rFonts w:ascii="Garamond"/>
          <w:w w:val="110"/>
          <w:sz w:val="21"/>
        </w:rPr>
        <w:t>the</w:t>
      </w:r>
      <w:r>
        <w:rPr>
          <w:rFonts w:ascii="Garamond"/>
          <w:spacing w:val="-6"/>
          <w:w w:val="110"/>
          <w:sz w:val="21"/>
        </w:rPr>
        <w:t> </w:t>
      </w:r>
      <w:r>
        <w:rPr>
          <w:rFonts w:ascii="Garamond"/>
          <w:w w:val="110"/>
          <w:sz w:val="21"/>
        </w:rPr>
        <w:t>visibility</w:t>
      </w:r>
      <w:r>
        <w:rPr>
          <w:rFonts w:ascii="Garamond"/>
          <w:spacing w:val="-6"/>
          <w:w w:val="110"/>
          <w:sz w:val="21"/>
        </w:rPr>
        <w:t> </w:t>
      </w:r>
      <w:r>
        <w:rPr>
          <w:rFonts w:ascii="Garamond"/>
          <w:w w:val="110"/>
          <w:sz w:val="21"/>
        </w:rPr>
        <w:t>of</w:t>
      </w:r>
      <w:r>
        <w:rPr>
          <w:rFonts w:ascii="Garamond"/>
          <w:spacing w:val="-6"/>
          <w:w w:val="110"/>
          <w:sz w:val="21"/>
        </w:rPr>
        <w:t> </w:t>
      </w:r>
      <w:r>
        <w:rPr>
          <w:rFonts w:ascii="Garamond"/>
          <w:w w:val="110"/>
          <w:sz w:val="21"/>
        </w:rPr>
        <w:t>these</w:t>
      </w:r>
      <w:r>
        <w:rPr>
          <w:rFonts w:ascii="Garamond"/>
          <w:spacing w:val="-6"/>
          <w:w w:val="110"/>
          <w:sz w:val="21"/>
        </w:rPr>
        <w:t> </w:t>
      </w:r>
      <w:r>
        <w:rPr>
          <w:rFonts w:ascii="Garamond"/>
          <w:w w:val="110"/>
          <w:sz w:val="21"/>
        </w:rPr>
        <w:t>activities</w:t>
      </w:r>
      <w:r>
        <w:rPr>
          <w:rFonts w:ascii="Garamond"/>
          <w:spacing w:val="-6"/>
          <w:w w:val="110"/>
          <w:sz w:val="21"/>
        </w:rPr>
        <w:t> </w:t>
      </w:r>
      <w:r>
        <w:rPr>
          <w:rFonts w:ascii="Garamond"/>
          <w:w w:val="110"/>
          <w:sz w:val="21"/>
        </w:rPr>
        <w:t>from</w:t>
      </w:r>
      <w:r>
        <w:rPr>
          <w:rFonts w:ascii="Garamond"/>
          <w:spacing w:val="-6"/>
          <w:w w:val="110"/>
          <w:sz w:val="21"/>
        </w:rPr>
        <w:t> </w:t>
      </w:r>
      <w:r>
        <w:rPr>
          <w:rFonts w:ascii="Garamond"/>
          <w:w w:val="110"/>
          <w:sz w:val="21"/>
        </w:rPr>
        <w:t>land,</w:t>
      </w:r>
      <w:r>
        <w:rPr>
          <w:rFonts w:ascii="Garamond"/>
          <w:spacing w:val="-6"/>
          <w:w w:val="110"/>
          <w:sz w:val="21"/>
        </w:rPr>
        <w:t> </w:t>
      </w:r>
      <w:r>
        <w:rPr>
          <w:rFonts w:ascii="Garamond"/>
          <w:w w:val="110"/>
          <w:sz w:val="21"/>
        </w:rPr>
        <w:t>be</w:t>
      </w:r>
      <w:r>
        <w:rPr>
          <w:rFonts w:ascii="Garamond"/>
          <w:spacing w:val="-6"/>
          <w:w w:val="110"/>
          <w:sz w:val="21"/>
        </w:rPr>
        <w:t> </w:t>
      </w:r>
      <w:r>
        <w:rPr>
          <w:rFonts w:ascii="Garamond"/>
          <w:w w:val="110"/>
          <w:sz w:val="21"/>
        </w:rPr>
        <w:t>less</w:t>
      </w:r>
      <w:r>
        <w:rPr>
          <w:rFonts w:ascii="Garamond"/>
          <w:spacing w:val="-6"/>
          <w:w w:val="110"/>
          <w:sz w:val="21"/>
        </w:rPr>
        <w:t> </w:t>
      </w:r>
      <w:r>
        <w:rPr>
          <w:rFonts w:ascii="Garamond"/>
          <w:w w:val="110"/>
          <w:sz w:val="21"/>
        </w:rPr>
        <w:t>intrusive</w:t>
      </w:r>
      <w:r>
        <w:rPr>
          <w:rFonts w:ascii="Garamond"/>
          <w:spacing w:val="-6"/>
          <w:w w:val="110"/>
          <w:sz w:val="21"/>
        </w:rPr>
        <w:t> </w:t>
      </w:r>
      <w:r>
        <w:rPr>
          <w:rFonts w:ascii="Garamond"/>
          <w:w w:val="110"/>
          <w:sz w:val="21"/>
        </w:rPr>
        <w:t>to</w:t>
      </w:r>
      <w:r>
        <w:rPr>
          <w:rFonts w:ascii="Garamond"/>
          <w:spacing w:val="-6"/>
          <w:w w:val="110"/>
          <w:sz w:val="21"/>
        </w:rPr>
        <w:t> </w:t>
      </w:r>
      <w:r>
        <w:rPr>
          <w:rFonts w:ascii="Garamond"/>
          <w:w w:val="110"/>
          <w:sz w:val="21"/>
        </w:rPr>
        <w:t>fisheries</w:t>
      </w:r>
      <w:r>
        <w:rPr>
          <w:rFonts w:ascii="Garamond"/>
          <w:spacing w:val="-6"/>
          <w:w w:val="110"/>
          <w:sz w:val="21"/>
        </w:rPr>
        <w:t> </w:t>
      </w:r>
      <w:r>
        <w:rPr>
          <w:rFonts w:ascii="Garamond"/>
          <w:w w:val="110"/>
          <w:sz w:val="21"/>
        </w:rPr>
        <w:t>and</w:t>
      </w:r>
      <w:r>
        <w:rPr>
          <w:rFonts w:ascii="Garamond"/>
          <w:spacing w:val="-6"/>
          <w:w w:val="110"/>
          <w:sz w:val="21"/>
        </w:rPr>
        <w:t> </w:t>
      </w:r>
      <w:r>
        <w:rPr>
          <w:rFonts w:ascii="Garamond"/>
          <w:w w:val="110"/>
          <w:sz w:val="21"/>
        </w:rPr>
        <w:t>recreational </w:t>
      </w:r>
      <w:r>
        <w:rPr>
          <w:rFonts w:ascii="Garamond"/>
          <w:spacing w:val="-2"/>
          <w:w w:val="110"/>
          <w:sz w:val="21"/>
        </w:rPr>
        <w:t>activities,</w:t>
      </w:r>
      <w:r>
        <w:rPr>
          <w:rFonts w:ascii="Garamond"/>
          <w:spacing w:val="-4"/>
          <w:w w:val="110"/>
          <w:sz w:val="21"/>
        </w:rPr>
        <w:t> </w:t>
      </w:r>
      <w:r>
        <w:rPr>
          <w:rFonts w:ascii="Garamond"/>
          <w:spacing w:val="-2"/>
          <w:w w:val="110"/>
          <w:sz w:val="21"/>
        </w:rPr>
        <w:t>and</w:t>
      </w:r>
      <w:r>
        <w:rPr>
          <w:rFonts w:ascii="Garamond"/>
          <w:spacing w:val="-4"/>
          <w:w w:val="110"/>
          <w:sz w:val="21"/>
        </w:rPr>
        <w:t> </w:t>
      </w:r>
      <w:r>
        <w:rPr>
          <w:rFonts w:ascii="Garamond"/>
          <w:spacing w:val="-2"/>
          <w:w w:val="110"/>
          <w:sz w:val="21"/>
        </w:rPr>
        <w:t>have</w:t>
      </w:r>
      <w:r>
        <w:rPr>
          <w:rFonts w:ascii="Garamond"/>
          <w:spacing w:val="-4"/>
          <w:w w:val="110"/>
          <w:sz w:val="21"/>
        </w:rPr>
        <w:t> </w:t>
      </w:r>
      <w:r>
        <w:rPr>
          <w:rFonts w:ascii="Garamond"/>
          <w:spacing w:val="-2"/>
          <w:w w:val="110"/>
          <w:sz w:val="21"/>
        </w:rPr>
        <w:t>fewer</w:t>
      </w:r>
      <w:r>
        <w:rPr>
          <w:rFonts w:ascii="Garamond"/>
          <w:spacing w:val="-4"/>
          <w:w w:val="110"/>
          <w:sz w:val="21"/>
        </w:rPr>
        <w:t> </w:t>
      </w:r>
      <w:r>
        <w:rPr>
          <w:rFonts w:ascii="Garamond"/>
          <w:spacing w:val="-2"/>
          <w:w w:val="110"/>
          <w:sz w:val="21"/>
        </w:rPr>
        <w:t>environmental</w:t>
      </w:r>
      <w:r>
        <w:rPr>
          <w:rFonts w:ascii="Garamond"/>
          <w:spacing w:val="-4"/>
          <w:w w:val="110"/>
          <w:sz w:val="21"/>
        </w:rPr>
        <w:t> </w:t>
      </w:r>
      <w:r>
        <w:rPr>
          <w:rFonts w:ascii="Garamond"/>
          <w:spacing w:val="-2"/>
          <w:w w:val="110"/>
          <w:sz w:val="21"/>
        </w:rPr>
        <w:t>impacts</w:t>
      </w:r>
      <w:r>
        <w:rPr>
          <w:rFonts w:ascii="Garamond"/>
          <w:spacing w:val="-4"/>
          <w:w w:val="110"/>
          <w:sz w:val="21"/>
        </w:rPr>
        <w:t> </w:t>
      </w:r>
      <w:r>
        <w:rPr>
          <w:rFonts w:ascii="Garamond"/>
          <w:spacing w:val="-2"/>
          <w:w w:val="110"/>
          <w:sz w:val="21"/>
        </w:rPr>
        <w:t>than</w:t>
      </w:r>
      <w:r>
        <w:rPr>
          <w:rFonts w:ascii="Garamond"/>
          <w:spacing w:val="-4"/>
          <w:w w:val="110"/>
          <w:sz w:val="21"/>
        </w:rPr>
        <w:t> </w:t>
      </w:r>
      <w:r>
        <w:rPr>
          <w:rFonts w:ascii="Garamond"/>
          <w:spacing w:val="-2"/>
          <w:w w:val="110"/>
          <w:sz w:val="21"/>
        </w:rPr>
        <w:t>activities</w:t>
      </w:r>
      <w:r>
        <w:rPr>
          <w:rFonts w:ascii="Garamond"/>
          <w:spacing w:val="-4"/>
          <w:w w:val="110"/>
          <w:sz w:val="21"/>
        </w:rPr>
        <w:t> </w:t>
      </w:r>
      <w:r>
        <w:rPr>
          <w:rFonts w:ascii="Garamond"/>
          <w:spacing w:val="-2"/>
          <w:w w:val="110"/>
          <w:sz w:val="21"/>
        </w:rPr>
        <w:t>located</w:t>
      </w:r>
      <w:r>
        <w:rPr>
          <w:rFonts w:ascii="Garamond"/>
          <w:spacing w:val="-4"/>
          <w:w w:val="110"/>
          <w:sz w:val="21"/>
        </w:rPr>
        <w:t> </w:t>
      </w:r>
      <w:r>
        <w:rPr>
          <w:rFonts w:ascii="Garamond"/>
          <w:spacing w:val="-2"/>
          <w:w w:val="110"/>
          <w:sz w:val="21"/>
        </w:rPr>
        <w:t>in</w:t>
      </w:r>
      <w:r>
        <w:rPr>
          <w:rFonts w:ascii="Garamond"/>
          <w:spacing w:val="-4"/>
          <w:w w:val="110"/>
          <w:sz w:val="21"/>
        </w:rPr>
        <w:t> </w:t>
      </w:r>
      <w:r>
        <w:rPr>
          <w:rFonts w:ascii="Garamond"/>
          <w:spacing w:val="-2"/>
          <w:w w:val="110"/>
          <w:sz w:val="21"/>
        </w:rPr>
        <w:t>nearshore</w:t>
      </w:r>
      <w:r>
        <w:rPr>
          <w:rFonts w:ascii="Garamond"/>
          <w:spacing w:val="-4"/>
          <w:w w:val="110"/>
          <w:sz w:val="21"/>
        </w:rPr>
        <w:t> </w:t>
      </w:r>
      <w:r>
        <w:rPr>
          <w:rFonts w:ascii="Garamond"/>
          <w:spacing w:val="-2"/>
          <w:w w:val="110"/>
          <w:sz w:val="21"/>
        </w:rPr>
        <w:t>areas. </w:t>
      </w:r>
      <w:r>
        <w:rPr>
          <w:rFonts w:ascii="Garamond"/>
          <w:w w:val="110"/>
          <w:sz w:val="21"/>
        </w:rPr>
        <w:t>However,</w:t>
      </w:r>
      <w:r>
        <w:rPr>
          <w:rFonts w:ascii="Garamond"/>
          <w:spacing w:val="-15"/>
          <w:w w:val="110"/>
          <w:sz w:val="21"/>
        </w:rPr>
        <w:t> </w:t>
      </w:r>
      <w:r>
        <w:rPr>
          <w:rFonts w:ascii="Garamond"/>
          <w:w w:val="110"/>
          <w:sz w:val="21"/>
        </w:rPr>
        <w:t>the</w:t>
      </w:r>
      <w:r>
        <w:rPr>
          <w:rFonts w:ascii="Garamond"/>
          <w:spacing w:val="-14"/>
          <w:w w:val="110"/>
          <w:sz w:val="21"/>
        </w:rPr>
        <w:t> </w:t>
      </w:r>
      <w:r>
        <w:rPr>
          <w:rFonts w:ascii="Garamond"/>
          <w:w w:val="110"/>
          <w:sz w:val="21"/>
        </w:rPr>
        <w:t>logistics</w:t>
      </w:r>
      <w:r>
        <w:rPr>
          <w:rFonts w:ascii="Garamond"/>
          <w:spacing w:val="-15"/>
          <w:w w:val="110"/>
          <w:sz w:val="21"/>
        </w:rPr>
        <w:t> </w:t>
      </w:r>
      <w:r>
        <w:rPr>
          <w:rFonts w:ascii="Garamond"/>
          <w:w w:val="110"/>
          <w:sz w:val="21"/>
        </w:rPr>
        <w:t>associated</w:t>
      </w:r>
      <w:r>
        <w:rPr>
          <w:rFonts w:ascii="Garamond"/>
          <w:spacing w:val="-14"/>
          <w:w w:val="110"/>
          <w:sz w:val="21"/>
        </w:rPr>
        <w:t> </w:t>
      </w:r>
      <w:r>
        <w:rPr>
          <w:rFonts w:ascii="Garamond"/>
          <w:w w:val="110"/>
          <w:sz w:val="21"/>
        </w:rPr>
        <w:t>with</w:t>
      </w:r>
      <w:r>
        <w:rPr>
          <w:rFonts w:ascii="Garamond"/>
          <w:spacing w:val="-15"/>
          <w:w w:val="110"/>
          <w:sz w:val="21"/>
        </w:rPr>
        <w:t> </w:t>
      </w:r>
      <w:r>
        <w:rPr>
          <w:rFonts w:ascii="Garamond"/>
          <w:w w:val="110"/>
          <w:sz w:val="21"/>
        </w:rPr>
        <w:t>operating</w:t>
      </w:r>
      <w:r>
        <w:rPr>
          <w:rFonts w:ascii="Garamond"/>
          <w:spacing w:val="-14"/>
          <w:w w:val="110"/>
          <w:sz w:val="21"/>
        </w:rPr>
        <w:t> </w:t>
      </w:r>
      <w:r>
        <w:rPr>
          <w:rFonts w:ascii="Garamond"/>
          <w:w w:val="110"/>
          <w:sz w:val="21"/>
        </w:rPr>
        <w:t>offshore</w:t>
      </w:r>
      <w:r>
        <w:rPr>
          <w:rFonts w:ascii="Garamond"/>
          <w:spacing w:val="-15"/>
          <w:w w:val="110"/>
          <w:sz w:val="21"/>
        </w:rPr>
        <w:t> </w:t>
      </w:r>
      <w:r>
        <w:rPr>
          <w:rFonts w:ascii="Garamond"/>
          <w:w w:val="110"/>
          <w:sz w:val="21"/>
        </w:rPr>
        <w:t>facilities</w:t>
      </w:r>
      <w:r>
        <w:rPr>
          <w:rFonts w:ascii="Garamond"/>
          <w:spacing w:val="-14"/>
          <w:w w:val="110"/>
          <w:sz w:val="21"/>
        </w:rPr>
        <w:t> </w:t>
      </w:r>
      <w:r>
        <w:rPr>
          <w:rFonts w:ascii="Garamond"/>
          <w:w w:val="110"/>
          <w:sz w:val="21"/>
        </w:rPr>
        <w:t>are</w:t>
      </w:r>
      <w:r>
        <w:rPr>
          <w:rFonts w:ascii="Garamond"/>
          <w:spacing w:val="-14"/>
          <w:w w:val="110"/>
          <w:sz w:val="21"/>
        </w:rPr>
        <w:t> </w:t>
      </w:r>
      <w:r>
        <w:rPr>
          <w:rFonts w:ascii="Garamond"/>
          <w:w w:val="110"/>
          <w:sz w:val="21"/>
        </w:rPr>
        <w:t>also</w:t>
      </w:r>
      <w:r>
        <w:rPr>
          <w:rFonts w:ascii="Garamond"/>
          <w:spacing w:val="-15"/>
          <w:w w:val="110"/>
          <w:sz w:val="21"/>
        </w:rPr>
        <w:t> </w:t>
      </w:r>
      <w:r>
        <w:rPr>
          <w:rFonts w:ascii="Garamond"/>
          <w:w w:val="110"/>
          <w:sz w:val="21"/>
        </w:rPr>
        <w:t>more</w:t>
      </w:r>
      <w:r>
        <w:rPr>
          <w:rFonts w:ascii="Garamond"/>
          <w:spacing w:val="-14"/>
          <w:w w:val="110"/>
          <w:sz w:val="21"/>
        </w:rPr>
        <w:t> </w:t>
      </w:r>
      <w:r>
        <w:rPr>
          <w:rFonts w:ascii="Garamond"/>
          <w:w w:val="110"/>
          <w:sz w:val="21"/>
        </w:rPr>
        <w:t>difficult, requiring</w:t>
      </w:r>
      <w:r>
        <w:rPr>
          <w:rFonts w:ascii="Garamond"/>
          <w:spacing w:val="-5"/>
          <w:w w:val="110"/>
          <w:sz w:val="21"/>
        </w:rPr>
        <w:t> </w:t>
      </w:r>
      <w:r>
        <w:rPr>
          <w:rFonts w:ascii="Garamond"/>
          <w:w w:val="110"/>
          <w:sz w:val="21"/>
        </w:rPr>
        <w:t>long</w:t>
      </w:r>
      <w:r>
        <w:rPr>
          <w:rFonts w:ascii="Garamond"/>
          <w:spacing w:val="-5"/>
          <w:w w:val="110"/>
          <w:sz w:val="21"/>
        </w:rPr>
        <w:t> </w:t>
      </w:r>
      <w:r>
        <w:rPr>
          <w:rFonts w:ascii="Garamond"/>
          <w:w w:val="110"/>
          <w:sz w:val="21"/>
        </w:rPr>
        <w:t>transit</w:t>
      </w:r>
      <w:r>
        <w:rPr>
          <w:rFonts w:ascii="Garamond"/>
          <w:spacing w:val="-5"/>
          <w:w w:val="110"/>
          <w:sz w:val="21"/>
        </w:rPr>
        <w:t> </w:t>
      </w:r>
      <w:r>
        <w:rPr>
          <w:rFonts w:ascii="Garamond"/>
          <w:w w:val="110"/>
          <w:sz w:val="21"/>
        </w:rPr>
        <w:t>times</w:t>
      </w:r>
      <w:r>
        <w:rPr>
          <w:rFonts w:ascii="Garamond"/>
          <w:spacing w:val="-5"/>
          <w:w w:val="110"/>
          <w:sz w:val="21"/>
        </w:rPr>
        <w:t> </w:t>
      </w:r>
      <w:r>
        <w:rPr>
          <w:rFonts w:ascii="Garamond"/>
          <w:w w:val="110"/>
          <w:sz w:val="21"/>
        </w:rPr>
        <w:t>for</w:t>
      </w:r>
      <w:r>
        <w:rPr>
          <w:rFonts w:ascii="Garamond"/>
          <w:spacing w:val="-5"/>
          <w:w w:val="110"/>
          <w:sz w:val="21"/>
        </w:rPr>
        <w:t> </w:t>
      </w:r>
      <w:r>
        <w:rPr>
          <w:rFonts w:ascii="Garamond"/>
          <w:w w:val="110"/>
          <w:sz w:val="21"/>
        </w:rPr>
        <w:t>workers</w:t>
      </w:r>
      <w:r>
        <w:rPr>
          <w:rFonts w:ascii="Garamond"/>
          <w:spacing w:val="-5"/>
          <w:w w:val="110"/>
          <w:sz w:val="21"/>
        </w:rPr>
        <w:t> </w:t>
      </w:r>
      <w:r>
        <w:rPr>
          <w:rFonts w:ascii="Garamond"/>
          <w:w w:val="110"/>
          <w:sz w:val="21"/>
        </w:rPr>
        <w:t>and</w:t>
      </w:r>
      <w:r>
        <w:rPr>
          <w:rFonts w:ascii="Garamond"/>
          <w:spacing w:val="-5"/>
          <w:w w:val="110"/>
          <w:sz w:val="21"/>
        </w:rPr>
        <w:t> </w:t>
      </w:r>
      <w:r>
        <w:rPr>
          <w:rFonts w:ascii="Garamond"/>
          <w:w w:val="110"/>
          <w:sz w:val="21"/>
        </w:rPr>
        <w:t>supplies,</w:t>
      </w:r>
      <w:r>
        <w:rPr>
          <w:rFonts w:ascii="Garamond"/>
          <w:spacing w:val="-5"/>
          <w:w w:val="110"/>
          <w:sz w:val="21"/>
        </w:rPr>
        <w:t> </w:t>
      </w:r>
      <w:r>
        <w:rPr>
          <w:rFonts w:ascii="Garamond"/>
          <w:w w:val="110"/>
          <w:sz w:val="21"/>
        </w:rPr>
        <w:t>and</w:t>
      </w:r>
      <w:r>
        <w:rPr>
          <w:rFonts w:ascii="Garamond"/>
          <w:spacing w:val="-5"/>
          <w:w w:val="110"/>
          <w:sz w:val="21"/>
        </w:rPr>
        <w:t> </w:t>
      </w:r>
      <w:r>
        <w:rPr>
          <w:rFonts w:ascii="Garamond"/>
          <w:w w:val="110"/>
          <w:sz w:val="21"/>
        </w:rPr>
        <w:t>other</w:t>
      </w:r>
      <w:r>
        <w:rPr>
          <w:rFonts w:ascii="Garamond"/>
          <w:spacing w:val="-5"/>
          <w:w w:val="110"/>
          <w:sz w:val="21"/>
        </w:rPr>
        <w:t> </w:t>
      </w:r>
      <w:r>
        <w:rPr>
          <w:rFonts w:ascii="Garamond"/>
          <w:w w:val="110"/>
          <w:sz w:val="21"/>
        </w:rPr>
        <w:t>technical</w:t>
      </w:r>
      <w:r>
        <w:rPr>
          <w:rFonts w:ascii="Garamond"/>
          <w:spacing w:val="-5"/>
          <w:w w:val="110"/>
          <w:sz w:val="21"/>
        </w:rPr>
        <w:t> </w:t>
      </w:r>
      <w:r>
        <w:rPr>
          <w:rFonts w:ascii="Garamond"/>
          <w:w w:val="110"/>
          <w:sz w:val="21"/>
        </w:rPr>
        <w:t>complications. </w:t>
      </w:r>
      <w:r>
        <w:rPr>
          <w:rFonts w:ascii="Garamond"/>
          <w:spacing w:val="-2"/>
          <w:w w:val="110"/>
          <w:sz w:val="21"/>
        </w:rPr>
        <w:t>Offshore</w:t>
      </w:r>
      <w:r>
        <w:rPr>
          <w:rFonts w:ascii="Garamond"/>
          <w:spacing w:val="-5"/>
          <w:w w:val="110"/>
          <w:sz w:val="21"/>
        </w:rPr>
        <w:t> </w:t>
      </w:r>
      <w:r>
        <w:rPr>
          <w:rFonts w:ascii="Garamond"/>
          <w:spacing w:val="-2"/>
          <w:w w:val="110"/>
          <w:sz w:val="21"/>
        </w:rPr>
        <w:t>aquaculture</w:t>
      </w:r>
      <w:r>
        <w:rPr>
          <w:rFonts w:ascii="Garamond"/>
          <w:spacing w:val="-5"/>
          <w:w w:val="110"/>
          <w:sz w:val="21"/>
        </w:rPr>
        <w:t> </w:t>
      </w:r>
      <w:r>
        <w:rPr>
          <w:rFonts w:ascii="Garamond"/>
          <w:spacing w:val="-2"/>
          <w:w w:val="110"/>
          <w:sz w:val="21"/>
        </w:rPr>
        <w:t>structures</w:t>
      </w:r>
      <w:r>
        <w:rPr>
          <w:rFonts w:ascii="Garamond"/>
          <w:spacing w:val="-5"/>
          <w:w w:val="110"/>
          <w:sz w:val="21"/>
        </w:rPr>
        <w:t> </w:t>
      </w:r>
      <w:r>
        <w:rPr>
          <w:rFonts w:ascii="Garamond"/>
          <w:spacing w:val="-2"/>
          <w:w w:val="110"/>
          <w:sz w:val="21"/>
        </w:rPr>
        <w:t>must</w:t>
      </w:r>
      <w:r>
        <w:rPr>
          <w:rFonts w:ascii="Garamond"/>
          <w:spacing w:val="-5"/>
          <w:w w:val="110"/>
          <w:sz w:val="21"/>
        </w:rPr>
        <w:t> </w:t>
      </w:r>
      <w:r>
        <w:rPr>
          <w:rFonts w:ascii="Garamond"/>
          <w:spacing w:val="-2"/>
          <w:w w:val="110"/>
          <w:sz w:val="21"/>
        </w:rPr>
        <w:t>also</w:t>
      </w:r>
      <w:r>
        <w:rPr>
          <w:rFonts w:ascii="Garamond"/>
          <w:spacing w:val="-5"/>
          <w:w w:val="110"/>
          <w:sz w:val="21"/>
        </w:rPr>
        <w:t> </w:t>
      </w:r>
      <w:r>
        <w:rPr>
          <w:rFonts w:ascii="Garamond"/>
          <w:spacing w:val="-2"/>
          <w:w w:val="110"/>
          <w:sz w:val="21"/>
        </w:rPr>
        <w:t>be</w:t>
      </w:r>
      <w:r>
        <w:rPr>
          <w:rFonts w:ascii="Garamond"/>
          <w:spacing w:val="-5"/>
          <w:w w:val="110"/>
          <w:sz w:val="21"/>
        </w:rPr>
        <w:t> </w:t>
      </w:r>
      <w:r>
        <w:rPr>
          <w:rFonts w:ascii="Garamond"/>
          <w:spacing w:val="-2"/>
          <w:w w:val="110"/>
          <w:sz w:val="21"/>
        </w:rPr>
        <w:t>designed</w:t>
      </w:r>
      <w:r>
        <w:rPr>
          <w:rFonts w:ascii="Garamond"/>
          <w:spacing w:val="-5"/>
          <w:w w:val="110"/>
          <w:sz w:val="21"/>
        </w:rPr>
        <w:t> </w:t>
      </w:r>
      <w:r>
        <w:rPr>
          <w:rFonts w:ascii="Garamond"/>
          <w:spacing w:val="-2"/>
          <w:w w:val="110"/>
          <w:sz w:val="21"/>
        </w:rPr>
        <w:t>to</w:t>
      </w:r>
      <w:r>
        <w:rPr>
          <w:rFonts w:ascii="Garamond"/>
          <w:spacing w:val="-5"/>
          <w:w w:val="110"/>
          <w:sz w:val="21"/>
        </w:rPr>
        <w:t> </w:t>
      </w:r>
      <w:r>
        <w:rPr>
          <w:rFonts w:ascii="Garamond"/>
          <w:spacing w:val="-2"/>
          <w:w w:val="110"/>
          <w:sz w:val="21"/>
        </w:rPr>
        <w:t>withstand</w:t>
      </w:r>
      <w:r>
        <w:rPr>
          <w:rFonts w:ascii="Garamond"/>
          <w:spacing w:val="-5"/>
          <w:w w:val="110"/>
          <w:sz w:val="21"/>
        </w:rPr>
        <w:t> </w:t>
      </w:r>
      <w:r>
        <w:rPr>
          <w:rFonts w:ascii="Garamond"/>
          <w:spacing w:val="-2"/>
          <w:w w:val="110"/>
          <w:sz w:val="21"/>
        </w:rPr>
        <w:t>the</w:t>
      </w:r>
      <w:r>
        <w:rPr>
          <w:rFonts w:ascii="Garamond"/>
          <w:spacing w:val="-5"/>
          <w:w w:val="110"/>
          <w:sz w:val="21"/>
        </w:rPr>
        <w:t> </w:t>
      </w:r>
      <w:r>
        <w:rPr>
          <w:rFonts w:ascii="Garamond"/>
          <w:spacing w:val="-2"/>
          <w:w w:val="110"/>
          <w:sz w:val="21"/>
        </w:rPr>
        <w:t>effects</w:t>
      </w:r>
      <w:r>
        <w:rPr>
          <w:rFonts w:ascii="Garamond"/>
          <w:spacing w:val="-5"/>
          <w:w w:val="110"/>
          <w:sz w:val="21"/>
        </w:rPr>
        <w:t> </w:t>
      </w:r>
      <w:r>
        <w:rPr>
          <w:rFonts w:ascii="Garamond"/>
          <w:spacing w:val="-2"/>
          <w:w w:val="110"/>
          <w:sz w:val="21"/>
        </w:rPr>
        <w:t>of</w:t>
      </w:r>
      <w:r>
        <w:rPr>
          <w:rFonts w:ascii="Garamond"/>
          <w:spacing w:val="-5"/>
          <w:w w:val="110"/>
          <w:sz w:val="21"/>
        </w:rPr>
        <w:t> </w:t>
      </w:r>
      <w:r>
        <w:rPr>
          <w:rFonts w:ascii="Garamond"/>
          <w:spacing w:val="-2"/>
          <w:w w:val="110"/>
          <w:sz w:val="21"/>
        </w:rPr>
        <w:t>extreme </w:t>
      </w:r>
      <w:r>
        <w:rPr>
          <w:rFonts w:ascii="Garamond"/>
          <w:w w:val="110"/>
          <w:sz w:val="21"/>
        </w:rPr>
        <w:t>winds,</w:t>
      </w:r>
      <w:r>
        <w:rPr>
          <w:rFonts w:ascii="Garamond"/>
          <w:spacing w:val="-7"/>
          <w:w w:val="110"/>
          <w:sz w:val="21"/>
        </w:rPr>
        <w:t> </w:t>
      </w:r>
      <w:r>
        <w:rPr>
          <w:rFonts w:ascii="Garamond"/>
          <w:w w:val="110"/>
          <w:sz w:val="21"/>
        </w:rPr>
        <w:t>waves,</w:t>
      </w:r>
      <w:r>
        <w:rPr>
          <w:rFonts w:ascii="Garamond"/>
          <w:spacing w:val="-7"/>
          <w:w w:val="110"/>
          <w:sz w:val="21"/>
        </w:rPr>
        <w:t> </w:t>
      </w:r>
      <w:r>
        <w:rPr>
          <w:rFonts w:ascii="Garamond"/>
          <w:w w:val="110"/>
          <w:sz w:val="21"/>
        </w:rPr>
        <w:t>and</w:t>
      </w:r>
      <w:r>
        <w:rPr>
          <w:rFonts w:ascii="Garamond"/>
          <w:spacing w:val="-7"/>
          <w:w w:val="110"/>
          <w:sz w:val="21"/>
        </w:rPr>
        <w:t> </w:t>
      </w:r>
      <w:r>
        <w:rPr>
          <w:rFonts w:ascii="Garamond"/>
          <w:w w:val="110"/>
          <w:sz w:val="21"/>
        </w:rPr>
        <w:t>temperatures,</w:t>
      </w:r>
      <w:r>
        <w:rPr>
          <w:rFonts w:ascii="Garamond"/>
          <w:spacing w:val="-7"/>
          <w:w w:val="110"/>
          <w:sz w:val="21"/>
        </w:rPr>
        <w:t> </w:t>
      </w:r>
      <w:r>
        <w:rPr>
          <w:rFonts w:ascii="Garamond"/>
          <w:w w:val="110"/>
          <w:sz w:val="21"/>
        </w:rPr>
        <w:t>and</w:t>
      </w:r>
      <w:r>
        <w:rPr>
          <w:rFonts w:ascii="Garamond"/>
          <w:spacing w:val="-7"/>
          <w:w w:val="110"/>
          <w:sz w:val="21"/>
        </w:rPr>
        <w:t> </w:t>
      </w:r>
      <w:r>
        <w:rPr>
          <w:rFonts w:ascii="Garamond"/>
          <w:w w:val="110"/>
          <w:sz w:val="21"/>
        </w:rPr>
        <w:t>be</w:t>
      </w:r>
      <w:r>
        <w:rPr>
          <w:rFonts w:ascii="Garamond"/>
          <w:spacing w:val="-7"/>
          <w:w w:val="110"/>
          <w:sz w:val="21"/>
        </w:rPr>
        <w:t> </w:t>
      </w:r>
      <w:r>
        <w:rPr>
          <w:rFonts w:ascii="Garamond"/>
          <w:w w:val="110"/>
          <w:sz w:val="21"/>
        </w:rPr>
        <w:t>positioned</w:t>
      </w:r>
      <w:r>
        <w:rPr>
          <w:rFonts w:ascii="Garamond"/>
          <w:spacing w:val="-7"/>
          <w:w w:val="110"/>
          <w:sz w:val="21"/>
        </w:rPr>
        <w:t> </w:t>
      </w:r>
      <w:r>
        <w:rPr>
          <w:rFonts w:ascii="Garamond"/>
          <w:w w:val="110"/>
          <w:sz w:val="21"/>
        </w:rPr>
        <w:t>in</w:t>
      </w:r>
      <w:r>
        <w:rPr>
          <w:rFonts w:ascii="Garamond"/>
          <w:spacing w:val="-7"/>
          <w:w w:val="110"/>
          <w:sz w:val="21"/>
        </w:rPr>
        <w:t> </w:t>
      </w:r>
      <w:r>
        <w:rPr>
          <w:rFonts w:ascii="Garamond"/>
          <w:w w:val="110"/>
          <w:sz w:val="21"/>
        </w:rPr>
        <w:t>a</w:t>
      </w:r>
      <w:r>
        <w:rPr>
          <w:rFonts w:ascii="Garamond"/>
          <w:spacing w:val="-7"/>
          <w:w w:val="110"/>
          <w:sz w:val="21"/>
        </w:rPr>
        <w:t> </w:t>
      </w:r>
      <w:r>
        <w:rPr>
          <w:rFonts w:ascii="Garamond"/>
          <w:w w:val="110"/>
          <w:sz w:val="21"/>
        </w:rPr>
        <w:t>way</w:t>
      </w:r>
      <w:r>
        <w:rPr>
          <w:rFonts w:ascii="Garamond"/>
          <w:spacing w:val="-7"/>
          <w:w w:val="110"/>
          <w:sz w:val="21"/>
        </w:rPr>
        <w:t> </w:t>
      </w:r>
      <w:r>
        <w:rPr>
          <w:rFonts w:ascii="Garamond"/>
          <w:w w:val="110"/>
          <w:sz w:val="21"/>
        </w:rPr>
        <w:t>that</w:t>
      </w:r>
      <w:r>
        <w:rPr>
          <w:rFonts w:ascii="Garamond"/>
          <w:spacing w:val="-7"/>
          <w:w w:val="110"/>
          <w:sz w:val="21"/>
        </w:rPr>
        <w:t> </w:t>
      </w:r>
      <w:r>
        <w:rPr>
          <w:rFonts w:ascii="Garamond"/>
          <w:w w:val="110"/>
          <w:sz w:val="21"/>
        </w:rPr>
        <w:t>does</w:t>
      </w:r>
      <w:r>
        <w:rPr>
          <w:rFonts w:ascii="Garamond"/>
          <w:spacing w:val="-7"/>
          <w:w w:val="110"/>
          <w:sz w:val="21"/>
        </w:rPr>
        <w:t> </w:t>
      </w:r>
      <w:r>
        <w:rPr>
          <w:rFonts w:ascii="Garamond"/>
          <w:w w:val="110"/>
          <w:sz w:val="21"/>
        </w:rPr>
        <w:t>not</w:t>
      </w:r>
      <w:r>
        <w:rPr>
          <w:rFonts w:ascii="Garamond"/>
          <w:spacing w:val="-7"/>
          <w:w w:val="110"/>
          <w:sz w:val="21"/>
        </w:rPr>
        <w:t> </w:t>
      </w:r>
      <w:r>
        <w:rPr>
          <w:rFonts w:ascii="Garamond"/>
          <w:w w:val="110"/>
          <w:sz w:val="21"/>
        </w:rPr>
        <w:t>create</w:t>
      </w:r>
      <w:r>
        <w:rPr>
          <w:rFonts w:ascii="Garamond"/>
          <w:spacing w:val="-7"/>
          <w:w w:val="110"/>
          <w:sz w:val="21"/>
        </w:rPr>
        <w:t> </w:t>
      </w:r>
      <w:r>
        <w:rPr>
          <w:rFonts w:ascii="Garamond"/>
          <w:w w:val="110"/>
          <w:sz w:val="21"/>
        </w:rPr>
        <w:t>a</w:t>
      </w:r>
      <w:r>
        <w:rPr>
          <w:rFonts w:ascii="Garamond"/>
          <w:spacing w:val="-7"/>
          <w:w w:val="110"/>
          <w:sz w:val="21"/>
        </w:rPr>
        <w:t> </w:t>
      </w:r>
      <w:r>
        <w:rPr>
          <w:rFonts w:ascii="Garamond"/>
          <w:w w:val="110"/>
          <w:sz w:val="21"/>
        </w:rPr>
        <w:t>hazard to navigation.</w:t>
      </w:r>
    </w:p>
    <w:p>
      <w:pPr>
        <w:pStyle w:val="Heading8"/>
        <w:jc w:val="both"/>
      </w:pPr>
      <w:r>
        <w:rPr>
          <w:color w:val="294F93"/>
        </w:rPr>
        <w:t>The Current Regulatory </w:t>
      </w:r>
      <w:r>
        <w:rPr>
          <w:color w:val="294F93"/>
          <w:spacing w:val="-2"/>
        </w:rPr>
        <w:t>Conundrum</w:t>
      </w:r>
    </w:p>
    <w:p>
      <w:pPr>
        <w:spacing w:line="264" w:lineRule="auto" w:before="270"/>
        <w:ind w:left="2900" w:right="1516" w:firstLine="0"/>
        <w:jc w:val="left"/>
        <w:rPr>
          <w:rFonts w:ascii="Garamond"/>
          <w:sz w:val="21"/>
        </w:rPr>
      </w:pPr>
      <w:r>
        <w:rPr>
          <w:rFonts w:ascii="Garamond"/>
          <w:w w:val="105"/>
          <w:sz w:val="21"/>
        </w:rPr>
        <w:t>There are numerous federal agencies directly or indirectly involved in implementing laws associated with various aspects of offshore activities, including marine aquaculture. These include the U.S. Departments of Agriculture and the Interior (USDA and DOI), the National Oceanic and Atmospheric Administration (NOAA), the U.S. Food and Drug</w:t>
      </w:r>
    </w:p>
    <w:p>
      <w:pPr>
        <w:pStyle w:val="BodyText"/>
        <w:rPr>
          <w:rFonts w:ascii="Garamond"/>
          <w:sz w:val="21"/>
        </w:rPr>
      </w:pPr>
    </w:p>
    <w:p>
      <w:pPr>
        <w:pStyle w:val="BodyText"/>
        <w:spacing w:before="69"/>
        <w:rPr>
          <w:rFonts w:ascii="Garamond"/>
          <w:sz w:val="21"/>
        </w:rPr>
      </w:pPr>
    </w:p>
    <w:p>
      <w:pPr>
        <w:spacing w:before="0"/>
        <w:ind w:left="1340" w:right="0" w:firstLine="0"/>
        <w:jc w:val="left"/>
        <w:rPr>
          <w:rFonts w:ascii="Book Antiqua"/>
          <w:b/>
          <w:sz w:val="17"/>
        </w:rPr>
      </w:pPr>
      <w:r>
        <w:rPr>
          <w:rFonts w:ascii="Book Antiqua"/>
          <w:b/>
          <w:sz w:val="17"/>
        </w:rPr>
        <mc:AlternateContent>
          <mc:Choice Requires="wps">
            <w:drawing>
              <wp:anchor distT="0" distB="0" distL="0" distR="0" allowOverlap="1" layoutInCell="1" locked="0" behindDoc="0" simplePos="0" relativeHeight="15748608">
                <wp:simplePos x="0" y="0"/>
                <wp:positionH relativeFrom="page">
                  <wp:posOffset>447929</wp:posOffset>
                </wp:positionH>
                <wp:positionV relativeFrom="paragraph">
                  <wp:posOffset>-104536</wp:posOffset>
                </wp:positionV>
                <wp:extent cx="349250" cy="34925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349250" cy="349250"/>
                          <a:chExt cx="349250" cy="349250"/>
                        </a:xfrm>
                      </wpg:grpSpPr>
                      <wps:wsp>
                        <wps:cNvPr id="215" name="Graphic 215"/>
                        <wps:cNvSpPr/>
                        <wps:spPr>
                          <a:xfrm>
                            <a:off x="9525" y="9525"/>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099" y="330200"/>
                                </a:lnTo>
                                <a:lnTo>
                                  <a:pt x="121226" y="324299"/>
                                </a:lnTo>
                                <a:lnTo>
                                  <a:pt x="81791" y="307648"/>
                                </a:lnTo>
                                <a:lnTo>
                                  <a:pt x="48374" y="281825"/>
                                </a:lnTo>
                                <a:lnTo>
                                  <a:pt x="22551" y="248408"/>
                                </a:lnTo>
                                <a:lnTo>
                                  <a:pt x="5900" y="208973"/>
                                </a:lnTo>
                                <a:lnTo>
                                  <a:pt x="0" y="165100"/>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099"/>
                                </a:lnTo>
                              </a:path>
                            </a:pathLst>
                          </a:custGeom>
                          <a:ln w="19050">
                            <a:solidFill>
                              <a:srgbClr val="294F93"/>
                            </a:solidFill>
                            <a:prstDash val="solid"/>
                          </a:ln>
                        </wps:spPr>
                        <wps:bodyPr wrap="square" lIns="0" tIns="0" rIns="0" bIns="0" rtlCol="0">
                          <a:prstTxWarp prst="textNoShape">
                            <a:avLst/>
                          </a:prstTxWarp>
                          <a:noAutofit/>
                        </wps:bodyPr>
                      </wps:wsp>
                      <wps:wsp>
                        <wps:cNvPr id="216" name="Textbox 216"/>
                        <wps:cNvSpPr txBox="1"/>
                        <wps:spPr>
                          <a:xfrm>
                            <a:off x="0" y="0"/>
                            <a:ext cx="349250" cy="349250"/>
                          </a:xfrm>
                          <a:prstGeom prst="rect">
                            <a:avLst/>
                          </a:prstGeom>
                        </wps:spPr>
                        <wps:txbx>
                          <w:txbxContent>
                            <w:p>
                              <w:pPr>
                                <w:spacing w:before="174"/>
                                <w:ind w:left="141" w:right="0" w:firstLine="0"/>
                                <w:jc w:val="left"/>
                                <w:rPr>
                                  <w:rFonts w:ascii="Trebuchet MS"/>
                                  <w:b/>
                                  <w:sz w:val="16"/>
                                </w:rPr>
                              </w:pPr>
                              <w:r>
                                <w:rPr>
                                  <w:rFonts w:ascii="Trebuchet MS"/>
                                  <w:b/>
                                  <w:spacing w:val="-5"/>
                                  <w:sz w:val="16"/>
                                </w:rPr>
                                <w:t>332</w:t>
                              </w:r>
                            </w:p>
                          </w:txbxContent>
                        </wps:txbx>
                        <wps:bodyPr wrap="square" lIns="0" tIns="0" rIns="0" bIns="0" rtlCol="0">
                          <a:noAutofit/>
                        </wps:bodyPr>
                      </wps:wsp>
                    </wpg:wgp>
                  </a:graphicData>
                </a:graphic>
              </wp:anchor>
            </w:drawing>
          </mc:Choice>
          <mc:Fallback>
            <w:pict>
              <v:group style="position:absolute;margin-left:35.270pt;margin-top:-8.231250pt;width:27.5pt;height:27.5pt;mso-position-horizontal-relative:page;mso-position-vertical-relative:paragraph;z-index:15748608" id="docshapegroup201" coordorigin="705,-165" coordsize="550,550">
                <v:shape style="position:absolute;left:720;top:-150;width:520;height:520" id="docshape202" coordorigin="720,-150" coordsize="520,520" path="m1240,110l1231,179,1205,242,1164,294,1112,335,1049,361,980,370,911,361,849,335,797,294,756,242,730,179,720,110,730,41,756,-21,797,-73,849,-114,911,-140,980,-150,1049,-140,1112,-114,1164,-73,1205,-21,1231,41,1240,110e" filled="false" stroked="true" strokeweight="1.5pt" strokecolor="#294f93">
                  <v:path arrowok="t"/>
                  <v:stroke dashstyle="solid"/>
                </v:shape>
                <v:shape style="position:absolute;left:705;top:-165;width:550;height:550" type="#_x0000_t202" id="docshape203" filled="false" stroked="false">
                  <v:textbox inset="0,0,0,0">
                    <w:txbxContent>
                      <w:p>
                        <w:pPr>
                          <w:spacing w:before="174"/>
                          <w:ind w:left="141" w:right="0" w:firstLine="0"/>
                          <w:jc w:val="left"/>
                          <w:rPr>
                            <w:rFonts w:ascii="Trebuchet MS"/>
                            <w:b/>
                            <w:sz w:val="16"/>
                          </w:rPr>
                        </w:pPr>
                        <w:r>
                          <w:rPr>
                            <w:rFonts w:ascii="Trebuchet MS"/>
                            <w:b/>
                            <w:spacing w:val="-5"/>
                            <w:sz w:val="16"/>
                          </w:rPr>
                          <w:t>332</w:t>
                        </w:r>
                      </w:p>
                    </w:txbxContent>
                  </v:textbox>
                  <w10:wrap type="none"/>
                </v:shape>
                <w10:wrap type="none"/>
              </v:group>
            </w:pict>
          </mc:Fallback>
        </mc:AlternateContent>
      </w:r>
      <w:r>
        <w:rPr>
          <w:rFonts w:ascii="Book Antiqua"/>
          <w:b/>
          <w:smallCaps/>
          <w:color w:val="294F93"/>
          <w:w w:val="85"/>
          <w:sz w:val="17"/>
        </w:rPr>
        <w:t>An</w:t>
      </w:r>
      <w:r>
        <w:rPr>
          <w:rFonts w:ascii="Book Antiqua"/>
          <w:b/>
          <w:smallCaps/>
          <w:color w:val="294F93"/>
          <w:spacing w:val="40"/>
          <w:sz w:val="17"/>
        </w:rPr>
        <w:t> </w:t>
      </w:r>
      <w:r>
        <w:rPr>
          <w:rFonts w:ascii="Book Antiqua"/>
          <w:b/>
          <w:smallCaps/>
          <w:color w:val="294F93"/>
          <w:w w:val="85"/>
          <w:sz w:val="17"/>
        </w:rPr>
        <w:t>Oc</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13"/>
          <w:w w:val="85"/>
          <w:sz w:val="17"/>
        </w:rPr>
        <w:t> </w:t>
      </w:r>
      <w:r>
        <w:rPr>
          <w:rFonts w:ascii="Book Antiqua"/>
          <w:b/>
          <w:smallCaps/>
          <w:color w:val="294F93"/>
          <w:w w:val="85"/>
          <w:sz w:val="17"/>
        </w:rPr>
        <w:t>a</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43"/>
          <w:sz w:val="17"/>
        </w:rPr>
        <w:t> </w:t>
      </w:r>
      <w:r>
        <w:rPr>
          <w:rFonts w:ascii="Book Antiqua"/>
          <w:b/>
          <w:smallCaps/>
          <w:color w:val="294F93"/>
          <w:w w:val="85"/>
          <w:sz w:val="17"/>
        </w:rPr>
        <w:t>Bl</w:t>
      </w:r>
      <w:r>
        <w:rPr>
          <w:rFonts w:ascii="Book Antiqua"/>
          <w:b/>
          <w:smallCaps/>
          <w:color w:val="294F93"/>
          <w:spacing w:val="-13"/>
          <w:w w:val="85"/>
          <w:sz w:val="17"/>
        </w:rPr>
        <w:t> </w:t>
      </w:r>
      <w:r>
        <w:rPr>
          <w:rFonts w:ascii="Book Antiqua"/>
          <w:b/>
          <w:smallCaps/>
          <w:color w:val="294F93"/>
          <w:w w:val="85"/>
          <w:sz w:val="17"/>
        </w:rPr>
        <w:t>u</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13"/>
          <w:w w:val="85"/>
          <w:sz w:val="17"/>
        </w:rPr>
        <w:t> </w:t>
      </w:r>
      <w:r>
        <w:rPr>
          <w:rFonts w:ascii="Book Antiqua"/>
          <w:b/>
          <w:smallCaps/>
          <w:color w:val="294F93"/>
          <w:w w:val="85"/>
          <w:sz w:val="17"/>
        </w:rPr>
        <w:t>p</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13"/>
          <w:w w:val="85"/>
          <w:sz w:val="17"/>
        </w:rPr>
        <w:t> </w:t>
      </w:r>
      <w:r>
        <w:rPr>
          <w:rFonts w:ascii="Book Antiqua"/>
          <w:b/>
          <w:smallCaps/>
          <w:color w:val="294F93"/>
          <w:w w:val="85"/>
          <w:sz w:val="17"/>
        </w:rPr>
        <w:t>i</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43"/>
          <w:sz w:val="17"/>
        </w:rPr>
        <w:t> </w:t>
      </w:r>
      <w:r>
        <w:rPr>
          <w:rFonts w:ascii="Book Antiqua"/>
          <w:b/>
          <w:smallCaps/>
          <w:color w:val="294F93"/>
          <w:w w:val="85"/>
          <w:sz w:val="17"/>
        </w:rPr>
        <w:t>f</w:t>
      </w:r>
      <w:r>
        <w:rPr>
          <w:rFonts w:ascii="Book Antiqua"/>
          <w:b/>
          <w:smallCaps/>
          <w:color w:val="294F93"/>
          <w:spacing w:val="-13"/>
          <w:w w:val="85"/>
          <w:sz w:val="17"/>
        </w:rPr>
        <w:t> </w:t>
      </w:r>
      <w:r>
        <w:rPr>
          <w:rFonts w:ascii="Book Antiqua"/>
          <w:b/>
          <w:smallCaps/>
          <w:color w:val="294F93"/>
          <w:w w:val="85"/>
          <w:sz w:val="17"/>
        </w:rPr>
        <w:t>o</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44"/>
          <w:sz w:val="17"/>
        </w:rPr>
        <w:t> </w:t>
      </w:r>
      <w:r>
        <w:rPr>
          <w:rFonts w:ascii="Book Antiqua"/>
          <w:b/>
          <w:smallCaps/>
          <w:color w:val="294F93"/>
          <w:w w:val="85"/>
          <w:sz w:val="17"/>
        </w:rPr>
        <w:t>t</w:t>
      </w:r>
      <w:r>
        <w:rPr>
          <w:rFonts w:ascii="Book Antiqua"/>
          <w:b/>
          <w:smallCaps/>
          <w:color w:val="294F93"/>
          <w:spacing w:val="-13"/>
          <w:w w:val="85"/>
          <w:sz w:val="17"/>
        </w:rPr>
        <w:t> </w:t>
      </w:r>
      <w:r>
        <w:rPr>
          <w:rFonts w:ascii="Book Antiqua"/>
          <w:b/>
          <w:smallCaps/>
          <w:color w:val="294F93"/>
          <w:w w:val="85"/>
          <w:sz w:val="17"/>
        </w:rPr>
        <w:t>h</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43"/>
          <w:sz w:val="17"/>
        </w:rPr>
        <w:t> </w:t>
      </w:r>
      <w:r>
        <w:rPr>
          <w:rFonts w:ascii="Book Antiqua"/>
          <w:b/>
          <w:smallCaps/>
          <w:color w:val="294F93"/>
          <w:w w:val="85"/>
          <w:sz w:val="17"/>
        </w:rPr>
        <w:t>21</w:t>
      </w:r>
      <w:r>
        <w:rPr>
          <w:rFonts w:ascii="Book Antiqua"/>
          <w:b/>
          <w:smallCaps/>
          <w:color w:val="294F93"/>
          <w:spacing w:val="-20"/>
          <w:w w:val="85"/>
          <w:sz w:val="17"/>
        </w:rPr>
        <w:t> </w:t>
      </w:r>
      <w:r>
        <w:rPr>
          <w:rFonts w:ascii="Book Antiqua"/>
          <w:b/>
          <w:smallCaps/>
          <w:color w:val="294F93"/>
          <w:w w:val="85"/>
          <w:sz w:val="17"/>
        </w:rPr>
        <w:t>s</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43"/>
          <w:sz w:val="17"/>
        </w:rPr>
        <w:t> </w:t>
      </w:r>
      <w:r>
        <w:rPr>
          <w:rFonts w:ascii="Book Antiqua"/>
          <w:b/>
          <w:smallCaps/>
          <w:color w:val="294F93"/>
          <w:w w:val="85"/>
          <w:sz w:val="17"/>
        </w:rPr>
        <w:t>Ce</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13"/>
          <w:w w:val="85"/>
          <w:sz w:val="17"/>
        </w:rPr>
        <w:t> </w:t>
      </w:r>
      <w:r>
        <w:rPr>
          <w:rFonts w:ascii="Book Antiqua"/>
          <w:b/>
          <w:smallCaps/>
          <w:color w:val="294F93"/>
          <w:w w:val="85"/>
          <w:sz w:val="17"/>
        </w:rPr>
        <w:t>u</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14"/>
          <w:w w:val="85"/>
          <w:sz w:val="17"/>
        </w:rPr>
        <w:t> </w:t>
      </w:r>
      <w:r>
        <w:rPr>
          <w:rFonts w:ascii="Book Antiqua"/>
          <w:b/>
          <w:smallCaps/>
          <w:color w:val="294F93"/>
          <w:spacing w:val="-10"/>
          <w:w w:val="85"/>
          <w:sz w:val="17"/>
        </w:rPr>
        <w:t>y</w:t>
      </w:r>
    </w:p>
    <w:p>
      <w:pPr>
        <w:spacing w:after="0"/>
        <w:jc w:val="left"/>
        <w:rPr>
          <w:rFonts w:ascii="Book Antiqua"/>
          <w:b/>
          <w:sz w:val="17"/>
        </w:rPr>
        <w:sectPr>
          <w:footerReference w:type="default" r:id="rId39"/>
          <w:pgSz w:w="12240" w:h="15840"/>
          <w:pgMar w:header="0" w:footer="0" w:top="720" w:bottom="280" w:left="0" w:right="0"/>
        </w:sectPr>
      </w:pPr>
    </w:p>
    <w:p>
      <w:pPr>
        <w:spacing w:line="264" w:lineRule="auto" w:before="79"/>
        <w:ind w:left="1460" w:right="3040" w:firstLine="0"/>
        <w:jc w:val="left"/>
        <w:rPr>
          <w:rFonts w:ascii="Garamond"/>
          <w:sz w:val="21"/>
        </w:rPr>
      </w:pPr>
      <w:r>
        <w:rPr>
          <w:rFonts w:ascii="Garamond"/>
          <w:w w:val="105"/>
          <w:sz w:val="21"/>
        </w:rPr>
        <w:t>Administration, the U.S. Army Corps of Engineers (USACE), the U.S. Coast Guard, and the U.S. Environmental Protection Agency (EPA). The responsibilities of these agencies range</w:t>
      </w:r>
      <w:r>
        <w:rPr>
          <w:rFonts w:ascii="Garamond"/>
          <w:spacing w:val="25"/>
          <w:w w:val="105"/>
          <w:sz w:val="21"/>
        </w:rPr>
        <w:t> </w:t>
      </w:r>
      <w:r>
        <w:rPr>
          <w:rFonts w:ascii="Garamond"/>
          <w:w w:val="105"/>
          <w:sz w:val="21"/>
        </w:rPr>
        <w:t>from</w:t>
      </w:r>
      <w:r>
        <w:rPr>
          <w:rFonts w:ascii="Garamond"/>
          <w:spacing w:val="25"/>
          <w:w w:val="105"/>
          <w:sz w:val="21"/>
        </w:rPr>
        <w:t> </w:t>
      </w:r>
      <w:r>
        <w:rPr>
          <w:rFonts w:ascii="Garamond"/>
          <w:w w:val="105"/>
          <w:sz w:val="21"/>
        </w:rPr>
        <w:t>protecting</w:t>
      </w:r>
      <w:r>
        <w:rPr>
          <w:rFonts w:ascii="Garamond"/>
          <w:spacing w:val="25"/>
          <w:w w:val="105"/>
          <w:sz w:val="21"/>
        </w:rPr>
        <w:t> </w:t>
      </w:r>
      <w:r>
        <w:rPr>
          <w:rFonts w:ascii="Garamond"/>
          <w:w w:val="105"/>
          <w:sz w:val="21"/>
        </w:rPr>
        <w:t>water</w:t>
      </w:r>
      <w:r>
        <w:rPr>
          <w:rFonts w:ascii="Garamond"/>
          <w:spacing w:val="25"/>
          <w:w w:val="105"/>
          <w:sz w:val="21"/>
        </w:rPr>
        <w:t> </w:t>
      </w:r>
      <w:r>
        <w:rPr>
          <w:rFonts w:ascii="Garamond"/>
          <w:w w:val="105"/>
          <w:sz w:val="21"/>
        </w:rPr>
        <w:t>quality</w:t>
      </w:r>
      <w:r>
        <w:rPr>
          <w:rFonts w:ascii="Garamond"/>
          <w:spacing w:val="25"/>
          <w:w w:val="105"/>
          <w:sz w:val="21"/>
        </w:rPr>
        <w:t> </w:t>
      </w:r>
      <w:r>
        <w:rPr>
          <w:rFonts w:ascii="Garamond"/>
          <w:w w:val="105"/>
          <w:sz w:val="21"/>
        </w:rPr>
        <w:t>and</w:t>
      </w:r>
      <w:r>
        <w:rPr>
          <w:rFonts w:ascii="Garamond"/>
          <w:spacing w:val="25"/>
          <w:w w:val="105"/>
          <w:sz w:val="21"/>
        </w:rPr>
        <w:t> </w:t>
      </w:r>
      <w:r>
        <w:rPr>
          <w:rFonts w:ascii="Garamond"/>
          <w:w w:val="105"/>
          <w:sz w:val="21"/>
        </w:rPr>
        <w:t>other</w:t>
      </w:r>
      <w:r>
        <w:rPr>
          <w:rFonts w:ascii="Garamond"/>
          <w:spacing w:val="25"/>
          <w:w w:val="105"/>
          <w:sz w:val="21"/>
        </w:rPr>
        <w:t> </w:t>
      </w:r>
      <w:r>
        <w:rPr>
          <w:rFonts w:ascii="Garamond"/>
          <w:w w:val="105"/>
          <w:sz w:val="21"/>
        </w:rPr>
        <w:t>environmental</w:t>
      </w:r>
      <w:r>
        <w:rPr>
          <w:rFonts w:ascii="Garamond"/>
          <w:spacing w:val="25"/>
          <w:w w:val="105"/>
          <w:sz w:val="21"/>
        </w:rPr>
        <w:t> </w:t>
      </w:r>
      <w:r>
        <w:rPr>
          <w:rFonts w:ascii="Garamond"/>
          <w:w w:val="105"/>
          <w:sz w:val="21"/>
        </w:rPr>
        <w:t>resources,</w:t>
      </w:r>
      <w:r>
        <w:rPr>
          <w:rFonts w:ascii="Garamond"/>
          <w:spacing w:val="25"/>
          <w:w w:val="105"/>
          <w:sz w:val="21"/>
        </w:rPr>
        <w:t> </w:t>
      </w:r>
      <w:r>
        <w:rPr>
          <w:rFonts w:ascii="Garamond"/>
          <w:w w:val="105"/>
          <w:sz w:val="21"/>
        </w:rPr>
        <w:t>to</w:t>
      </w:r>
      <w:r>
        <w:rPr>
          <w:rFonts w:ascii="Garamond"/>
          <w:spacing w:val="25"/>
          <w:w w:val="105"/>
          <w:sz w:val="21"/>
        </w:rPr>
        <w:t> </w:t>
      </w:r>
      <w:r>
        <w:rPr>
          <w:rFonts w:ascii="Garamond"/>
          <w:w w:val="105"/>
          <w:sz w:val="21"/>
        </w:rPr>
        <w:t>navigation, food safety concerns, and interactions with federal fishery management plans. The jumble of authorities makes it difficult for those involved in aquaculture activities to know what permits are needed and what relevant rules govern their operations. (See Box 6.1</w:t>
      </w:r>
      <w:r>
        <w:rPr>
          <w:rFonts w:ascii="Garamond"/>
          <w:spacing w:val="80"/>
          <w:w w:val="105"/>
          <w:sz w:val="21"/>
        </w:rPr>
        <w:t> </w:t>
      </w:r>
      <w:r>
        <w:rPr>
          <w:rFonts w:ascii="Garamond"/>
          <w:w w:val="105"/>
          <w:sz w:val="21"/>
        </w:rPr>
        <w:t>Swimming Through Hoops: Establishing an Offshore Aquaculture Facility.) Simply put, there is no overall ocean governance structure to comprehensively manage this new and emerging use in federal waters.</w:t>
      </w:r>
    </w:p>
    <w:p>
      <w:pPr>
        <w:spacing w:line="264" w:lineRule="auto" w:before="1"/>
        <w:ind w:left="1460" w:right="3071" w:firstLine="360"/>
        <w:jc w:val="left"/>
        <w:rPr>
          <w:rFonts w:ascii="Garamond"/>
          <w:sz w:val="21"/>
        </w:rPr>
      </w:pPr>
      <w:r>
        <w:rPr>
          <w:rFonts w:ascii="Garamond"/>
          <w:w w:val="105"/>
          <w:sz w:val="21"/>
        </w:rPr>
        <w:t>In 1980, Congress passed the National Aquaculture Act, stating that it is in the national interest to encourage the development of aquaculture in the United States and calling for a national aquaculture development plan. The Act required the Secretaries of Agriculture, Commerce, and the Interior to prepare a report on federal laws and regula-tions that restrict the development of commercial aquaculture operations and submit the report to Congress with recommendations on how to remove unnecessarily burdensome regulatory barriers. However, no streamlined regulatory regime has been developed.</w:t>
      </w:r>
    </w:p>
    <w:p>
      <w:pPr>
        <w:spacing w:line="264" w:lineRule="auto" w:before="1"/>
        <w:ind w:left="1460" w:right="2934" w:firstLine="360"/>
        <w:jc w:val="left"/>
        <w:rPr>
          <w:rFonts w:ascii="Garamond"/>
          <w:sz w:val="21"/>
        </w:rPr>
      </w:pPr>
      <w:r>
        <w:rPr>
          <w:rFonts w:ascii="Garamond"/>
          <w:w w:val="110"/>
          <w:sz w:val="21"/>
        </w:rPr>
        <w:t>As</w:t>
      </w:r>
      <w:r>
        <w:rPr>
          <w:rFonts w:ascii="Garamond"/>
          <w:spacing w:val="-15"/>
          <w:w w:val="110"/>
          <w:sz w:val="21"/>
        </w:rPr>
        <w:t> </w:t>
      </w:r>
      <w:r>
        <w:rPr>
          <w:rFonts w:ascii="Garamond"/>
          <w:w w:val="110"/>
          <w:sz w:val="21"/>
        </w:rPr>
        <w:t>a</w:t>
      </w:r>
      <w:r>
        <w:rPr>
          <w:rFonts w:ascii="Garamond"/>
          <w:spacing w:val="-14"/>
          <w:w w:val="110"/>
          <w:sz w:val="21"/>
        </w:rPr>
        <w:t> </w:t>
      </w:r>
      <w:r>
        <w:rPr>
          <w:rFonts w:ascii="Garamond"/>
          <w:w w:val="110"/>
          <w:sz w:val="21"/>
        </w:rPr>
        <w:t>result</w:t>
      </w:r>
      <w:r>
        <w:rPr>
          <w:rFonts w:ascii="Garamond"/>
          <w:spacing w:val="-15"/>
          <w:w w:val="110"/>
          <w:sz w:val="21"/>
        </w:rPr>
        <w:t> </w:t>
      </w:r>
      <w:r>
        <w:rPr>
          <w:rFonts w:ascii="Garamond"/>
          <w:w w:val="110"/>
          <w:sz w:val="21"/>
        </w:rPr>
        <w:t>of</w:t>
      </w:r>
      <w:r>
        <w:rPr>
          <w:rFonts w:ascii="Garamond"/>
          <w:spacing w:val="-14"/>
          <w:w w:val="110"/>
          <w:sz w:val="21"/>
        </w:rPr>
        <w:t> </w:t>
      </w:r>
      <w:r>
        <w:rPr>
          <w:rFonts w:ascii="Garamond"/>
          <w:w w:val="110"/>
          <w:sz w:val="21"/>
        </w:rPr>
        <w:t>this</w:t>
      </w:r>
      <w:r>
        <w:rPr>
          <w:rFonts w:ascii="Garamond"/>
          <w:spacing w:val="-15"/>
          <w:w w:val="110"/>
          <w:sz w:val="21"/>
        </w:rPr>
        <w:t> </w:t>
      </w:r>
      <w:r>
        <w:rPr>
          <w:rFonts w:ascii="Garamond"/>
          <w:w w:val="110"/>
          <w:sz w:val="21"/>
        </w:rPr>
        <w:t>mix</w:t>
      </w:r>
      <w:r>
        <w:rPr>
          <w:rFonts w:ascii="Garamond"/>
          <w:spacing w:val="-14"/>
          <w:w w:val="110"/>
          <w:sz w:val="21"/>
        </w:rPr>
        <w:t> </w:t>
      </w:r>
      <w:r>
        <w:rPr>
          <w:rFonts w:ascii="Garamond"/>
          <w:w w:val="110"/>
          <w:sz w:val="21"/>
        </w:rPr>
        <w:t>of</w:t>
      </w:r>
      <w:r>
        <w:rPr>
          <w:rFonts w:ascii="Garamond"/>
          <w:spacing w:val="-15"/>
          <w:w w:val="110"/>
          <w:sz w:val="21"/>
        </w:rPr>
        <w:t> </w:t>
      </w:r>
      <w:r>
        <w:rPr>
          <w:rFonts w:ascii="Garamond"/>
          <w:w w:val="110"/>
          <w:sz w:val="21"/>
        </w:rPr>
        <w:t>laws</w:t>
      </w:r>
      <w:r>
        <w:rPr>
          <w:rFonts w:ascii="Garamond"/>
          <w:spacing w:val="-14"/>
          <w:w w:val="110"/>
          <w:sz w:val="21"/>
        </w:rPr>
        <w:t> </w:t>
      </w:r>
      <w:r>
        <w:rPr>
          <w:rFonts w:ascii="Garamond"/>
          <w:w w:val="110"/>
          <w:sz w:val="21"/>
        </w:rPr>
        <w:t>and</w:t>
      </w:r>
      <w:r>
        <w:rPr>
          <w:rFonts w:ascii="Garamond"/>
          <w:spacing w:val="-14"/>
          <w:w w:val="110"/>
          <w:sz w:val="21"/>
        </w:rPr>
        <w:t> </w:t>
      </w:r>
      <w:r>
        <w:rPr>
          <w:rFonts w:ascii="Garamond"/>
          <w:w w:val="110"/>
          <w:sz w:val="21"/>
        </w:rPr>
        <w:t>regulations,</w:t>
      </w:r>
      <w:r>
        <w:rPr>
          <w:rFonts w:ascii="Garamond"/>
          <w:spacing w:val="-15"/>
          <w:w w:val="110"/>
          <w:sz w:val="21"/>
        </w:rPr>
        <w:t> </w:t>
      </w:r>
      <w:r>
        <w:rPr>
          <w:rFonts w:ascii="Garamond"/>
          <w:w w:val="110"/>
          <w:sz w:val="21"/>
        </w:rPr>
        <w:t>applicants</w:t>
      </w:r>
      <w:r>
        <w:rPr>
          <w:rFonts w:ascii="Garamond"/>
          <w:spacing w:val="-14"/>
          <w:w w:val="110"/>
          <w:sz w:val="21"/>
        </w:rPr>
        <w:t> </w:t>
      </w:r>
      <w:r>
        <w:rPr>
          <w:rFonts w:ascii="Garamond"/>
          <w:w w:val="110"/>
          <w:sz w:val="21"/>
        </w:rPr>
        <w:t>have</w:t>
      </w:r>
      <w:r>
        <w:rPr>
          <w:rFonts w:ascii="Garamond"/>
          <w:spacing w:val="-15"/>
          <w:w w:val="110"/>
          <w:sz w:val="21"/>
        </w:rPr>
        <w:t> </w:t>
      </w:r>
      <w:r>
        <w:rPr>
          <w:rFonts w:ascii="Garamond"/>
          <w:w w:val="110"/>
          <w:sz w:val="21"/>
        </w:rPr>
        <w:t>no</w:t>
      </w:r>
      <w:r>
        <w:rPr>
          <w:rFonts w:ascii="Garamond"/>
          <w:spacing w:val="-14"/>
          <w:w w:val="110"/>
          <w:sz w:val="21"/>
        </w:rPr>
        <w:t> </w:t>
      </w:r>
      <w:r>
        <w:rPr>
          <w:rFonts w:ascii="Garamond"/>
          <w:w w:val="110"/>
          <w:sz w:val="21"/>
        </w:rPr>
        <w:t>guarantee</w:t>
      </w:r>
      <w:r>
        <w:rPr>
          <w:rFonts w:ascii="Garamond"/>
          <w:spacing w:val="-15"/>
          <w:w w:val="110"/>
          <w:sz w:val="21"/>
        </w:rPr>
        <w:t> </w:t>
      </w:r>
      <w:r>
        <w:rPr>
          <w:rFonts w:ascii="Garamond"/>
          <w:w w:val="110"/>
          <w:sz w:val="21"/>
        </w:rPr>
        <w:t>of</w:t>
      </w:r>
      <w:r>
        <w:rPr>
          <w:rFonts w:ascii="Garamond"/>
          <w:spacing w:val="-14"/>
          <w:w w:val="110"/>
          <w:sz w:val="21"/>
        </w:rPr>
        <w:t> </w:t>
      </w:r>
      <w:r>
        <w:rPr>
          <w:rFonts w:ascii="Garamond"/>
          <w:w w:val="110"/>
          <w:sz w:val="21"/>
        </w:rPr>
        <w:t>exclu-sive</w:t>
      </w:r>
      <w:r>
        <w:rPr>
          <w:rFonts w:ascii="Garamond"/>
          <w:spacing w:val="-12"/>
          <w:w w:val="110"/>
          <w:sz w:val="21"/>
        </w:rPr>
        <w:t> </w:t>
      </w:r>
      <w:r>
        <w:rPr>
          <w:rFonts w:ascii="Garamond"/>
          <w:w w:val="110"/>
          <w:sz w:val="21"/>
        </w:rPr>
        <w:t>use</w:t>
      </w:r>
      <w:r>
        <w:rPr>
          <w:rFonts w:ascii="Garamond"/>
          <w:spacing w:val="-12"/>
          <w:w w:val="110"/>
          <w:sz w:val="21"/>
        </w:rPr>
        <w:t> </w:t>
      </w:r>
      <w:r>
        <w:rPr>
          <w:rFonts w:ascii="Garamond"/>
          <w:w w:val="110"/>
          <w:sz w:val="21"/>
        </w:rPr>
        <w:t>of</w:t>
      </w:r>
      <w:r>
        <w:rPr>
          <w:rFonts w:ascii="Garamond"/>
          <w:spacing w:val="-12"/>
          <w:w w:val="110"/>
          <w:sz w:val="21"/>
        </w:rPr>
        <w:t> </w:t>
      </w:r>
      <w:r>
        <w:rPr>
          <w:rFonts w:ascii="Garamond"/>
          <w:w w:val="110"/>
          <w:sz w:val="21"/>
        </w:rPr>
        <w:t>space</w:t>
      </w:r>
      <w:r>
        <w:rPr>
          <w:rFonts w:ascii="Garamond"/>
          <w:spacing w:val="-12"/>
          <w:w w:val="110"/>
          <w:sz w:val="21"/>
        </w:rPr>
        <w:t> </w:t>
      </w:r>
      <w:r>
        <w:rPr>
          <w:rFonts w:ascii="Garamond"/>
          <w:w w:val="110"/>
          <w:sz w:val="21"/>
        </w:rPr>
        <w:t>in</w:t>
      </w:r>
      <w:r>
        <w:rPr>
          <w:rFonts w:ascii="Garamond"/>
          <w:spacing w:val="-12"/>
          <w:w w:val="110"/>
          <w:sz w:val="21"/>
        </w:rPr>
        <w:t> </w:t>
      </w:r>
      <w:r>
        <w:rPr>
          <w:rFonts w:ascii="Garamond"/>
          <w:w w:val="110"/>
          <w:sz w:val="21"/>
        </w:rPr>
        <w:t>offshore</w:t>
      </w:r>
      <w:r>
        <w:rPr>
          <w:rFonts w:ascii="Garamond"/>
          <w:spacing w:val="-12"/>
          <w:w w:val="110"/>
          <w:sz w:val="21"/>
        </w:rPr>
        <w:t> </w:t>
      </w:r>
      <w:r>
        <w:rPr>
          <w:rFonts w:ascii="Garamond"/>
          <w:w w:val="110"/>
          <w:sz w:val="21"/>
        </w:rPr>
        <w:t>areas,</w:t>
      </w:r>
      <w:r>
        <w:rPr>
          <w:rFonts w:ascii="Garamond"/>
          <w:spacing w:val="-12"/>
          <w:w w:val="110"/>
          <w:sz w:val="21"/>
        </w:rPr>
        <w:t> </w:t>
      </w:r>
      <w:r>
        <w:rPr>
          <w:rFonts w:ascii="Garamond"/>
          <w:w w:val="110"/>
          <w:sz w:val="21"/>
        </w:rPr>
        <w:t>private</w:t>
      </w:r>
      <w:r>
        <w:rPr>
          <w:rFonts w:ascii="Garamond"/>
          <w:spacing w:val="-12"/>
          <w:w w:val="110"/>
          <w:sz w:val="21"/>
        </w:rPr>
        <w:t> </w:t>
      </w:r>
      <w:r>
        <w:rPr>
          <w:rFonts w:ascii="Garamond"/>
          <w:w w:val="110"/>
          <w:sz w:val="21"/>
        </w:rPr>
        <w:t>capital</w:t>
      </w:r>
      <w:r>
        <w:rPr>
          <w:rFonts w:ascii="Garamond"/>
          <w:spacing w:val="-12"/>
          <w:w w:val="110"/>
          <w:sz w:val="21"/>
        </w:rPr>
        <w:t> </w:t>
      </w:r>
      <w:r>
        <w:rPr>
          <w:rFonts w:ascii="Garamond"/>
          <w:w w:val="110"/>
          <w:sz w:val="21"/>
        </w:rPr>
        <w:t>is</w:t>
      </w:r>
      <w:r>
        <w:rPr>
          <w:rFonts w:ascii="Garamond"/>
          <w:spacing w:val="-12"/>
          <w:w w:val="110"/>
          <w:sz w:val="21"/>
        </w:rPr>
        <w:t> </w:t>
      </w:r>
      <w:r>
        <w:rPr>
          <w:rFonts w:ascii="Garamond"/>
          <w:w w:val="110"/>
          <w:sz w:val="21"/>
        </w:rPr>
        <w:t>difficult</w:t>
      </w:r>
      <w:r>
        <w:rPr>
          <w:rFonts w:ascii="Garamond"/>
          <w:spacing w:val="-12"/>
          <w:w w:val="110"/>
          <w:sz w:val="21"/>
        </w:rPr>
        <w:t> </w:t>
      </w:r>
      <w:r>
        <w:rPr>
          <w:rFonts w:ascii="Garamond"/>
          <w:w w:val="110"/>
          <w:sz w:val="21"/>
        </w:rPr>
        <w:t>to</w:t>
      </w:r>
      <w:r>
        <w:rPr>
          <w:rFonts w:ascii="Garamond"/>
          <w:spacing w:val="-12"/>
          <w:w w:val="110"/>
          <w:sz w:val="21"/>
        </w:rPr>
        <w:t> </w:t>
      </w:r>
      <w:r>
        <w:rPr>
          <w:rFonts w:ascii="Garamond"/>
          <w:w w:val="110"/>
          <w:sz w:val="21"/>
        </w:rPr>
        <w:t>obtain,</w:t>
      </w:r>
      <w:r>
        <w:rPr>
          <w:rFonts w:ascii="Garamond"/>
          <w:spacing w:val="-12"/>
          <w:w w:val="110"/>
          <w:sz w:val="21"/>
        </w:rPr>
        <w:t> </w:t>
      </w:r>
      <w:r>
        <w:rPr>
          <w:rFonts w:ascii="Garamond"/>
          <w:w w:val="110"/>
          <w:sz w:val="21"/>
        </w:rPr>
        <w:t>insurance</w:t>
      </w:r>
      <w:r>
        <w:rPr>
          <w:rFonts w:ascii="Garamond"/>
          <w:spacing w:val="-12"/>
          <w:w w:val="110"/>
          <w:sz w:val="21"/>
        </w:rPr>
        <w:t> </w:t>
      </w:r>
      <w:r>
        <w:rPr>
          <w:rFonts w:ascii="Garamond"/>
          <w:w w:val="110"/>
          <w:sz w:val="21"/>
        </w:rPr>
        <w:t>compa-nies</w:t>
      </w:r>
      <w:r>
        <w:rPr>
          <w:rFonts w:ascii="Garamond"/>
          <w:spacing w:val="-5"/>
          <w:w w:val="110"/>
          <w:sz w:val="21"/>
        </w:rPr>
        <w:t> </w:t>
      </w:r>
      <w:r>
        <w:rPr>
          <w:rFonts w:ascii="Garamond"/>
          <w:w w:val="110"/>
          <w:sz w:val="21"/>
        </w:rPr>
        <w:t>do</w:t>
      </w:r>
      <w:r>
        <w:rPr>
          <w:rFonts w:ascii="Garamond"/>
          <w:spacing w:val="-5"/>
          <w:w w:val="110"/>
          <w:sz w:val="21"/>
        </w:rPr>
        <w:t> </w:t>
      </w:r>
      <w:r>
        <w:rPr>
          <w:rFonts w:ascii="Garamond"/>
          <w:w w:val="110"/>
          <w:sz w:val="21"/>
        </w:rPr>
        <w:t>not</w:t>
      </w:r>
      <w:r>
        <w:rPr>
          <w:rFonts w:ascii="Garamond"/>
          <w:spacing w:val="-5"/>
          <w:w w:val="110"/>
          <w:sz w:val="21"/>
        </w:rPr>
        <w:t> </w:t>
      </w:r>
      <w:r>
        <w:rPr>
          <w:rFonts w:ascii="Garamond"/>
          <w:w w:val="110"/>
          <w:sz w:val="21"/>
        </w:rPr>
        <w:t>provide</w:t>
      </w:r>
      <w:r>
        <w:rPr>
          <w:rFonts w:ascii="Garamond"/>
          <w:spacing w:val="-5"/>
          <w:w w:val="110"/>
          <w:sz w:val="21"/>
        </w:rPr>
        <w:t> </w:t>
      </w:r>
      <w:r>
        <w:rPr>
          <w:rFonts w:ascii="Garamond"/>
          <w:w w:val="110"/>
          <w:sz w:val="21"/>
        </w:rPr>
        <w:t>coverage,</w:t>
      </w:r>
      <w:r>
        <w:rPr>
          <w:rFonts w:ascii="Garamond"/>
          <w:spacing w:val="-5"/>
          <w:w w:val="110"/>
          <w:sz w:val="21"/>
        </w:rPr>
        <w:t> </w:t>
      </w:r>
      <w:r>
        <w:rPr>
          <w:rFonts w:ascii="Garamond"/>
          <w:w w:val="110"/>
          <w:sz w:val="21"/>
        </w:rPr>
        <w:t>and</w:t>
      </w:r>
      <w:r>
        <w:rPr>
          <w:rFonts w:ascii="Garamond"/>
          <w:spacing w:val="-5"/>
          <w:w w:val="110"/>
          <w:sz w:val="21"/>
        </w:rPr>
        <w:t> </w:t>
      </w:r>
      <w:r>
        <w:rPr>
          <w:rFonts w:ascii="Garamond"/>
          <w:w w:val="110"/>
          <w:sz w:val="21"/>
        </w:rPr>
        <w:t>banks</w:t>
      </w:r>
      <w:r>
        <w:rPr>
          <w:rFonts w:ascii="Garamond"/>
          <w:spacing w:val="-5"/>
          <w:w w:val="110"/>
          <w:sz w:val="21"/>
        </w:rPr>
        <w:t> </w:t>
      </w:r>
      <w:r>
        <w:rPr>
          <w:rFonts w:ascii="Garamond"/>
          <w:w w:val="110"/>
          <w:sz w:val="21"/>
        </w:rPr>
        <w:t>are</w:t>
      </w:r>
      <w:r>
        <w:rPr>
          <w:rFonts w:ascii="Garamond"/>
          <w:spacing w:val="-5"/>
          <w:w w:val="110"/>
          <w:sz w:val="21"/>
        </w:rPr>
        <w:t> </w:t>
      </w:r>
      <w:r>
        <w:rPr>
          <w:rFonts w:ascii="Garamond"/>
          <w:w w:val="110"/>
          <w:sz w:val="21"/>
        </w:rPr>
        <w:t>unwilling</w:t>
      </w:r>
      <w:r>
        <w:rPr>
          <w:rFonts w:ascii="Garamond"/>
          <w:spacing w:val="-5"/>
          <w:w w:val="110"/>
          <w:sz w:val="21"/>
        </w:rPr>
        <w:t> </w:t>
      </w:r>
      <w:r>
        <w:rPr>
          <w:rFonts w:ascii="Garamond"/>
          <w:w w:val="110"/>
          <w:sz w:val="21"/>
        </w:rPr>
        <w:t>to</w:t>
      </w:r>
      <w:r>
        <w:rPr>
          <w:rFonts w:ascii="Garamond"/>
          <w:spacing w:val="-5"/>
          <w:w w:val="110"/>
          <w:sz w:val="21"/>
        </w:rPr>
        <w:t> </w:t>
      </w:r>
      <w:r>
        <w:rPr>
          <w:rFonts w:ascii="Garamond"/>
          <w:w w:val="110"/>
          <w:sz w:val="21"/>
        </w:rPr>
        <w:t>accept</w:t>
      </w:r>
      <w:r>
        <w:rPr>
          <w:rFonts w:ascii="Garamond"/>
          <w:spacing w:val="-5"/>
          <w:w w:val="110"/>
          <w:sz w:val="21"/>
        </w:rPr>
        <w:t> </w:t>
      </w:r>
      <w:r>
        <w:rPr>
          <w:rFonts w:ascii="Garamond"/>
          <w:w w:val="110"/>
          <w:sz w:val="21"/>
        </w:rPr>
        <w:t>the</w:t>
      </w:r>
      <w:r>
        <w:rPr>
          <w:rFonts w:ascii="Garamond"/>
          <w:spacing w:val="-5"/>
          <w:w w:val="110"/>
          <w:sz w:val="21"/>
        </w:rPr>
        <w:t> </w:t>
      </w:r>
      <w:r>
        <w:rPr>
          <w:rFonts w:ascii="Garamond"/>
          <w:w w:val="110"/>
          <w:sz w:val="21"/>
        </w:rPr>
        <w:t>unknown</w:t>
      </w:r>
      <w:r>
        <w:rPr>
          <w:rFonts w:ascii="Garamond"/>
          <w:spacing w:val="-5"/>
          <w:w w:val="110"/>
          <w:sz w:val="21"/>
        </w:rPr>
        <w:t> </w:t>
      </w:r>
      <w:r>
        <w:rPr>
          <w:rFonts w:ascii="Garamond"/>
          <w:w w:val="110"/>
          <w:sz w:val="21"/>
        </w:rPr>
        <w:t>risks involved.</w:t>
      </w:r>
      <w:r>
        <w:rPr>
          <w:rFonts w:ascii="Garamond"/>
          <w:spacing w:val="-11"/>
          <w:w w:val="110"/>
          <w:sz w:val="21"/>
        </w:rPr>
        <w:t> </w:t>
      </w:r>
      <w:r>
        <w:rPr>
          <w:rFonts w:ascii="Garamond"/>
          <w:w w:val="110"/>
          <w:sz w:val="21"/>
        </w:rPr>
        <w:t>Enhanced</w:t>
      </w:r>
      <w:r>
        <w:rPr>
          <w:rFonts w:ascii="Garamond"/>
          <w:spacing w:val="-11"/>
          <w:w w:val="110"/>
          <w:sz w:val="21"/>
        </w:rPr>
        <w:t> </w:t>
      </w:r>
      <w:r>
        <w:rPr>
          <w:rFonts w:ascii="Garamond"/>
          <w:w w:val="110"/>
          <w:sz w:val="21"/>
        </w:rPr>
        <w:t>predictability</w:t>
      </w:r>
      <w:r>
        <w:rPr>
          <w:rFonts w:ascii="Garamond"/>
          <w:spacing w:val="-11"/>
          <w:w w:val="110"/>
          <w:sz w:val="21"/>
        </w:rPr>
        <w:t> </w:t>
      </w:r>
      <w:r>
        <w:rPr>
          <w:rFonts w:ascii="Garamond"/>
          <w:w w:val="110"/>
          <w:sz w:val="21"/>
        </w:rPr>
        <w:t>is</w:t>
      </w:r>
      <w:r>
        <w:rPr>
          <w:rFonts w:ascii="Garamond"/>
          <w:spacing w:val="-11"/>
          <w:w w:val="110"/>
          <w:sz w:val="21"/>
        </w:rPr>
        <w:t> </w:t>
      </w:r>
      <w:r>
        <w:rPr>
          <w:rFonts w:ascii="Garamond"/>
          <w:w w:val="110"/>
          <w:sz w:val="21"/>
        </w:rPr>
        <w:t>needed,</w:t>
      </w:r>
      <w:r>
        <w:rPr>
          <w:rFonts w:ascii="Garamond"/>
          <w:spacing w:val="-11"/>
          <w:w w:val="110"/>
          <w:sz w:val="21"/>
        </w:rPr>
        <w:t> </w:t>
      </w:r>
      <w:r>
        <w:rPr>
          <w:rFonts w:ascii="Garamond"/>
          <w:w w:val="110"/>
          <w:sz w:val="21"/>
        </w:rPr>
        <w:t>as</w:t>
      </w:r>
      <w:r>
        <w:rPr>
          <w:rFonts w:ascii="Garamond"/>
          <w:spacing w:val="-11"/>
          <w:w w:val="110"/>
          <w:sz w:val="21"/>
        </w:rPr>
        <w:t> </w:t>
      </w:r>
      <w:r>
        <w:rPr>
          <w:rFonts w:ascii="Garamond"/>
          <w:w w:val="110"/>
          <w:sz w:val="21"/>
        </w:rPr>
        <w:t>is</w:t>
      </w:r>
      <w:r>
        <w:rPr>
          <w:rFonts w:ascii="Garamond"/>
          <w:spacing w:val="-11"/>
          <w:w w:val="110"/>
          <w:sz w:val="21"/>
        </w:rPr>
        <w:t> </w:t>
      </w:r>
      <w:r>
        <w:rPr>
          <w:rFonts w:ascii="Garamond"/>
          <w:w w:val="110"/>
          <w:sz w:val="21"/>
        </w:rPr>
        <w:t>the</w:t>
      </w:r>
      <w:r>
        <w:rPr>
          <w:rFonts w:ascii="Garamond"/>
          <w:spacing w:val="-11"/>
          <w:w w:val="110"/>
          <w:sz w:val="21"/>
        </w:rPr>
        <w:t> </w:t>
      </w:r>
      <w:r>
        <w:rPr>
          <w:rFonts w:ascii="Garamond"/>
          <w:w w:val="110"/>
          <w:sz w:val="21"/>
        </w:rPr>
        <w:t>elimination</w:t>
      </w:r>
      <w:r>
        <w:rPr>
          <w:rFonts w:ascii="Garamond"/>
          <w:spacing w:val="-11"/>
          <w:w w:val="110"/>
          <w:sz w:val="21"/>
        </w:rPr>
        <w:t> </w:t>
      </w:r>
      <w:r>
        <w:rPr>
          <w:rFonts w:ascii="Garamond"/>
          <w:w w:val="110"/>
          <w:sz w:val="21"/>
        </w:rPr>
        <w:t>of</w:t>
      </w:r>
      <w:r>
        <w:rPr>
          <w:rFonts w:ascii="Garamond"/>
          <w:spacing w:val="-11"/>
          <w:w w:val="110"/>
          <w:sz w:val="21"/>
        </w:rPr>
        <w:t> </w:t>
      </w:r>
      <w:r>
        <w:rPr>
          <w:rFonts w:ascii="Garamond"/>
          <w:w w:val="110"/>
          <w:sz w:val="21"/>
        </w:rPr>
        <w:t>unnecessary</w:t>
      </w:r>
      <w:r>
        <w:rPr>
          <w:rFonts w:ascii="Garamond"/>
          <w:spacing w:val="-11"/>
          <w:w w:val="110"/>
          <w:sz w:val="21"/>
        </w:rPr>
        <w:t> </w:t>
      </w:r>
      <w:r>
        <w:rPr>
          <w:rFonts w:ascii="Garamond"/>
          <w:w w:val="110"/>
          <w:sz w:val="21"/>
        </w:rPr>
        <w:t>hurdles and</w:t>
      </w:r>
      <w:r>
        <w:rPr>
          <w:rFonts w:ascii="Garamond"/>
          <w:spacing w:val="-10"/>
          <w:w w:val="110"/>
          <w:sz w:val="21"/>
        </w:rPr>
        <w:t> </w:t>
      </w:r>
      <w:r>
        <w:rPr>
          <w:rFonts w:ascii="Garamond"/>
          <w:w w:val="110"/>
          <w:sz w:val="21"/>
        </w:rPr>
        <w:t>the</w:t>
      </w:r>
      <w:r>
        <w:rPr>
          <w:rFonts w:ascii="Garamond"/>
          <w:spacing w:val="-10"/>
          <w:w w:val="110"/>
          <w:sz w:val="21"/>
        </w:rPr>
        <w:t> </w:t>
      </w:r>
      <w:r>
        <w:rPr>
          <w:rFonts w:ascii="Garamond"/>
          <w:w w:val="110"/>
          <w:sz w:val="21"/>
        </w:rPr>
        <w:t>reduction</w:t>
      </w:r>
      <w:r>
        <w:rPr>
          <w:rFonts w:ascii="Garamond"/>
          <w:spacing w:val="-10"/>
          <w:w w:val="110"/>
          <w:sz w:val="21"/>
        </w:rPr>
        <w:t> </w:t>
      </w:r>
      <w:r>
        <w:rPr>
          <w:rFonts w:ascii="Garamond"/>
          <w:w w:val="110"/>
          <w:sz w:val="21"/>
        </w:rPr>
        <w:t>of</w:t>
      </w:r>
      <w:r>
        <w:rPr>
          <w:rFonts w:ascii="Garamond"/>
          <w:spacing w:val="-10"/>
          <w:w w:val="110"/>
          <w:sz w:val="21"/>
        </w:rPr>
        <w:t> </w:t>
      </w:r>
      <w:r>
        <w:rPr>
          <w:rFonts w:ascii="Garamond"/>
          <w:w w:val="110"/>
          <w:sz w:val="21"/>
        </w:rPr>
        <w:t>potential</w:t>
      </w:r>
      <w:r>
        <w:rPr>
          <w:rFonts w:ascii="Garamond"/>
          <w:spacing w:val="-10"/>
          <w:w w:val="110"/>
          <w:sz w:val="21"/>
        </w:rPr>
        <w:t> </w:t>
      </w:r>
      <w:r>
        <w:rPr>
          <w:rFonts w:ascii="Garamond"/>
          <w:w w:val="110"/>
          <w:sz w:val="21"/>
        </w:rPr>
        <w:t>conflicts</w:t>
      </w:r>
      <w:r>
        <w:rPr>
          <w:rFonts w:ascii="Garamond"/>
          <w:spacing w:val="-10"/>
          <w:w w:val="110"/>
          <w:sz w:val="21"/>
        </w:rPr>
        <w:t> </w:t>
      </w:r>
      <w:r>
        <w:rPr>
          <w:rFonts w:ascii="Garamond"/>
          <w:w w:val="110"/>
          <w:sz w:val="21"/>
        </w:rPr>
        <w:t>with</w:t>
      </w:r>
      <w:r>
        <w:rPr>
          <w:rFonts w:ascii="Garamond"/>
          <w:spacing w:val="-10"/>
          <w:w w:val="110"/>
          <w:sz w:val="21"/>
        </w:rPr>
        <w:t> </w:t>
      </w:r>
      <w:r>
        <w:rPr>
          <w:rFonts w:ascii="Garamond"/>
          <w:w w:val="110"/>
          <w:sz w:val="21"/>
        </w:rPr>
        <w:t>other</w:t>
      </w:r>
      <w:r>
        <w:rPr>
          <w:rFonts w:ascii="Garamond"/>
          <w:spacing w:val="-10"/>
          <w:w w:val="110"/>
          <w:sz w:val="21"/>
        </w:rPr>
        <w:t> </w:t>
      </w:r>
      <w:r>
        <w:rPr>
          <w:rFonts w:ascii="Garamond"/>
          <w:w w:val="110"/>
          <w:sz w:val="21"/>
        </w:rPr>
        <w:t>commercial</w:t>
      </w:r>
      <w:r>
        <w:rPr>
          <w:rFonts w:ascii="Garamond"/>
          <w:spacing w:val="-10"/>
          <w:w w:val="110"/>
          <w:sz w:val="21"/>
        </w:rPr>
        <w:t> </w:t>
      </w:r>
      <w:r>
        <w:rPr>
          <w:rFonts w:ascii="Garamond"/>
          <w:w w:val="110"/>
          <w:sz w:val="21"/>
        </w:rPr>
        <w:t>and</w:t>
      </w:r>
      <w:r>
        <w:rPr>
          <w:rFonts w:ascii="Garamond"/>
          <w:spacing w:val="-10"/>
          <w:w w:val="110"/>
          <w:sz w:val="21"/>
        </w:rPr>
        <w:t> </w:t>
      </w:r>
      <w:r>
        <w:rPr>
          <w:rFonts w:ascii="Garamond"/>
          <w:w w:val="110"/>
          <w:sz w:val="21"/>
        </w:rPr>
        <w:t>recreational</w:t>
      </w:r>
      <w:r>
        <w:rPr>
          <w:rFonts w:ascii="Garamond"/>
          <w:spacing w:val="-10"/>
          <w:w w:val="110"/>
          <w:sz w:val="21"/>
        </w:rPr>
        <w:t> </w:t>
      </w:r>
      <w:r>
        <w:rPr>
          <w:rFonts w:ascii="Garamond"/>
          <w:w w:val="110"/>
          <w:sz w:val="21"/>
        </w:rPr>
        <w:t>users</w:t>
      </w:r>
      <w:r>
        <w:rPr>
          <w:rFonts w:ascii="Garamond"/>
          <w:spacing w:val="-10"/>
          <w:w w:val="110"/>
          <w:sz w:val="21"/>
        </w:rPr>
        <w:t> </w:t>
      </w:r>
      <w:r>
        <w:rPr>
          <w:rFonts w:ascii="Garamond"/>
          <w:w w:val="110"/>
          <w:sz w:val="21"/>
        </w:rPr>
        <w:t>of offshore areas and resources.</w:t>
      </w:r>
    </w:p>
    <w:p>
      <w:pPr>
        <w:pStyle w:val="BodyText"/>
        <w:spacing w:before="65"/>
        <w:rPr>
          <w:rFonts w:ascii="Garamond"/>
          <w:sz w:val="20"/>
        </w:rPr>
      </w:pPr>
    </w:p>
    <w:p>
      <w:pPr>
        <w:pStyle w:val="BodyText"/>
        <w:spacing w:after="0"/>
        <w:rPr>
          <w:rFonts w:ascii="Garamond"/>
          <w:sz w:val="20"/>
        </w:rPr>
        <w:sectPr>
          <w:footerReference w:type="default" r:id="rId40"/>
          <w:pgSz w:w="12240" w:h="15840"/>
          <w:pgMar w:header="0" w:footer="0" w:top="720" w:bottom="280" w:left="0" w:right="0"/>
        </w:sectPr>
      </w:pPr>
    </w:p>
    <w:p>
      <w:pPr>
        <w:pStyle w:val="Heading5"/>
        <w:spacing w:before="96"/>
        <w:ind w:right="2573"/>
      </w:pPr>
      <w:r>
        <w:rPr>
          <w:color w:val="0092C3"/>
        </w:rPr>
        <w:t>Developing</w:t>
      </w:r>
      <w:r>
        <w:rPr>
          <w:color w:val="0092C3"/>
          <w:spacing w:val="-14"/>
        </w:rPr>
        <w:t> </w:t>
      </w:r>
      <w:r>
        <w:rPr>
          <w:color w:val="0092C3"/>
        </w:rPr>
        <w:t>a</w:t>
      </w:r>
      <w:r>
        <w:rPr>
          <w:color w:val="0092C3"/>
          <w:spacing w:val="-14"/>
        </w:rPr>
        <w:t> </w:t>
      </w:r>
      <w:r>
        <w:rPr>
          <w:color w:val="0092C3"/>
        </w:rPr>
        <w:t>New</w:t>
      </w:r>
      <w:r>
        <w:rPr>
          <w:color w:val="0092C3"/>
          <w:spacing w:val="-14"/>
        </w:rPr>
        <w:t> </w:t>
      </w:r>
      <w:r>
        <w:rPr>
          <w:color w:val="0092C3"/>
        </w:rPr>
        <w:t>Marine</w:t>
      </w:r>
      <w:r>
        <w:rPr>
          <w:color w:val="0092C3"/>
          <w:spacing w:val="-14"/>
        </w:rPr>
        <w:t> </w:t>
      </w:r>
      <w:r>
        <w:rPr>
          <w:color w:val="0092C3"/>
        </w:rPr>
        <w:t>Aquaculture Management Framework</w:t>
      </w:r>
    </w:p>
    <w:p>
      <w:pPr>
        <w:spacing w:line="264" w:lineRule="auto" w:before="194"/>
        <w:ind w:left="1460" w:right="4" w:firstLine="0"/>
        <w:jc w:val="left"/>
        <w:rPr>
          <w:rFonts w:ascii="Garamond" w:hAnsi="Garamond"/>
          <w:sz w:val="21"/>
        </w:rPr>
      </w:pPr>
      <w:r>
        <w:rPr>
          <w:rFonts w:ascii="Garamond" w:hAnsi="Garamond"/>
          <w:w w:val="105"/>
          <w:sz w:val="21"/>
        </w:rPr>
        <w:t>For the marine aquaculture industry to reach its full potential, the United States, in coop-eration with states, tribes, and territories, should develop a coordinated and consistent policy, and a robust regulatory and management framework. Federal and state agencies,</w:t>
      </w:r>
      <w:r>
        <w:rPr>
          <w:rFonts w:ascii="Garamond" w:hAnsi="Garamond"/>
          <w:spacing w:val="80"/>
          <w:w w:val="105"/>
          <w:sz w:val="21"/>
        </w:rPr>
        <w:t> </w:t>
      </w:r>
      <w:r>
        <w:rPr>
          <w:rFonts w:ascii="Garamond" w:hAnsi="Garamond"/>
          <w:w w:val="105"/>
          <w:sz w:val="21"/>
        </w:rPr>
        <w:t>with</w:t>
      </w:r>
      <w:r>
        <w:rPr>
          <w:rFonts w:ascii="Garamond" w:hAnsi="Garamond"/>
          <w:spacing w:val="22"/>
          <w:w w:val="105"/>
          <w:sz w:val="21"/>
        </w:rPr>
        <w:t> </w:t>
      </w:r>
      <w:r>
        <w:rPr>
          <w:rFonts w:ascii="Garamond" w:hAnsi="Garamond"/>
          <w:w w:val="105"/>
          <w:sz w:val="21"/>
        </w:rPr>
        <w:t>full</w:t>
      </w:r>
      <w:r>
        <w:rPr>
          <w:rFonts w:ascii="Garamond" w:hAnsi="Garamond"/>
          <w:spacing w:val="22"/>
          <w:w w:val="105"/>
          <w:sz w:val="21"/>
        </w:rPr>
        <w:t> </w:t>
      </w:r>
      <w:r>
        <w:rPr>
          <w:rFonts w:ascii="Garamond" w:hAnsi="Garamond"/>
          <w:w w:val="105"/>
          <w:sz w:val="21"/>
        </w:rPr>
        <w:t>participation</w:t>
      </w:r>
      <w:r>
        <w:rPr>
          <w:rFonts w:ascii="Garamond" w:hAnsi="Garamond"/>
          <w:spacing w:val="22"/>
          <w:w w:val="105"/>
          <w:sz w:val="21"/>
        </w:rPr>
        <w:t> </w:t>
      </w:r>
      <w:r>
        <w:rPr>
          <w:rFonts w:ascii="Garamond" w:hAnsi="Garamond"/>
          <w:w w:val="105"/>
          <w:sz w:val="21"/>
        </w:rPr>
        <w:t>by</w:t>
      </w:r>
      <w:r>
        <w:rPr>
          <w:rFonts w:ascii="Garamond" w:hAnsi="Garamond"/>
          <w:spacing w:val="22"/>
          <w:w w:val="105"/>
          <w:sz w:val="21"/>
        </w:rPr>
        <w:t> </w:t>
      </w:r>
      <w:r>
        <w:rPr>
          <w:rFonts w:ascii="Garamond" w:hAnsi="Garamond"/>
          <w:w w:val="105"/>
          <w:sz w:val="21"/>
        </w:rPr>
        <w:t>the</w:t>
      </w:r>
      <w:r>
        <w:rPr>
          <w:rFonts w:ascii="Garamond" w:hAnsi="Garamond"/>
          <w:spacing w:val="22"/>
          <w:w w:val="105"/>
          <w:sz w:val="21"/>
        </w:rPr>
        <w:t> </w:t>
      </w:r>
      <w:r>
        <w:rPr>
          <w:rFonts w:ascii="Garamond" w:hAnsi="Garamond"/>
          <w:w w:val="105"/>
          <w:sz w:val="21"/>
        </w:rPr>
        <w:t>industry,</w:t>
      </w:r>
      <w:r>
        <w:rPr>
          <w:rFonts w:ascii="Garamond" w:hAnsi="Garamond"/>
          <w:spacing w:val="22"/>
          <w:w w:val="105"/>
          <w:sz w:val="21"/>
        </w:rPr>
        <w:t> </w:t>
      </w:r>
      <w:r>
        <w:rPr>
          <w:rFonts w:ascii="Garamond" w:hAnsi="Garamond"/>
          <w:w w:val="105"/>
          <w:sz w:val="21"/>
        </w:rPr>
        <w:t>will</w:t>
      </w:r>
      <w:r>
        <w:rPr>
          <w:rFonts w:ascii="Garamond" w:hAnsi="Garamond"/>
          <w:spacing w:val="22"/>
          <w:w w:val="105"/>
          <w:sz w:val="21"/>
        </w:rPr>
        <w:t> </w:t>
      </w:r>
      <w:r>
        <w:rPr>
          <w:rFonts w:ascii="Garamond" w:hAnsi="Garamond"/>
          <w:w w:val="105"/>
          <w:sz w:val="21"/>
        </w:rPr>
        <w:t>need</w:t>
      </w:r>
      <w:r>
        <w:rPr>
          <w:rFonts w:ascii="Garamond" w:hAnsi="Garamond"/>
          <w:spacing w:val="22"/>
          <w:w w:val="105"/>
          <w:sz w:val="21"/>
        </w:rPr>
        <w:t> </w:t>
      </w:r>
      <w:r>
        <w:rPr>
          <w:rFonts w:ascii="Garamond" w:hAnsi="Garamond"/>
          <w:w w:val="105"/>
          <w:sz w:val="21"/>
        </w:rPr>
        <w:t>to</w:t>
      </w:r>
      <w:r>
        <w:rPr>
          <w:rFonts w:ascii="Garamond" w:hAnsi="Garamond"/>
          <w:spacing w:val="22"/>
          <w:w w:val="105"/>
          <w:sz w:val="21"/>
        </w:rPr>
        <w:t> </w:t>
      </w:r>
      <w:r>
        <w:rPr>
          <w:rFonts w:ascii="Garamond" w:hAnsi="Garamond"/>
          <w:w w:val="105"/>
          <w:sz w:val="21"/>
        </w:rPr>
        <w:t>implement</w:t>
      </w:r>
      <w:r>
        <w:rPr>
          <w:rFonts w:ascii="Garamond" w:hAnsi="Garamond"/>
          <w:spacing w:val="22"/>
          <w:w w:val="105"/>
          <w:sz w:val="21"/>
        </w:rPr>
        <w:t> </w:t>
      </w:r>
      <w:r>
        <w:rPr>
          <w:rFonts w:ascii="Garamond" w:hAnsi="Garamond"/>
          <w:w w:val="105"/>
          <w:sz w:val="21"/>
        </w:rPr>
        <w:t>the</w:t>
      </w:r>
      <w:r>
        <w:rPr>
          <w:rFonts w:ascii="Garamond" w:hAnsi="Garamond"/>
          <w:spacing w:val="22"/>
          <w:w w:val="105"/>
          <w:sz w:val="21"/>
        </w:rPr>
        <w:t> </w:t>
      </w:r>
      <w:r>
        <w:rPr>
          <w:rFonts w:ascii="Garamond" w:hAnsi="Garamond"/>
          <w:w w:val="105"/>
          <w:sz w:val="21"/>
        </w:rPr>
        <w:t>new</w:t>
      </w:r>
      <w:r>
        <w:rPr>
          <w:rFonts w:ascii="Garamond" w:hAnsi="Garamond"/>
          <w:spacing w:val="22"/>
          <w:w w:val="105"/>
          <w:sz w:val="21"/>
        </w:rPr>
        <w:t> </w:t>
      </w:r>
      <w:r>
        <w:rPr>
          <w:rFonts w:ascii="Garamond" w:hAnsi="Garamond"/>
          <w:w w:val="105"/>
          <w:sz w:val="21"/>
        </w:rPr>
        <w:t>framework,</w:t>
      </w:r>
      <w:r>
        <w:rPr>
          <w:rFonts w:ascii="Garamond" w:hAnsi="Garamond"/>
          <w:spacing w:val="22"/>
          <w:w w:val="105"/>
          <w:sz w:val="21"/>
        </w:rPr>
        <w:t> </w:t>
      </w:r>
      <w:r>
        <w:rPr>
          <w:rFonts w:ascii="Garamond" w:hAnsi="Garamond"/>
          <w:w w:val="105"/>
          <w:sz w:val="21"/>
        </w:rPr>
        <w:t>and</w:t>
      </w:r>
      <w:r>
        <w:rPr>
          <w:rFonts w:ascii="Garamond" w:hAnsi="Garamond"/>
          <w:w w:val="105"/>
          <w:sz w:val="21"/>
        </w:rPr>
        <w:t> the academic community will be called upon to provide scientific and engineering support</w:t>
      </w:r>
      <w:r>
        <w:rPr>
          <w:rFonts w:ascii="Garamond" w:hAnsi="Garamond"/>
          <w:spacing w:val="40"/>
          <w:w w:val="105"/>
          <w:sz w:val="21"/>
        </w:rPr>
        <w:t> </w:t>
      </w:r>
      <w:r>
        <w:rPr>
          <w:rFonts w:ascii="Garamond" w:hAnsi="Garamond"/>
          <w:w w:val="105"/>
          <w:sz w:val="21"/>
        </w:rPr>
        <w:t>to</w:t>
      </w:r>
      <w:r>
        <w:rPr>
          <w:rFonts w:ascii="Garamond" w:hAnsi="Garamond"/>
          <w:spacing w:val="26"/>
          <w:w w:val="105"/>
          <w:sz w:val="21"/>
        </w:rPr>
        <w:t> </w:t>
      </w:r>
      <w:r>
        <w:rPr>
          <w:rFonts w:ascii="Garamond" w:hAnsi="Garamond"/>
          <w:w w:val="105"/>
          <w:sz w:val="21"/>
        </w:rPr>
        <w:t>ensure</w:t>
      </w:r>
      <w:r>
        <w:rPr>
          <w:rFonts w:ascii="Garamond" w:hAnsi="Garamond"/>
          <w:spacing w:val="26"/>
          <w:w w:val="105"/>
          <w:sz w:val="21"/>
        </w:rPr>
        <w:t> </w:t>
      </w:r>
      <w:r>
        <w:rPr>
          <w:rFonts w:ascii="Garamond" w:hAnsi="Garamond"/>
          <w:w w:val="105"/>
          <w:sz w:val="21"/>
        </w:rPr>
        <w:t>that</w:t>
      </w:r>
      <w:r>
        <w:rPr>
          <w:rFonts w:ascii="Garamond" w:hAnsi="Garamond"/>
          <w:spacing w:val="26"/>
          <w:w w:val="105"/>
          <w:sz w:val="21"/>
        </w:rPr>
        <w:t> </w:t>
      </w:r>
      <w:r>
        <w:rPr>
          <w:rFonts w:ascii="Garamond" w:hAnsi="Garamond"/>
          <w:w w:val="105"/>
          <w:sz w:val="21"/>
        </w:rPr>
        <w:t>marine</w:t>
      </w:r>
      <w:r>
        <w:rPr>
          <w:rFonts w:ascii="Garamond" w:hAnsi="Garamond"/>
          <w:spacing w:val="26"/>
          <w:w w:val="105"/>
          <w:sz w:val="21"/>
        </w:rPr>
        <w:t> </w:t>
      </w:r>
      <w:r>
        <w:rPr>
          <w:rFonts w:ascii="Garamond" w:hAnsi="Garamond"/>
          <w:w w:val="105"/>
          <w:sz w:val="21"/>
        </w:rPr>
        <w:t>aquaculture</w:t>
      </w:r>
      <w:r>
        <w:rPr>
          <w:rFonts w:ascii="Garamond" w:hAnsi="Garamond"/>
          <w:spacing w:val="26"/>
          <w:w w:val="105"/>
          <w:sz w:val="21"/>
        </w:rPr>
        <w:t> </w:t>
      </w:r>
      <w:r>
        <w:rPr>
          <w:rFonts w:ascii="Garamond" w:hAnsi="Garamond"/>
          <w:w w:val="105"/>
          <w:sz w:val="21"/>
        </w:rPr>
        <w:t>activities</w:t>
      </w:r>
      <w:r>
        <w:rPr>
          <w:rFonts w:ascii="Garamond" w:hAnsi="Garamond"/>
          <w:spacing w:val="26"/>
          <w:w w:val="105"/>
          <w:sz w:val="21"/>
        </w:rPr>
        <w:t> </w:t>
      </w:r>
      <w:r>
        <w:rPr>
          <w:rFonts w:ascii="Garamond" w:hAnsi="Garamond"/>
          <w:w w:val="105"/>
          <w:sz w:val="21"/>
        </w:rPr>
        <w:t>are</w:t>
      </w:r>
      <w:r>
        <w:rPr>
          <w:rFonts w:ascii="Garamond" w:hAnsi="Garamond"/>
          <w:spacing w:val="26"/>
          <w:w w:val="105"/>
          <w:sz w:val="21"/>
        </w:rPr>
        <w:t> </w:t>
      </w:r>
      <w:r>
        <w:rPr>
          <w:rFonts w:ascii="Garamond" w:hAnsi="Garamond"/>
          <w:w w:val="105"/>
          <w:sz w:val="21"/>
        </w:rPr>
        <w:t>ecologically</w:t>
      </w:r>
      <w:r>
        <w:rPr>
          <w:rFonts w:ascii="Garamond" w:hAnsi="Garamond"/>
          <w:spacing w:val="26"/>
          <w:w w:val="105"/>
          <w:sz w:val="21"/>
        </w:rPr>
        <w:t> </w:t>
      </w:r>
      <w:r>
        <w:rPr>
          <w:rFonts w:ascii="Garamond" w:hAnsi="Garamond"/>
          <w:w w:val="105"/>
          <w:sz w:val="21"/>
        </w:rPr>
        <w:t>and</w:t>
      </w:r>
      <w:r>
        <w:rPr>
          <w:rFonts w:ascii="Garamond" w:hAnsi="Garamond"/>
          <w:spacing w:val="26"/>
          <w:w w:val="105"/>
          <w:sz w:val="21"/>
        </w:rPr>
        <w:t> </w:t>
      </w:r>
      <w:r>
        <w:rPr>
          <w:rFonts w:ascii="Garamond" w:hAnsi="Garamond"/>
          <w:w w:val="105"/>
          <w:sz w:val="21"/>
        </w:rPr>
        <w:t>economically</w:t>
      </w:r>
      <w:r>
        <w:rPr>
          <w:rFonts w:ascii="Garamond" w:hAnsi="Garamond"/>
          <w:spacing w:val="26"/>
          <w:w w:val="105"/>
          <w:sz w:val="21"/>
        </w:rPr>
        <w:t> </w:t>
      </w:r>
      <w:r>
        <w:rPr>
          <w:rFonts w:ascii="Garamond" w:hAnsi="Garamond"/>
          <w:w w:val="105"/>
          <w:sz w:val="21"/>
        </w:rPr>
        <w:t>sustainable. It is important for this framework to be flexible and responsive to changes in the industry. Finally, as noted, development of a national aquaculture management framework must be considered within the context of overall ocean policy development, taking into account other traditional, existing, and proposed uses of the nation’s ocean resources. (More infor-mation about developing a framework for managing multiple activities in federal waters, including aquaculture, is found in Chapter 6.)</w:t>
      </w:r>
    </w:p>
    <w:p>
      <w:pPr>
        <w:pStyle w:val="Heading8"/>
        <w:ind w:left="1460"/>
      </w:pPr>
      <w:r>
        <w:rPr>
          <w:color w:val="294F93"/>
        </w:rPr>
        <w:t>Coordinated</w:t>
      </w:r>
      <w:r>
        <w:rPr>
          <w:color w:val="294F93"/>
          <w:spacing w:val="7"/>
        </w:rPr>
        <w:t> </w:t>
      </w:r>
      <w:r>
        <w:rPr>
          <w:color w:val="294F93"/>
          <w:spacing w:val="-2"/>
        </w:rPr>
        <w:t>Action</w:t>
      </w:r>
    </w:p>
    <w:p>
      <w:pPr>
        <w:spacing w:line="264" w:lineRule="auto" w:before="270"/>
        <w:ind w:left="1460" w:right="30" w:firstLine="0"/>
        <w:jc w:val="left"/>
        <w:rPr>
          <w:rFonts w:ascii="Garamond" w:hAnsi="Garamond"/>
          <w:sz w:val="21"/>
        </w:rPr>
      </w:pPr>
      <w:r>
        <w:rPr>
          <w:rFonts w:ascii="Garamond" w:hAnsi="Garamond"/>
          <w:w w:val="110"/>
          <w:sz w:val="21"/>
        </w:rPr>
        <w:t>The</w:t>
      </w:r>
      <w:r>
        <w:rPr>
          <w:rFonts w:ascii="Garamond" w:hAnsi="Garamond"/>
          <w:spacing w:val="-14"/>
          <w:w w:val="110"/>
          <w:sz w:val="21"/>
        </w:rPr>
        <w:t> </w:t>
      </w:r>
      <w:r>
        <w:rPr>
          <w:rFonts w:ascii="Garamond" w:hAnsi="Garamond"/>
          <w:w w:val="110"/>
          <w:sz w:val="21"/>
        </w:rPr>
        <w:t>inherent</w:t>
      </w:r>
      <w:r>
        <w:rPr>
          <w:rFonts w:ascii="Garamond" w:hAnsi="Garamond"/>
          <w:spacing w:val="-14"/>
          <w:w w:val="110"/>
          <w:sz w:val="21"/>
        </w:rPr>
        <w:t> </w:t>
      </w:r>
      <w:r>
        <w:rPr>
          <w:rFonts w:ascii="Garamond" w:hAnsi="Garamond"/>
          <w:w w:val="110"/>
          <w:sz w:val="21"/>
        </w:rPr>
        <w:t>differences</w:t>
      </w:r>
      <w:r>
        <w:rPr>
          <w:rFonts w:ascii="Garamond" w:hAnsi="Garamond"/>
          <w:spacing w:val="-14"/>
          <w:w w:val="110"/>
          <w:sz w:val="21"/>
        </w:rPr>
        <w:t> </w:t>
      </w:r>
      <w:r>
        <w:rPr>
          <w:rFonts w:ascii="Garamond" w:hAnsi="Garamond"/>
          <w:w w:val="110"/>
          <w:sz w:val="21"/>
        </w:rPr>
        <w:t>between</w:t>
      </w:r>
      <w:r>
        <w:rPr>
          <w:rFonts w:ascii="Garamond" w:hAnsi="Garamond"/>
          <w:spacing w:val="-14"/>
          <w:w w:val="110"/>
          <w:sz w:val="21"/>
        </w:rPr>
        <w:t> </w:t>
      </w:r>
      <w:r>
        <w:rPr>
          <w:rFonts w:ascii="Garamond" w:hAnsi="Garamond"/>
          <w:w w:val="110"/>
          <w:sz w:val="21"/>
        </w:rPr>
        <w:t>land-based,</w:t>
      </w:r>
      <w:r>
        <w:rPr>
          <w:rFonts w:ascii="Garamond" w:hAnsi="Garamond"/>
          <w:spacing w:val="-14"/>
          <w:w w:val="110"/>
          <w:sz w:val="21"/>
        </w:rPr>
        <w:t> </w:t>
      </w:r>
      <w:r>
        <w:rPr>
          <w:rFonts w:ascii="Garamond" w:hAnsi="Garamond"/>
          <w:w w:val="110"/>
          <w:sz w:val="21"/>
        </w:rPr>
        <w:t>closed-system</w:t>
      </w:r>
      <w:r>
        <w:rPr>
          <w:rFonts w:ascii="Garamond" w:hAnsi="Garamond"/>
          <w:spacing w:val="-14"/>
          <w:w w:val="110"/>
          <w:sz w:val="21"/>
        </w:rPr>
        <w:t> </w:t>
      </w:r>
      <w:r>
        <w:rPr>
          <w:rFonts w:ascii="Garamond" w:hAnsi="Garamond"/>
          <w:w w:val="110"/>
          <w:sz w:val="21"/>
        </w:rPr>
        <w:t>aquaculture</w:t>
      </w:r>
      <w:r>
        <w:rPr>
          <w:rFonts w:ascii="Garamond" w:hAnsi="Garamond"/>
          <w:spacing w:val="-14"/>
          <w:w w:val="110"/>
          <w:sz w:val="21"/>
        </w:rPr>
        <w:t> </w:t>
      </w:r>
      <w:r>
        <w:rPr>
          <w:rFonts w:ascii="Garamond" w:hAnsi="Garamond"/>
          <w:w w:val="110"/>
          <w:sz w:val="21"/>
        </w:rPr>
        <w:t>operations</w:t>
      </w:r>
      <w:r>
        <w:rPr>
          <w:rFonts w:ascii="Garamond" w:hAnsi="Garamond"/>
          <w:spacing w:val="-14"/>
          <w:w w:val="110"/>
          <w:sz w:val="21"/>
        </w:rPr>
        <w:t> </w:t>
      </w:r>
      <w:r>
        <w:rPr>
          <w:rFonts w:ascii="Garamond" w:hAnsi="Garamond"/>
          <w:w w:val="110"/>
          <w:sz w:val="21"/>
        </w:rPr>
        <w:t>and marine-based</w:t>
      </w:r>
      <w:r>
        <w:rPr>
          <w:rFonts w:ascii="Garamond" w:hAnsi="Garamond"/>
          <w:spacing w:val="-5"/>
          <w:w w:val="110"/>
          <w:sz w:val="21"/>
        </w:rPr>
        <w:t> </w:t>
      </w:r>
      <w:r>
        <w:rPr>
          <w:rFonts w:ascii="Garamond" w:hAnsi="Garamond"/>
          <w:w w:val="110"/>
          <w:sz w:val="21"/>
        </w:rPr>
        <w:t>operations</w:t>
      </w:r>
      <w:r>
        <w:rPr>
          <w:rFonts w:ascii="Garamond" w:hAnsi="Garamond"/>
          <w:spacing w:val="-5"/>
          <w:w w:val="110"/>
          <w:sz w:val="21"/>
        </w:rPr>
        <w:t> </w:t>
      </w:r>
      <w:r>
        <w:rPr>
          <w:rFonts w:ascii="Garamond" w:hAnsi="Garamond"/>
          <w:w w:val="110"/>
          <w:sz w:val="21"/>
        </w:rPr>
        <w:t>should</w:t>
      </w:r>
      <w:r>
        <w:rPr>
          <w:rFonts w:ascii="Garamond" w:hAnsi="Garamond"/>
          <w:spacing w:val="-5"/>
          <w:w w:val="110"/>
          <w:sz w:val="21"/>
        </w:rPr>
        <w:t> </w:t>
      </w:r>
      <w:r>
        <w:rPr>
          <w:rFonts w:ascii="Garamond" w:hAnsi="Garamond"/>
          <w:w w:val="110"/>
          <w:sz w:val="21"/>
        </w:rPr>
        <w:t>be</w:t>
      </w:r>
      <w:r>
        <w:rPr>
          <w:rFonts w:ascii="Garamond" w:hAnsi="Garamond"/>
          <w:spacing w:val="-5"/>
          <w:w w:val="110"/>
          <w:sz w:val="21"/>
        </w:rPr>
        <w:t> </w:t>
      </w:r>
      <w:r>
        <w:rPr>
          <w:rFonts w:ascii="Garamond" w:hAnsi="Garamond"/>
          <w:w w:val="110"/>
          <w:sz w:val="21"/>
        </w:rPr>
        <w:t>acknowledged</w:t>
      </w:r>
      <w:r>
        <w:rPr>
          <w:rFonts w:ascii="Garamond" w:hAnsi="Garamond"/>
          <w:spacing w:val="-5"/>
          <w:w w:val="110"/>
          <w:sz w:val="21"/>
        </w:rPr>
        <w:t> </w:t>
      </w:r>
      <w:r>
        <w:rPr>
          <w:rFonts w:ascii="Garamond" w:hAnsi="Garamond"/>
          <w:w w:val="110"/>
          <w:sz w:val="21"/>
        </w:rPr>
        <w:t>in</w:t>
      </w:r>
      <w:r>
        <w:rPr>
          <w:rFonts w:ascii="Garamond" w:hAnsi="Garamond"/>
          <w:spacing w:val="-5"/>
          <w:w w:val="110"/>
          <w:sz w:val="21"/>
        </w:rPr>
        <w:t> </w:t>
      </w:r>
      <w:r>
        <w:rPr>
          <w:rFonts w:ascii="Garamond" w:hAnsi="Garamond"/>
          <w:w w:val="110"/>
          <w:sz w:val="21"/>
        </w:rPr>
        <w:t>any</w:t>
      </w:r>
      <w:r>
        <w:rPr>
          <w:rFonts w:ascii="Garamond" w:hAnsi="Garamond"/>
          <w:spacing w:val="-5"/>
          <w:w w:val="110"/>
          <w:sz w:val="21"/>
        </w:rPr>
        <w:t> </w:t>
      </w:r>
      <w:r>
        <w:rPr>
          <w:rFonts w:ascii="Garamond" w:hAnsi="Garamond"/>
          <w:w w:val="110"/>
          <w:sz w:val="21"/>
        </w:rPr>
        <w:t>new</w:t>
      </w:r>
      <w:r>
        <w:rPr>
          <w:rFonts w:ascii="Garamond" w:hAnsi="Garamond"/>
          <w:spacing w:val="-5"/>
          <w:w w:val="110"/>
          <w:sz w:val="21"/>
        </w:rPr>
        <w:t> </w:t>
      </w:r>
      <w:r>
        <w:rPr>
          <w:rFonts w:ascii="Garamond" w:hAnsi="Garamond"/>
          <w:w w:val="110"/>
          <w:sz w:val="21"/>
        </w:rPr>
        <w:t>legislation</w:t>
      </w:r>
      <w:r>
        <w:rPr>
          <w:rFonts w:ascii="Garamond" w:hAnsi="Garamond"/>
          <w:spacing w:val="-5"/>
          <w:w w:val="110"/>
          <w:sz w:val="21"/>
        </w:rPr>
        <w:t> </w:t>
      </w:r>
      <w:r>
        <w:rPr>
          <w:rFonts w:ascii="Garamond" w:hAnsi="Garamond"/>
          <w:w w:val="110"/>
          <w:sz w:val="21"/>
        </w:rPr>
        <w:t>and</w:t>
      </w:r>
      <w:r>
        <w:rPr>
          <w:rFonts w:ascii="Garamond" w:hAnsi="Garamond"/>
          <w:spacing w:val="-5"/>
          <w:w w:val="110"/>
          <w:sz w:val="21"/>
        </w:rPr>
        <w:t> </w:t>
      </w:r>
      <w:r>
        <w:rPr>
          <w:rFonts w:ascii="Garamond" w:hAnsi="Garamond"/>
          <w:w w:val="110"/>
          <w:sz w:val="21"/>
        </w:rPr>
        <w:t>in</w:t>
      </w:r>
      <w:r>
        <w:rPr>
          <w:rFonts w:ascii="Garamond" w:hAnsi="Garamond"/>
          <w:spacing w:val="-5"/>
          <w:w w:val="110"/>
          <w:sz w:val="21"/>
        </w:rPr>
        <w:t> </w:t>
      </w:r>
      <w:r>
        <w:rPr>
          <w:rFonts w:ascii="Garamond" w:hAnsi="Garamond"/>
          <w:w w:val="110"/>
          <w:sz w:val="21"/>
        </w:rPr>
        <w:t>the</w:t>
      </w:r>
      <w:r>
        <w:rPr>
          <w:rFonts w:ascii="Garamond" w:hAnsi="Garamond"/>
          <w:spacing w:val="-5"/>
          <w:w w:val="110"/>
          <w:sz w:val="21"/>
        </w:rPr>
        <w:t> </w:t>
      </w:r>
      <w:r>
        <w:rPr>
          <w:rFonts w:ascii="Garamond" w:hAnsi="Garamond"/>
          <w:w w:val="110"/>
          <w:sz w:val="21"/>
        </w:rPr>
        <w:t>new management</w:t>
      </w:r>
      <w:r>
        <w:rPr>
          <w:rFonts w:ascii="Garamond" w:hAnsi="Garamond"/>
          <w:spacing w:val="-13"/>
          <w:w w:val="110"/>
          <w:sz w:val="21"/>
        </w:rPr>
        <w:t> </w:t>
      </w:r>
      <w:r>
        <w:rPr>
          <w:rFonts w:ascii="Garamond" w:hAnsi="Garamond"/>
          <w:w w:val="110"/>
          <w:sz w:val="21"/>
        </w:rPr>
        <w:t>framework.</w:t>
      </w:r>
      <w:r>
        <w:rPr>
          <w:rFonts w:ascii="Garamond" w:hAnsi="Garamond"/>
          <w:spacing w:val="-13"/>
          <w:w w:val="110"/>
          <w:sz w:val="21"/>
        </w:rPr>
        <w:t> </w:t>
      </w:r>
      <w:r>
        <w:rPr>
          <w:rFonts w:ascii="Garamond" w:hAnsi="Garamond"/>
          <w:w w:val="110"/>
          <w:sz w:val="21"/>
        </w:rPr>
        <w:t>The</w:t>
      </w:r>
      <w:r>
        <w:rPr>
          <w:rFonts w:ascii="Garamond" w:hAnsi="Garamond"/>
          <w:spacing w:val="-13"/>
          <w:w w:val="110"/>
          <w:sz w:val="21"/>
        </w:rPr>
        <w:t> </w:t>
      </w:r>
      <w:r>
        <w:rPr>
          <w:rFonts w:ascii="Garamond" w:hAnsi="Garamond"/>
          <w:w w:val="110"/>
          <w:sz w:val="21"/>
        </w:rPr>
        <w:t>respective</w:t>
      </w:r>
      <w:r>
        <w:rPr>
          <w:rFonts w:ascii="Garamond" w:hAnsi="Garamond"/>
          <w:spacing w:val="-13"/>
          <w:w w:val="110"/>
          <w:sz w:val="21"/>
        </w:rPr>
        <w:t> </w:t>
      </w:r>
      <w:r>
        <w:rPr>
          <w:rFonts w:ascii="Garamond" w:hAnsi="Garamond"/>
          <w:w w:val="110"/>
          <w:sz w:val="21"/>
        </w:rPr>
        <w:t>roles</w:t>
      </w:r>
      <w:r>
        <w:rPr>
          <w:rFonts w:ascii="Garamond" w:hAnsi="Garamond"/>
          <w:spacing w:val="-13"/>
          <w:w w:val="110"/>
          <w:sz w:val="21"/>
        </w:rPr>
        <w:t> </w:t>
      </w:r>
      <w:r>
        <w:rPr>
          <w:rFonts w:ascii="Garamond" w:hAnsi="Garamond"/>
          <w:w w:val="110"/>
          <w:sz w:val="21"/>
        </w:rPr>
        <w:t>of</w:t>
      </w:r>
      <w:r>
        <w:rPr>
          <w:rFonts w:ascii="Garamond" w:hAnsi="Garamond"/>
          <w:spacing w:val="-13"/>
          <w:w w:val="110"/>
          <w:sz w:val="21"/>
        </w:rPr>
        <w:t> </w:t>
      </w:r>
      <w:r>
        <w:rPr>
          <w:rFonts w:ascii="Garamond" w:hAnsi="Garamond"/>
          <w:w w:val="110"/>
          <w:sz w:val="21"/>
        </w:rPr>
        <w:t>the</w:t>
      </w:r>
      <w:r>
        <w:rPr>
          <w:rFonts w:ascii="Garamond" w:hAnsi="Garamond"/>
          <w:spacing w:val="-13"/>
          <w:w w:val="110"/>
          <w:sz w:val="21"/>
        </w:rPr>
        <w:t> </w:t>
      </w:r>
      <w:r>
        <w:rPr>
          <w:rFonts w:ascii="Garamond" w:hAnsi="Garamond"/>
          <w:w w:val="110"/>
          <w:sz w:val="21"/>
        </w:rPr>
        <w:t>federal</w:t>
      </w:r>
      <w:r>
        <w:rPr>
          <w:rFonts w:ascii="Garamond" w:hAnsi="Garamond"/>
          <w:spacing w:val="-13"/>
          <w:w w:val="110"/>
          <w:sz w:val="21"/>
        </w:rPr>
        <w:t> </w:t>
      </w:r>
      <w:r>
        <w:rPr>
          <w:rFonts w:ascii="Garamond" w:hAnsi="Garamond"/>
          <w:w w:val="110"/>
          <w:sz w:val="21"/>
        </w:rPr>
        <w:t>agencies</w:t>
      </w:r>
      <w:r>
        <w:rPr>
          <w:rFonts w:ascii="Garamond" w:hAnsi="Garamond"/>
          <w:spacing w:val="-13"/>
          <w:w w:val="110"/>
          <w:sz w:val="21"/>
        </w:rPr>
        <w:t> </w:t>
      </w:r>
      <w:r>
        <w:rPr>
          <w:rFonts w:ascii="Garamond" w:hAnsi="Garamond"/>
          <w:w w:val="110"/>
          <w:sz w:val="21"/>
        </w:rPr>
        <w:t>involved</w:t>
      </w:r>
      <w:r>
        <w:rPr>
          <w:rFonts w:ascii="Garamond" w:hAnsi="Garamond"/>
          <w:spacing w:val="-13"/>
          <w:w w:val="110"/>
          <w:sz w:val="21"/>
        </w:rPr>
        <w:t> </w:t>
      </w:r>
      <w:r>
        <w:rPr>
          <w:rFonts w:ascii="Garamond" w:hAnsi="Garamond"/>
          <w:w w:val="110"/>
          <w:sz w:val="21"/>
        </w:rPr>
        <w:t>with</w:t>
      </w:r>
      <w:r>
        <w:rPr>
          <w:rFonts w:ascii="Garamond" w:hAnsi="Garamond"/>
          <w:spacing w:val="-13"/>
          <w:w w:val="110"/>
          <w:sz w:val="21"/>
        </w:rPr>
        <w:t> </w:t>
      </w:r>
      <w:r>
        <w:rPr>
          <w:rFonts w:ascii="Garamond" w:hAnsi="Garamond"/>
          <w:w w:val="110"/>
          <w:sz w:val="21"/>
        </w:rPr>
        <w:t>the marine</w:t>
      </w:r>
      <w:r>
        <w:rPr>
          <w:rFonts w:ascii="Garamond" w:hAnsi="Garamond"/>
          <w:spacing w:val="-12"/>
          <w:w w:val="110"/>
          <w:sz w:val="21"/>
        </w:rPr>
        <w:t> </w:t>
      </w:r>
      <w:r>
        <w:rPr>
          <w:rFonts w:ascii="Garamond" w:hAnsi="Garamond"/>
          <w:w w:val="110"/>
          <w:sz w:val="21"/>
        </w:rPr>
        <w:t>aquaculture</w:t>
      </w:r>
      <w:r>
        <w:rPr>
          <w:rFonts w:ascii="Garamond" w:hAnsi="Garamond"/>
          <w:spacing w:val="-12"/>
          <w:w w:val="110"/>
          <w:sz w:val="21"/>
        </w:rPr>
        <w:t> </w:t>
      </w:r>
      <w:r>
        <w:rPr>
          <w:rFonts w:ascii="Garamond" w:hAnsi="Garamond"/>
          <w:w w:val="110"/>
          <w:sz w:val="21"/>
        </w:rPr>
        <w:t>industry</w:t>
      </w:r>
      <w:r>
        <w:rPr>
          <w:rFonts w:ascii="Garamond" w:hAnsi="Garamond"/>
          <w:spacing w:val="-12"/>
          <w:w w:val="110"/>
          <w:sz w:val="21"/>
        </w:rPr>
        <w:t> </w:t>
      </w:r>
      <w:r>
        <w:rPr>
          <w:rFonts w:ascii="Garamond" w:hAnsi="Garamond"/>
          <w:w w:val="110"/>
          <w:sz w:val="21"/>
        </w:rPr>
        <w:t>must</w:t>
      </w:r>
      <w:r>
        <w:rPr>
          <w:rFonts w:ascii="Garamond" w:hAnsi="Garamond"/>
          <w:spacing w:val="-12"/>
          <w:w w:val="110"/>
          <w:sz w:val="21"/>
        </w:rPr>
        <w:t> </w:t>
      </w:r>
      <w:r>
        <w:rPr>
          <w:rFonts w:ascii="Garamond" w:hAnsi="Garamond"/>
          <w:w w:val="110"/>
          <w:sz w:val="21"/>
        </w:rPr>
        <w:t>also</w:t>
      </w:r>
      <w:r>
        <w:rPr>
          <w:rFonts w:ascii="Garamond" w:hAnsi="Garamond"/>
          <w:spacing w:val="-12"/>
          <w:w w:val="110"/>
          <w:sz w:val="21"/>
        </w:rPr>
        <w:t> </w:t>
      </w:r>
      <w:r>
        <w:rPr>
          <w:rFonts w:ascii="Garamond" w:hAnsi="Garamond"/>
          <w:w w:val="110"/>
          <w:sz w:val="21"/>
        </w:rPr>
        <w:t>be</w:t>
      </w:r>
      <w:r>
        <w:rPr>
          <w:rFonts w:ascii="Garamond" w:hAnsi="Garamond"/>
          <w:spacing w:val="-12"/>
          <w:w w:val="110"/>
          <w:sz w:val="21"/>
        </w:rPr>
        <w:t> </w:t>
      </w:r>
      <w:r>
        <w:rPr>
          <w:rFonts w:ascii="Garamond" w:hAnsi="Garamond"/>
          <w:w w:val="110"/>
          <w:sz w:val="21"/>
        </w:rPr>
        <w:t>clarified,</w:t>
      </w:r>
      <w:r>
        <w:rPr>
          <w:rFonts w:ascii="Garamond" w:hAnsi="Garamond"/>
          <w:spacing w:val="-12"/>
          <w:w w:val="110"/>
          <w:sz w:val="21"/>
        </w:rPr>
        <w:t> </w:t>
      </w:r>
      <w:r>
        <w:rPr>
          <w:rFonts w:ascii="Garamond" w:hAnsi="Garamond"/>
          <w:w w:val="110"/>
          <w:sz w:val="21"/>
        </w:rPr>
        <w:t>duplicative</w:t>
      </w:r>
      <w:r>
        <w:rPr>
          <w:rFonts w:ascii="Garamond" w:hAnsi="Garamond"/>
          <w:spacing w:val="-12"/>
          <w:w w:val="110"/>
          <w:sz w:val="21"/>
        </w:rPr>
        <w:t> </w:t>
      </w:r>
      <w:r>
        <w:rPr>
          <w:rFonts w:ascii="Garamond" w:hAnsi="Garamond"/>
          <w:w w:val="110"/>
          <w:sz w:val="21"/>
        </w:rPr>
        <w:t>or</w:t>
      </w:r>
      <w:r>
        <w:rPr>
          <w:rFonts w:ascii="Garamond" w:hAnsi="Garamond"/>
          <w:spacing w:val="-12"/>
          <w:w w:val="110"/>
          <w:sz w:val="21"/>
        </w:rPr>
        <w:t> </w:t>
      </w:r>
      <w:r>
        <w:rPr>
          <w:rFonts w:ascii="Garamond" w:hAnsi="Garamond"/>
          <w:w w:val="110"/>
          <w:sz w:val="21"/>
        </w:rPr>
        <w:t>outdated</w:t>
      </w:r>
      <w:r>
        <w:rPr>
          <w:rFonts w:ascii="Garamond" w:hAnsi="Garamond"/>
          <w:spacing w:val="-12"/>
          <w:w w:val="110"/>
          <w:sz w:val="21"/>
        </w:rPr>
        <w:t> </w:t>
      </w:r>
      <w:r>
        <w:rPr>
          <w:rFonts w:ascii="Garamond" w:hAnsi="Garamond"/>
          <w:w w:val="110"/>
          <w:sz w:val="21"/>
        </w:rPr>
        <w:t>laws</w:t>
      </w:r>
      <w:r>
        <w:rPr>
          <w:rFonts w:ascii="Garamond" w:hAnsi="Garamond"/>
          <w:spacing w:val="-12"/>
          <w:w w:val="110"/>
          <w:sz w:val="21"/>
        </w:rPr>
        <w:t> </w:t>
      </w:r>
      <w:r>
        <w:rPr>
          <w:rFonts w:ascii="Garamond" w:hAnsi="Garamond"/>
          <w:w w:val="110"/>
          <w:sz w:val="21"/>
        </w:rPr>
        <w:t>and</w:t>
      </w:r>
      <w:r>
        <w:rPr>
          <w:rFonts w:ascii="Garamond" w:hAnsi="Garamond"/>
          <w:spacing w:val="-12"/>
          <w:w w:val="110"/>
          <w:sz w:val="21"/>
        </w:rPr>
        <w:t> </w:t>
      </w:r>
      <w:r>
        <w:rPr>
          <w:rFonts w:ascii="Garamond" w:hAnsi="Garamond"/>
          <w:w w:val="110"/>
          <w:sz w:val="21"/>
        </w:rPr>
        <w:t>regu-lations</w:t>
      </w:r>
      <w:r>
        <w:rPr>
          <w:rFonts w:ascii="Garamond" w:hAnsi="Garamond"/>
          <w:spacing w:val="-11"/>
          <w:w w:val="110"/>
          <w:sz w:val="21"/>
        </w:rPr>
        <w:t> </w:t>
      </w:r>
      <w:r>
        <w:rPr>
          <w:rFonts w:ascii="Garamond" w:hAnsi="Garamond"/>
          <w:w w:val="110"/>
          <w:sz w:val="21"/>
        </w:rPr>
        <w:t>eliminated,</w:t>
      </w:r>
      <w:r>
        <w:rPr>
          <w:rFonts w:ascii="Garamond" w:hAnsi="Garamond"/>
          <w:spacing w:val="-11"/>
          <w:w w:val="110"/>
          <w:sz w:val="21"/>
        </w:rPr>
        <w:t> </w:t>
      </w:r>
      <w:r>
        <w:rPr>
          <w:rFonts w:ascii="Garamond" w:hAnsi="Garamond"/>
          <w:w w:val="110"/>
          <w:sz w:val="21"/>
        </w:rPr>
        <w:t>and</w:t>
      </w:r>
      <w:r>
        <w:rPr>
          <w:rFonts w:ascii="Garamond" w:hAnsi="Garamond"/>
          <w:spacing w:val="-11"/>
          <w:w w:val="110"/>
          <w:sz w:val="21"/>
        </w:rPr>
        <w:t> </w:t>
      </w:r>
      <w:r>
        <w:rPr>
          <w:rFonts w:ascii="Garamond" w:hAnsi="Garamond"/>
          <w:w w:val="110"/>
          <w:sz w:val="21"/>
        </w:rPr>
        <w:t>marine</w:t>
      </w:r>
      <w:r>
        <w:rPr>
          <w:rFonts w:ascii="Garamond" w:hAnsi="Garamond"/>
          <w:spacing w:val="-11"/>
          <w:w w:val="110"/>
          <w:sz w:val="21"/>
        </w:rPr>
        <w:t> </w:t>
      </w:r>
      <w:r>
        <w:rPr>
          <w:rFonts w:ascii="Garamond" w:hAnsi="Garamond"/>
          <w:w w:val="110"/>
          <w:sz w:val="21"/>
        </w:rPr>
        <w:t>aquaculture</w:t>
      </w:r>
      <w:r>
        <w:rPr>
          <w:rFonts w:ascii="Garamond" w:hAnsi="Garamond"/>
          <w:spacing w:val="-11"/>
          <w:w w:val="110"/>
          <w:sz w:val="21"/>
        </w:rPr>
        <w:t> </w:t>
      </w:r>
      <w:r>
        <w:rPr>
          <w:rFonts w:ascii="Garamond" w:hAnsi="Garamond"/>
          <w:w w:val="110"/>
          <w:sz w:val="21"/>
        </w:rPr>
        <w:t>policies,</w:t>
      </w:r>
      <w:r>
        <w:rPr>
          <w:rFonts w:ascii="Garamond" w:hAnsi="Garamond"/>
          <w:spacing w:val="-11"/>
          <w:w w:val="110"/>
          <w:sz w:val="21"/>
        </w:rPr>
        <w:t> </w:t>
      </w:r>
      <w:r>
        <w:rPr>
          <w:rFonts w:ascii="Garamond" w:hAnsi="Garamond"/>
          <w:w w:val="110"/>
          <w:sz w:val="21"/>
        </w:rPr>
        <w:t>programs,</w:t>
      </w:r>
      <w:r>
        <w:rPr>
          <w:rFonts w:ascii="Garamond" w:hAnsi="Garamond"/>
          <w:spacing w:val="-11"/>
          <w:w w:val="110"/>
          <w:sz w:val="21"/>
        </w:rPr>
        <w:t> </w:t>
      </w:r>
      <w:r>
        <w:rPr>
          <w:rFonts w:ascii="Garamond" w:hAnsi="Garamond"/>
          <w:w w:val="110"/>
          <w:sz w:val="21"/>
        </w:rPr>
        <w:t>and</w:t>
      </w:r>
      <w:r>
        <w:rPr>
          <w:rFonts w:ascii="Garamond" w:hAnsi="Garamond"/>
          <w:spacing w:val="-11"/>
          <w:w w:val="110"/>
          <w:sz w:val="21"/>
        </w:rPr>
        <w:t> </w:t>
      </w:r>
      <w:r>
        <w:rPr>
          <w:rFonts w:ascii="Garamond" w:hAnsi="Garamond"/>
          <w:w w:val="110"/>
          <w:sz w:val="21"/>
        </w:rPr>
        <w:t>practices</w:t>
      </w:r>
      <w:r>
        <w:rPr>
          <w:rFonts w:ascii="Garamond" w:hAnsi="Garamond"/>
          <w:spacing w:val="-11"/>
          <w:w w:val="110"/>
          <w:sz w:val="21"/>
        </w:rPr>
        <w:t> </w:t>
      </w:r>
      <w:r>
        <w:rPr>
          <w:rFonts w:ascii="Garamond" w:hAnsi="Garamond"/>
          <w:w w:val="110"/>
          <w:sz w:val="21"/>
        </w:rPr>
        <w:t>coordinated. In</w:t>
      </w:r>
      <w:r>
        <w:rPr>
          <w:rFonts w:ascii="Garamond" w:hAnsi="Garamond"/>
          <w:spacing w:val="-6"/>
          <w:w w:val="110"/>
          <w:sz w:val="21"/>
        </w:rPr>
        <w:t> </w:t>
      </w:r>
      <w:r>
        <w:rPr>
          <w:rFonts w:ascii="Garamond" w:hAnsi="Garamond"/>
          <w:w w:val="110"/>
          <w:sz w:val="21"/>
        </w:rPr>
        <w:t>addition,</w:t>
      </w:r>
      <w:r>
        <w:rPr>
          <w:rFonts w:ascii="Garamond" w:hAnsi="Garamond"/>
          <w:spacing w:val="-6"/>
          <w:w w:val="110"/>
          <w:sz w:val="21"/>
        </w:rPr>
        <w:t> </w:t>
      </w:r>
      <w:r>
        <w:rPr>
          <w:rFonts w:ascii="Garamond" w:hAnsi="Garamond"/>
          <w:w w:val="110"/>
          <w:sz w:val="21"/>
        </w:rPr>
        <w:t>a</w:t>
      </w:r>
      <w:r>
        <w:rPr>
          <w:rFonts w:ascii="Garamond" w:hAnsi="Garamond"/>
          <w:spacing w:val="-6"/>
          <w:w w:val="110"/>
          <w:sz w:val="21"/>
        </w:rPr>
        <w:t> </w:t>
      </w:r>
      <w:r>
        <w:rPr>
          <w:rFonts w:ascii="Garamond" w:hAnsi="Garamond"/>
          <w:w w:val="110"/>
          <w:sz w:val="21"/>
        </w:rPr>
        <w:t>lead</w:t>
      </w:r>
      <w:r>
        <w:rPr>
          <w:rFonts w:ascii="Garamond" w:hAnsi="Garamond"/>
          <w:spacing w:val="-6"/>
          <w:w w:val="110"/>
          <w:sz w:val="21"/>
        </w:rPr>
        <w:t> </w:t>
      </w:r>
      <w:r>
        <w:rPr>
          <w:rFonts w:ascii="Garamond" w:hAnsi="Garamond"/>
          <w:w w:val="110"/>
          <w:sz w:val="21"/>
        </w:rPr>
        <w:t>federal</w:t>
      </w:r>
      <w:r>
        <w:rPr>
          <w:rFonts w:ascii="Garamond" w:hAnsi="Garamond"/>
          <w:spacing w:val="-6"/>
          <w:w w:val="110"/>
          <w:sz w:val="21"/>
        </w:rPr>
        <w:t> </w:t>
      </w:r>
      <w:r>
        <w:rPr>
          <w:rFonts w:ascii="Garamond" w:hAnsi="Garamond"/>
          <w:w w:val="110"/>
          <w:sz w:val="21"/>
        </w:rPr>
        <w:t>agency</w:t>
      </w:r>
      <w:r>
        <w:rPr>
          <w:rFonts w:ascii="Garamond" w:hAnsi="Garamond"/>
          <w:spacing w:val="-6"/>
          <w:w w:val="110"/>
          <w:sz w:val="21"/>
        </w:rPr>
        <w:t> </w:t>
      </w:r>
      <w:r>
        <w:rPr>
          <w:rFonts w:ascii="Garamond" w:hAnsi="Garamond"/>
          <w:w w:val="110"/>
          <w:sz w:val="21"/>
        </w:rPr>
        <w:t>is</w:t>
      </w:r>
      <w:r>
        <w:rPr>
          <w:rFonts w:ascii="Garamond" w:hAnsi="Garamond"/>
          <w:spacing w:val="-6"/>
          <w:w w:val="110"/>
          <w:sz w:val="21"/>
        </w:rPr>
        <w:t> </w:t>
      </w:r>
      <w:r>
        <w:rPr>
          <w:rFonts w:ascii="Garamond" w:hAnsi="Garamond"/>
          <w:w w:val="110"/>
          <w:sz w:val="21"/>
        </w:rPr>
        <w:t>needed</w:t>
      </w:r>
      <w:r>
        <w:rPr>
          <w:rFonts w:ascii="Garamond" w:hAnsi="Garamond"/>
          <w:spacing w:val="-6"/>
          <w:w w:val="110"/>
          <w:sz w:val="21"/>
        </w:rPr>
        <w:t> </w:t>
      </w:r>
      <w:r>
        <w:rPr>
          <w:rFonts w:ascii="Garamond" w:hAnsi="Garamond"/>
          <w:w w:val="110"/>
          <w:sz w:val="21"/>
        </w:rPr>
        <w:t>to</w:t>
      </w:r>
      <w:r>
        <w:rPr>
          <w:rFonts w:ascii="Garamond" w:hAnsi="Garamond"/>
          <w:spacing w:val="-6"/>
          <w:w w:val="110"/>
          <w:sz w:val="21"/>
        </w:rPr>
        <w:t> </w:t>
      </w:r>
      <w:r>
        <w:rPr>
          <w:rFonts w:ascii="Garamond" w:hAnsi="Garamond"/>
          <w:w w:val="110"/>
          <w:sz w:val="21"/>
        </w:rPr>
        <w:t>act</w:t>
      </w:r>
      <w:r>
        <w:rPr>
          <w:rFonts w:ascii="Garamond" w:hAnsi="Garamond"/>
          <w:spacing w:val="-6"/>
          <w:w w:val="110"/>
          <w:sz w:val="21"/>
        </w:rPr>
        <w:t> </w:t>
      </w:r>
      <w:r>
        <w:rPr>
          <w:rFonts w:ascii="Garamond" w:hAnsi="Garamond"/>
          <w:w w:val="110"/>
          <w:sz w:val="21"/>
        </w:rPr>
        <w:t>as</w:t>
      </w:r>
      <w:r>
        <w:rPr>
          <w:rFonts w:ascii="Garamond" w:hAnsi="Garamond"/>
          <w:spacing w:val="-6"/>
          <w:w w:val="110"/>
          <w:sz w:val="21"/>
        </w:rPr>
        <w:t> </w:t>
      </w:r>
      <w:r>
        <w:rPr>
          <w:rFonts w:ascii="Garamond" w:hAnsi="Garamond"/>
          <w:w w:val="110"/>
          <w:sz w:val="21"/>
        </w:rPr>
        <w:t>the</w:t>
      </w:r>
      <w:r>
        <w:rPr>
          <w:rFonts w:ascii="Garamond" w:hAnsi="Garamond"/>
          <w:spacing w:val="-6"/>
          <w:w w:val="110"/>
          <w:sz w:val="21"/>
        </w:rPr>
        <w:t> </w:t>
      </w:r>
      <w:r>
        <w:rPr>
          <w:rFonts w:ascii="Garamond" w:hAnsi="Garamond"/>
          <w:w w:val="110"/>
          <w:sz w:val="21"/>
        </w:rPr>
        <w:t>main</w:t>
      </w:r>
      <w:r>
        <w:rPr>
          <w:rFonts w:ascii="Garamond" w:hAnsi="Garamond"/>
          <w:spacing w:val="-6"/>
          <w:w w:val="110"/>
          <w:sz w:val="21"/>
        </w:rPr>
        <w:t> </w:t>
      </w:r>
      <w:r>
        <w:rPr>
          <w:rFonts w:ascii="Garamond" w:hAnsi="Garamond"/>
          <w:w w:val="110"/>
          <w:sz w:val="21"/>
        </w:rPr>
        <w:t>interface</w:t>
      </w:r>
      <w:r>
        <w:rPr>
          <w:rFonts w:ascii="Garamond" w:hAnsi="Garamond"/>
          <w:spacing w:val="-6"/>
          <w:w w:val="110"/>
          <w:sz w:val="21"/>
        </w:rPr>
        <w:t> </w:t>
      </w:r>
      <w:r>
        <w:rPr>
          <w:rFonts w:ascii="Garamond" w:hAnsi="Garamond"/>
          <w:w w:val="110"/>
          <w:sz w:val="21"/>
        </w:rPr>
        <w:t>with</w:t>
      </w:r>
      <w:r>
        <w:rPr>
          <w:rFonts w:ascii="Garamond" w:hAnsi="Garamond"/>
          <w:spacing w:val="-6"/>
          <w:w w:val="110"/>
          <w:sz w:val="21"/>
        </w:rPr>
        <w:t> </w:t>
      </w:r>
      <w:r>
        <w:rPr>
          <w:rFonts w:ascii="Garamond" w:hAnsi="Garamond"/>
          <w:w w:val="110"/>
          <w:sz w:val="21"/>
        </w:rPr>
        <w:t>industry</w:t>
      </w:r>
      <w:r>
        <w:rPr>
          <w:rFonts w:ascii="Garamond" w:hAnsi="Garamond"/>
          <w:spacing w:val="-6"/>
          <w:w w:val="110"/>
          <w:sz w:val="21"/>
        </w:rPr>
        <w:t> </w:t>
      </w:r>
      <w:r>
        <w:rPr>
          <w:rFonts w:ascii="Garamond" w:hAnsi="Garamond"/>
          <w:w w:val="110"/>
          <w:sz w:val="21"/>
        </w:rPr>
        <w:t>and overseer</w:t>
      </w:r>
      <w:r>
        <w:rPr>
          <w:rFonts w:ascii="Garamond" w:hAnsi="Garamond"/>
          <w:spacing w:val="-8"/>
          <w:w w:val="110"/>
          <w:sz w:val="21"/>
        </w:rPr>
        <w:t> </w:t>
      </w:r>
      <w:r>
        <w:rPr>
          <w:rFonts w:ascii="Garamond" w:hAnsi="Garamond"/>
          <w:w w:val="110"/>
          <w:sz w:val="21"/>
        </w:rPr>
        <w:t>of</w:t>
      </w:r>
      <w:r>
        <w:rPr>
          <w:rFonts w:ascii="Garamond" w:hAnsi="Garamond"/>
          <w:spacing w:val="-8"/>
          <w:w w:val="110"/>
          <w:sz w:val="21"/>
        </w:rPr>
        <w:t> </w:t>
      </w:r>
      <w:r>
        <w:rPr>
          <w:rFonts w:ascii="Garamond" w:hAnsi="Garamond"/>
          <w:w w:val="110"/>
          <w:sz w:val="21"/>
        </w:rPr>
        <w:t>the</w:t>
      </w:r>
      <w:r>
        <w:rPr>
          <w:rFonts w:ascii="Garamond" w:hAnsi="Garamond"/>
          <w:spacing w:val="-8"/>
          <w:w w:val="110"/>
          <w:sz w:val="21"/>
        </w:rPr>
        <w:t> </w:t>
      </w:r>
      <w:r>
        <w:rPr>
          <w:rFonts w:ascii="Garamond" w:hAnsi="Garamond"/>
          <w:w w:val="110"/>
          <w:sz w:val="21"/>
        </w:rPr>
        <w:t>government’s</w:t>
      </w:r>
      <w:r>
        <w:rPr>
          <w:rFonts w:ascii="Garamond" w:hAnsi="Garamond"/>
          <w:spacing w:val="-8"/>
          <w:w w:val="110"/>
          <w:sz w:val="21"/>
        </w:rPr>
        <w:t> </w:t>
      </w:r>
      <w:r>
        <w:rPr>
          <w:rFonts w:ascii="Garamond" w:hAnsi="Garamond"/>
          <w:w w:val="110"/>
          <w:sz w:val="21"/>
        </w:rPr>
        <w:t>public</w:t>
      </w:r>
      <w:r>
        <w:rPr>
          <w:rFonts w:ascii="Garamond" w:hAnsi="Garamond"/>
          <w:spacing w:val="-8"/>
          <w:w w:val="110"/>
          <w:sz w:val="21"/>
        </w:rPr>
        <w:t> </w:t>
      </w:r>
      <w:r>
        <w:rPr>
          <w:rFonts w:ascii="Garamond" w:hAnsi="Garamond"/>
          <w:w w:val="110"/>
          <w:sz w:val="21"/>
        </w:rPr>
        <w:t>trust</w:t>
      </w:r>
      <w:r>
        <w:rPr>
          <w:rFonts w:ascii="Garamond" w:hAnsi="Garamond"/>
          <w:spacing w:val="-8"/>
          <w:w w:val="110"/>
          <w:sz w:val="21"/>
        </w:rPr>
        <w:t> </w:t>
      </w:r>
      <w:r>
        <w:rPr>
          <w:rFonts w:ascii="Garamond" w:hAnsi="Garamond"/>
          <w:w w:val="110"/>
          <w:sz w:val="21"/>
        </w:rPr>
        <w:t>responsibilities.</w:t>
      </w:r>
    </w:p>
    <w:p>
      <w:pPr>
        <w:spacing w:line="264" w:lineRule="auto" w:before="1"/>
        <w:ind w:left="1460" w:right="4" w:firstLine="360"/>
        <w:jc w:val="left"/>
        <w:rPr>
          <w:rFonts w:ascii="Garamond"/>
          <w:sz w:val="21"/>
        </w:rPr>
      </w:pPr>
      <w:r>
        <w:rPr>
          <w:rFonts w:ascii="Garamond"/>
          <w:w w:val="105"/>
          <w:sz w:val="21"/>
        </w:rPr>
        <w:t>The National Aquaculture Act of 1980 established the Joint Subcommittee on Aquaculture (JSA) within the National Science and Technology Council (NSTC) structure. The JSA coordinates federal agency activities, ensures communication among the agen-</w:t>
      </w:r>
    </w:p>
    <w:p>
      <w:pPr>
        <w:pStyle w:val="BodyText"/>
        <w:rPr>
          <w:rFonts w:ascii="Garamond"/>
          <w:sz w:val="18"/>
        </w:rPr>
      </w:pPr>
      <w:r>
        <w:rPr/>
        <w:br w:type="column"/>
      </w:r>
      <w:r>
        <w:rPr>
          <w:rFonts w:ascii="Garamond"/>
          <w:sz w:val="18"/>
        </w:rPr>
      </w:r>
    </w:p>
    <w:p>
      <w:pPr>
        <w:pStyle w:val="BodyText"/>
        <w:spacing w:before="99"/>
        <w:rPr>
          <w:rFonts w:ascii="Garamond"/>
          <w:sz w:val="18"/>
        </w:rPr>
      </w:pPr>
    </w:p>
    <w:p>
      <w:pPr>
        <w:spacing w:line="300" w:lineRule="auto" w:before="0"/>
        <w:ind w:left="239" w:right="737" w:firstLine="0"/>
        <w:jc w:val="left"/>
        <w:rPr>
          <w:rFonts w:ascii="Gill Sans MT"/>
          <w:b/>
          <w:i/>
          <w:sz w:val="18"/>
        </w:rPr>
      </w:pPr>
      <w:r>
        <w:rPr>
          <w:rFonts w:ascii="Gill Sans MT"/>
          <w:b/>
          <w:i/>
          <w:color w:val="0092C3"/>
          <w:w w:val="110"/>
          <w:sz w:val="18"/>
        </w:rPr>
        <w:t>The US aquaculture</w:t>
      </w:r>
      <w:r>
        <w:rPr>
          <w:rFonts w:ascii="Gill Sans MT"/>
          <w:b/>
          <w:i/>
          <w:color w:val="0092C3"/>
          <w:w w:val="110"/>
          <w:sz w:val="18"/>
        </w:rPr>
        <w:t> industry</w:t>
      </w:r>
      <w:r>
        <w:rPr>
          <w:rFonts w:ascii="Gill Sans MT"/>
          <w:b/>
          <w:i/>
          <w:color w:val="0092C3"/>
          <w:spacing w:val="-12"/>
          <w:w w:val="110"/>
          <w:sz w:val="18"/>
        </w:rPr>
        <w:t> </w:t>
      </w:r>
      <w:r>
        <w:rPr>
          <w:rFonts w:ascii="Gill Sans MT"/>
          <w:b/>
          <w:i/>
          <w:color w:val="0092C3"/>
          <w:w w:val="110"/>
          <w:sz w:val="18"/>
        </w:rPr>
        <w:t>is</w:t>
      </w:r>
      <w:r>
        <w:rPr>
          <w:rFonts w:ascii="Gill Sans MT"/>
          <w:b/>
          <w:i/>
          <w:color w:val="0092C3"/>
          <w:spacing w:val="-12"/>
          <w:w w:val="110"/>
          <w:sz w:val="18"/>
        </w:rPr>
        <w:t> </w:t>
      </w:r>
      <w:r>
        <w:rPr>
          <w:rFonts w:ascii="Gill Sans MT"/>
          <w:b/>
          <w:i/>
          <w:color w:val="0092C3"/>
          <w:w w:val="110"/>
          <w:sz w:val="18"/>
        </w:rPr>
        <w:t>developing in an unprecedented environmental and food safety climate.</w:t>
      </w:r>
      <w:r>
        <w:rPr>
          <w:rFonts w:ascii="Gill Sans MT"/>
          <w:b/>
          <w:i/>
          <w:color w:val="0092C3"/>
          <w:w w:val="110"/>
          <w:sz w:val="18"/>
        </w:rPr>
        <w:t> In</w:t>
      </w:r>
      <w:r>
        <w:rPr>
          <w:rFonts w:ascii="Gill Sans MT"/>
          <w:b/>
          <w:i/>
          <w:color w:val="0092C3"/>
          <w:spacing w:val="-11"/>
          <w:w w:val="110"/>
          <w:sz w:val="18"/>
        </w:rPr>
        <w:t> </w:t>
      </w:r>
      <w:r>
        <w:rPr>
          <w:rFonts w:ascii="Gill Sans MT"/>
          <w:b/>
          <w:i/>
          <w:color w:val="0092C3"/>
          <w:w w:val="110"/>
          <w:sz w:val="18"/>
        </w:rPr>
        <w:t>many</w:t>
      </w:r>
      <w:r>
        <w:rPr>
          <w:rFonts w:ascii="Gill Sans MT"/>
          <w:b/>
          <w:i/>
          <w:color w:val="0092C3"/>
          <w:spacing w:val="-11"/>
          <w:w w:val="110"/>
          <w:sz w:val="18"/>
        </w:rPr>
        <w:t> </w:t>
      </w:r>
      <w:r>
        <w:rPr>
          <w:rFonts w:ascii="Gill Sans MT"/>
          <w:b/>
          <w:i/>
          <w:color w:val="0092C3"/>
          <w:w w:val="110"/>
          <w:sz w:val="18"/>
        </w:rPr>
        <w:t>respects,</w:t>
      </w:r>
      <w:r>
        <w:rPr>
          <w:rFonts w:ascii="Gill Sans MT"/>
          <w:b/>
          <w:i/>
          <w:color w:val="0092C3"/>
          <w:spacing w:val="-11"/>
          <w:w w:val="110"/>
          <w:sz w:val="18"/>
        </w:rPr>
        <w:t> </w:t>
      </w:r>
      <w:r>
        <w:rPr>
          <w:rFonts w:ascii="Gill Sans MT"/>
          <w:b/>
          <w:i/>
          <w:color w:val="0092C3"/>
          <w:w w:val="110"/>
          <w:sz w:val="18"/>
        </w:rPr>
        <w:t>this helps ensure the aquaculture industry is environmentally sustainable,</w:t>
      </w:r>
      <w:r>
        <w:rPr>
          <w:rFonts w:ascii="Gill Sans MT"/>
          <w:b/>
          <w:i/>
          <w:color w:val="0092C3"/>
          <w:spacing w:val="-14"/>
          <w:w w:val="110"/>
          <w:sz w:val="18"/>
        </w:rPr>
        <w:t> </w:t>
      </w:r>
      <w:r>
        <w:rPr>
          <w:rFonts w:ascii="Gill Sans MT"/>
          <w:b/>
          <w:i/>
          <w:color w:val="0092C3"/>
          <w:w w:val="110"/>
          <w:sz w:val="18"/>
        </w:rPr>
        <w:t>while</w:t>
      </w:r>
      <w:r>
        <w:rPr>
          <w:rFonts w:ascii="Gill Sans MT"/>
          <w:b/>
          <w:i/>
          <w:color w:val="0092C3"/>
          <w:spacing w:val="-14"/>
          <w:w w:val="110"/>
          <w:sz w:val="18"/>
        </w:rPr>
        <w:t> </w:t>
      </w:r>
      <w:r>
        <w:rPr>
          <w:rFonts w:ascii="Gill Sans MT"/>
          <w:b/>
          <w:i/>
          <w:color w:val="0092C3"/>
          <w:w w:val="110"/>
          <w:sz w:val="18"/>
        </w:rPr>
        <w:t>still providing needed rural employment and income.</w:t>
      </w:r>
    </w:p>
    <w:p>
      <w:pPr>
        <w:spacing w:line="280" w:lineRule="auto" w:before="71"/>
        <w:ind w:left="239" w:right="547" w:firstLine="0"/>
        <w:jc w:val="left"/>
        <w:rPr>
          <w:rFonts w:ascii="Lucida Sans" w:hAnsi="Lucida Sans"/>
          <w:i/>
          <w:sz w:val="16"/>
        </w:rPr>
      </w:pPr>
      <w:r>
        <w:rPr>
          <w:rFonts w:ascii="Lucida Sans" w:hAnsi="Lucida Sans"/>
          <w:color w:val="0092C3"/>
          <w:sz w:val="16"/>
        </w:rPr>
        <w:t>—Dr. Robert Rheault, </w:t>
      </w:r>
      <w:r>
        <w:rPr>
          <w:rFonts w:ascii="Lucida Sans" w:hAnsi="Lucida Sans"/>
          <w:i/>
          <w:color w:val="0092C3"/>
          <w:spacing w:val="-2"/>
          <w:sz w:val="16"/>
        </w:rPr>
        <w:t>Board</w:t>
      </w:r>
      <w:r>
        <w:rPr>
          <w:rFonts w:ascii="Lucida Sans" w:hAnsi="Lucida Sans"/>
          <w:i/>
          <w:color w:val="0092C3"/>
          <w:spacing w:val="-11"/>
          <w:sz w:val="16"/>
        </w:rPr>
        <w:t> </w:t>
      </w:r>
      <w:r>
        <w:rPr>
          <w:rFonts w:ascii="Lucida Sans" w:hAnsi="Lucida Sans"/>
          <w:i/>
          <w:color w:val="0092C3"/>
          <w:spacing w:val="-2"/>
          <w:sz w:val="16"/>
        </w:rPr>
        <w:t>Member,</w:t>
      </w:r>
      <w:r>
        <w:rPr>
          <w:rFonts w:ascii="Lucida Sans" w:hAnsi="Lucida Sans"/>
          <w:i/>
          <w:color w:val="0092C3"/>
          <w:spacing w:val="-11"/>
          <w:sz w:val="16"/>
        </w:rPr>
        <w:t> </w:t>
      </w:r>
      <w:r>
        <w:rPr>
          <w:rFonts w:ascii="Lucida Sans" w:hAnsi="Lucida Sans"/>
          <w:i/>
          <w:color w:val="0092C3"/>
          <w:spacing w:val="-2"/>
          <w:sz w:val="16"/>
        </w:rPr>
        <w:t>National</w:t>
      </w:r>
      <w:r>
        <w:rPr>
          <w:rFonts w:ascii="Lucida Sans" w:hAnsi="Lucida Sans"/>
          <w:i/>
          <w:color w:val="0092C3"/>
          <w:spacing w:val="-2"/>
          <w:sz w:val="16"/>
        </w:rPr>
        <w:t> </w:t>
      </w:r>
      <w:r>
        <w:rPr>
          <w:rFonts w:ascii="Lucida Sans" w:hAnsi="Lucida Sans"/>
          <w:i/>
          <w:color w:val="0092C3"/>
          <w:spacing w:val="-4"/>
          <w:sz w:val="16"/>
        </w:rPr>
        <w:t>Aquaculture</w:t>
      </w:r>
      <w:r>
        <w:rPr>
          <w:rFonts w:ascii="Lucida Sans" w:hAnsi="Lucida Sans"/>
          <w:i/>
          <w:color w:val="0092C3"/>
          <w:spacing w:val="-9"/>
          <w:sz w:val="16"/>
        </w:rPr>
        <w:t> </w:t>
      </w:r>
      <w:r>
        <w:rPr>
          <w:rFonts w:ascii="Lucida Sans" w:hAnsi="Lucida Sans"/>
          <w:i/>
          <w:color w:val="0092C3"/>
          <w:spacing w:val="-4"/>
          <w:sz w:val="16"/>
        </w:rPr>
        <w:t>Association, </w:t>
      </w:r>
      <w:r>
        <w:rPr>
          <w:rFonts w:ascii="Lucida Sans" w:hAnsi="Lucida Sans"/>
          <w:i/>
          <w:color w:val="0092C3"/>
          <w:sz w:val="16"/>
        </w:rPr>
        <w:t>testimony to the Commission,</w:t>
      </w:r>
      <w:r>
        <w:rPr>
          <w:rFonts w:ascii="Lucida Sans" w:hAnsi="Lucida Sans"/>
          <w:i/>
          <w:color w:val="0092C3"/>
          <w:spacing w:val="-12"/>
          <w:sz w:val="16"/>
        </w:rPr>
        <w:t> </w:t>
      </w:r>
      <w:r>
        <w:rPr>
          <w:rFonts w:ascii="Lucida Sans" w:hAnsi="Lucida Sans"/>
          <w:i/>
          <w:color w:val="0092C3"/>
          <w:sz w:val="16"/>
        </w:rPr>
        <w:t>June</w:t>
      </w:r>
      <w:r>
        <w:rPr>
          <w:rFonts w:ascii="Lucida Sans" w:hAnsi="Lucida Sans"/>
          <w:i/>
          <w:color w:val="0092C3"/>
          <w:spacing w:val="-12"/>
          <w:sz w:val="16"/>
        </w:rPr>
        <w:t> </w:t>
      </w:r>
      <w:r>
        <w:rPr>
          <w:rFonts w:ascii="Lucida Sans" w:hAnsi="Lucida Sans"/>
          <w:i/>
          <w:color w:val="0092C3"/>
          <w:sz w:val="16"/>
        </w:rPr>
        <w:t>2002</w:t>
      </w:r>
    </w:p>
    <w:p>
      <w:pPr>
        <w:spacing w:after="0" w:line="280" w:lineRule="auto"/>
        <w:jc w:val="left"/>
        <w:rPr>
          <w:rFonts w:ascii="Lucida Sans" w:hAnsi="Lucida Sans"/>
          <w:i/>
          <w:sz w:val="16"/>
        </w:rPr>
        <w:sectPr>
          <w:type w:val="continuous"/>
          <w:pgSz w:w="12240" w:h="15840"/>
          <w:pgMar w:header="0" w:footer="0" w:top="1720" w:bottom="280" w:left="0" w:right="0"/>
          <w:cols w:num="2" w:equalWidth="0">
            <w:col w:w="9341" w:space="40"/>
            <w:col w:w="2859"/>
          </w:cols>
        </w:sectPr>
      </w:pPr>
    </w:p>
    <w:p>
      <w:pPr>
        <w:pStyle w:val="BodyText"/>
        <w:rPr>
          <w:rFonts w:ascii="Lucida Sans"/>
          <w:i/>
          <w:sz w:val="12"/>
        </w:rPr>
      </w:pPr>
    </w:p>
    <w:p>
      <w:pPr>
        <w:pStyle w:val="BodyText"/>
        <w:rPr>
          <w:rFonts w:ascii="Lucida Sans"/>
          <w:i/>
          <w:sz w:val="12"/>
        </w:rPr>
      </w:pPr>
    </w:p>
    <w:p>
      <w:pPr>
        <w:pStyle w:val="BodyText"/>
        <w:spacing w:before="118"/>
        <w:rPr>
          <w:rFonts w:ascii="Lucida Sans"/>
          <w:i/>
          <w:sz w:val="12"/>
        </w:rPr>
      </w:pPr>
    </w:p>
    <w:p>
      <w:pPr>
        <w:spacing w:before="0"/>
        <w:ind w:left="5033" w:right="0" w:firstLine="0"/>
        <w:jc w:val="left"/>
        <w:rPr>
          <w:rFonts w:ascii="Book Antiqua"/>
          <w:b/>
          <w:sz w:val="17"/>
        </w:rPr>
      </w:pPr>
      <w:r>
        <w:rPr>
          <w:rFonts w:ascii="Book Antiqua"/>
          <w:b/>
          <w:sz w:val="17"/>
        </w:rPr>
        <mc:AlternateContent>
          <mc:Choice Requires="wps">
            <w:drawing>
              <wp:anchor distT="0" distB="0" distL="0" distR="0" allowOverlap="1" layoutInCell="1" locked="0" behindDoc="0" simplePos="0" relativeHeight="15749120">
                <wp:simplePos x="0" y="0"/>
                <wp:positionH relativeFrom="page">
                  <wp:posOffset>6975220</wp:posOffset>
                </wp:positionH>
                <wp:positionV relativeFrom="paragraph">
                  <wp:posOffset>-104765</wp:posOffset>
                </wp:positionV>
                <wp:extent cx="349250" cy="34925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349250" cy="349250"/>
                          <a:chExt cx="349250" cy="349250"/>
                        </a:xfrm>
                      </wpg:grpSpPr>
                      <wps:wsp>
                        <wps:cNvPr id="218" name="Graphic 218"/>
                        <wps:cNvSpPr/>
                        <wps:spPr>
                          <a:xfrm>
                            <a:off x="9525" y="9525"/>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100" y="330200"/>
                                </a:lnTo>
                                <a:lnTo>
                                  <a:pt x="121226" y="324299"/>
                                </a:lnTo>
                                <a:lnTo>
                                  <a:pt x="81791" y="307648"/>
                                </a:lnTo>
                                <a:lnTo>
                                  <a:pt x="48374" y="281825"/>
                                </a:lnTo>
                                <a:lnTo>
                                  <a:pt x="22551" y="248408"/>
                                </a:lnTo>
                                <a:lnTo>
                                  <a:pt x="5900" y="208973"/>
                                </a:lnTo>
                                <a:lnTo>
                                  <a:pt x="0" y="165099"/>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100"/>
                                </a:lnTo>
                              </a:path>
                            </a:pathLst>
                          </a:custGeom>
                          <a:ln w="19050">
                            <a:solidFill>
                              <a:srgbClr val="294F93"/>
                            </a:solidFill>
                            <a:prstDash val="solid"/>
                          </a:ln>
                        </wps:spPr>
                        <wps:bodyPr wrap="square" lIns="0" tIns="0" rIns="0" bIns="0" rtlCol="0">
                          <a:prstTxWarp prst="textNoShape">
                            <a:avLst/>
                          </a:prstTxWarp>
                          <a:noAutofit/>
                        </wps:bodyPr>
                      </wps:wsp>
                      <wps:wsp>
                        <wps:cNvPr id="219" name="Textbox 219"/>
                        <wps:cNvSpPr txBox="1"/>
                        <wps:spPr>
                          <a:xfrm>
                            <a:off x="0" y="0"/>
                            <a:ext cx="349250" cy="349250"/>
                          </a:xfrm>
                          <a:prstGeom prst="rect">
                            <a:avLst/>
                          </a:prstGeom>
                        </wps:spPr>
                        <wps:txbx>
                          <w:txbxContent>
                            <w:p>
                              <w:pPr>
                                <w:spacing w:before="174"/>
                                <w:ind w:left="141" w:right="0" w:firstLine="0"/>
                                <w:jc w:val="left"/>
                                <w:rPr>
                                  <w:rFonts w:ascii="Trebuchet MS"/>
                                  <w:b/>
                                  <w:sz w:val="16"/>
                                </w:rPr>
                              </w:pPr>
                              <w:r>
                                <w:rPr>
                                  <w:rFonts w:ascii="Trebuchet MS"/>
                                  <w:b/>
                                  <w:spacing w:val="-5"/>
                                  <w:sz w:val="16"/>
                                </w:rPr>
                                <w:t>333</w:t>
                              </w:r>
                            </w:p>
                          </w:txbxContent>
                        </wps:txbx>
                        <wps:bodyPr wrap="square" lIns="0" tIns="0" rIns="0" bIns="0" rtlCol="0">
                          <a:noAutofit/>
                        </wps:bodyPr>
                      </wps:wsp>
                    </wpg:wgp>
                  </a:graphicData>
                </a:graphic>
              </wp:anchor>
            </w:drawing>
          </mc:Choice>
          <mc:Fallback>
            <w:pict>
              <v:group style="position:absolute;margin-left:549.229980pt;margin-top:-8.249219pt;width:27.5pt;height:27.5pt;mso-position-horizontal-relative:page;mso-position-vertical-relative:paragraph;z-index:15749120" id="docshapegroup204" coordorigin="10985,-165" coordsize="550,550">
                <v:shape style="position:absolute;left:10999;top:-150;width:520;height:520" id="docshape205" coordorigin="11000,-150" coordsize="520,520" path="m11520,110l11510,179,11484,241,11443,294,11391,335,11329,361,11260,370,11191,361,11128,335,11076,294,11035,241,11009,179,11000,110,11009,41,11035,-21,11076,-74,11128,-114,11191,-141,11260,-150,11329,-141,11391,-114,11443,-74,11484,-21,11510,41,11520,110e" filled="false" stroked="true" strokeweight="1.5pt" strokecolor="#294f93">
                  <v:path arrowok="t"/>
                  <v:stroke dashstyle="solid"/>
                </v:shape>
                <v:shape style="position:absolute;left:10984;top:-165;width:550;height:550" type="#_x0000_t202" id="docshape206" filled="false" stroked="false">
                  <v:textbox inset="0,0,0,0">
                    <w:txbxContent>
                      <w:p>
                        <w:pPr>
                          <w:spacing w:before="174"/>
                          <w:ind w:left="141" w:right="0" w:firstLine="0"/>
                          <w:jc w:val="left"/>
                          <w:rPr>
                            <w:rFonts w:ascii="Trebuchet MS"/>
                            <w:b/>
                            <w:sz w:val="16"/>
                          </w:rPr>
                        </w:pPr>
                        <w:r>
                          <w:rPr>
                            <w:rFonts w:ascii="Trebuchet MS"/>
                            <w:b/>
                            <w:spacing w:val="-5"/>
                            <w:sz w:val="16"/>
                          </w:rPr>
                          <w:t>333</w:t>
                        </w:r>
                      </w:p>
                    </w:txbxContent>
                  </v:textbox>
                  <w10:wrap type="none"/>
                </v:shape>
                <w10:wrap type="none"/>
              </v:group>
            </w:pict>
          </mc:Fallback>
        </mc:AlternateContent>
      </w:r>
      <w:r>
        <w:rPr>
          <w:rFonts w:ascii="Book Antiqua"/>
          <w:b/>
          <w:smallCaps/>
          <w:color w:val="294F93"/>
          <w:spacing w:val="14"/>
          <w:w w:val="85"/>
          <w:sz w:val="17"/>
        </w:rPr>
        <w:t>Chapter</w:t>
      </w:r>
      <w:r>
        <w:rPr>
          <w:rFonts w:ascii="Book Antiqua"/>
          <w:b/>
          <w:smallCaps/>
          <w:color w:val="294F93"/>
          <w:spacing w:val="23"/>
          <w:sz w:val="17"/>
        </w:rPr>
        <w:t> </w:t>
      </w:r>
      <w:r>
        <w:rPr>
          <w:rFonts w:ascii="Book Antiqua"/>
          <w:b/>
          <w:smallCaps/>
          <w:color w:val="294F93"/>
          <w:spacing w:val="12"/>
          <w:w w:val="85"/>
          <w:sz w:val="17"/>
        </w:rPr>
        <w:t>22:</w:t>
      </w:r>
      <w:r>
        <w:rPr>
          <w:rFonts w:ascii="Book Antiqua"/>
          <w:b/>
          <w:smallCaps/>
          <w:color w:val="294F93"/>
          <w:spacing w:val="16"/>
          <w:sz w:val="17"/>
        </w:rPr>
        <w:t> </w:t>
      </w:r>
      <w:r>
        <w:rPr>
          <w:rFonts w:ascii="Book Antiqua"/>
          <w:b/>
          <w:smallCaps/>
          <w:color w:val="294F93"/>
          <w:spacing w:val="14"/>
          <w:w w:val="85"/>
          <w:sz w:val="17"/>
        </w:rPr>
        <w:t>Setting</w:t>
      </w:r>
      <w:r>
        <w:rPr>
          <w:rFonts w:ascii="Book Antiqua"/>
          <w:b/>
          <w:smallCaps/>
          <w:color w:val="294F93"/>
          <w:spacing w:val="27"/>
          <w:sz w:val="17"/>
        </w:rPr>
        <w:t> </w:t>
      </w:r>
      <w:r>
        <w:rPr>
          <w:rFonts w:ascii="Book Antiqua"/>
          <w:b/>
          <w:smallCaps/>
          <w:color w:val="294F93"/>
          <w:w w:val="85"/>
          <w:sz w:val="17"/>
        </w:rPr>
        <w:t>a</w:t>
      </w:r>
      <w:r>
        <w:rPr>
          <w:rFonts w:ascii="Book Antiqua"/>
          <w:b/>
          <w:smallCaps/>
          <w:color w:val="294F93"/>
          <w:spacing w:val="26"/>
          <w:sz w:val="17"/>
        </w:rPr>
        <w:t> </w:t>
      </w:r>
      <w:r>
        <w:rPr>
          <w:rFonts w:ascii="Book Antiqua"/>
          <w:b/>
          <w:smallCaps/>
          <w:color w:val="294F93"/>
          <w:spacing w:val="14"/>
          <w:w w:val="85"/>
          <w:sz w:val="17"/>
        </w:rPr>
        <w:t>Course</w:t>
      </w:r>
      <w:r>
        <w:rPr>
          <w:rFonts w:ascii="Book Antiqua"/>
          <w:b/>
          <w:smallCaps/>
          <w:color w:val="294F93"/>
          <w:spacing w:val="27"/>
          <w:sz w:val="17"/>
        </w:rPr>
        <w:t> </w:t>
      </w:r>
      <w:r>
        <w:rPr>
          <w:rFonts w:ascii="Book Antiqua"/>
          <w:b/>
          <w:smallCaps/>
          <w:color w:val="294F93"/>
          <w:w w:val="85"/>
          <w:sz w:val="17"/>
        </w:rPr>
        <w:t>f</w:t>
      </w:r>
      <w:r>
        <w:rPr>
          <w:rFonts w:ascii="Book Antiqua"/>
          <w:b/>
          <w:smallCaps/>
          <w:color w:val="294F93"/>
          <w:spacing w:val="-13"/>
          <w:w w:val="85"/>
          <w:sz w:val="17"/>
        </w:rPr>
        <w:t> </w:t>
      </w:r>
      <w:r>
        <w:rPr>
          <w:rFonts w:ascii="Book Antiqua"/>
          <w:b/>
          <w:smallCaps/>
          <w:color w:val="294F93"/>
          <w:w w:val="85"/>
          <w:sz w:val="17"/>
        </w:rPr>
        <w:t>or</w:t>
      </w:r>
      <w:r>
        <w:rPr>
          <w:rFonts w:ascii="Book Antiqua"/>
          <w:b/>
          <w:smallCaps/>
          <w:color w:val="294F93"/>
          <w:spacing w:val="27"/>
          <w:sz w:val="17"/>
        </w:rPr>
        <w:t> </w:t>
      </w:r>
      <w:r>
        <w:rPr>
          <w:rFonts w:ascii="Book Antiqua"/>
          <w:b/>
          <w:smallCaps/>
          <w:color w:val="294F93"/>
          <w:spacing w:val="14"/>
          <w:w w:val="85"/>
          <w:sz w:val="17"/>
        </w:rPr>
        <w:t>Sustainable</w:t>
      </w:r>
      <w:r>
        <w:rPr>
          <w:rFonts w:ascii="Book Antiqua"/>
          <w:b/>
          <w:smallCaps/>
          <w:color w:val="294F93"/>
          <w:spacing w:val="27"/>
          <w:sz w:val="17"/>
        </w:rPr>
        <w:t> </w:t>
      </w:r>
      <w:r>
        <w:rPr>
          <w:rFonts w:ascii="Book Antiqua"/>
          <w:b/>
          <w:smallCaps/>
          <w:color w:val="294F93"/>
          <w:spacing w:val="14"/>
          <w:w w:val="85"/>
          <w:sz w:val="17"/>
        </w:rPr>
        <w:t>Marine</w:t>
      </w:r>
      <w:r>
        <w:rPr>
          <w:rFonts w:ascii="Book Antiqua"/>
          <w:b/>
          <w:smallCaps/>
          <w:color w:val="294F93"/>
          <w:spacing w:val="27"/>
          <w:sz w:val="17"/>
        </w:rPr>
        <w:t> </w:t>
      </w:r>
      <w:r>
        <w:rPr>
          <w:rFonts w:ascii="Book Antiqua"/>
          <w:b/>
          <w:smallCaps/>
          <w:color w:val="294F93"/>
          <w:spacing w:val="12"/>
          <w:w w:val="85"/>
          <w:sz w:val="17"/>
        </w:rPr>
        <w:t>Aquaculture </w:t>
      </w:r>
    </w:p>
    <w:p>
      <w:pPr>
        <w:spacing w:after="0"/>
        <w:jc w:val="left"/>
        <w:rPr>
          <w:rFonts w:ascii="Book Antiqua"/>
          <w:b/>
          <w:sz w:val="17"/>
        </w:rPr>
        <w:sectPr>
          <w:type w:val="continuous"/>
          <w:pgSz w:w="12240" w:h="15840"/>
          <w:pgMar w:header="0" w:footer="0" w:top="1720" w:bottom="280" w:left="0" w:right="0"/>
        </w:sectPr>
      </w:pPr>
    </w:p>
    <w:p>
      <w:pPr>
        <w:spacing w:line="264" w:lineRule="auto" w:before="79"/>
        <w:ind w:left="2900" w:right="1555" w:firstLine="0"/>
        <w:jc w:val="left"/>
        <w:rPr>
          <w:rFonts w:ascii="Garamond"/>
          <w:sz w:val="21"/>
        </w:rPr>
      </w:pPr>
      <w:r>
        <w:rPr>
          <w:rFonts w:ascii="Garamond"/>
          <w:w w:val="105"/>
          <w:sz w:val="21"/>
        </w:rPr>
        <w:t>cies, and provides recommendations for national aquaculture policy. Members of the JSA include: the Secretaries of USDA (permanent chair), DOI, the Departments of Commerce, Energy, and Health and Human Services; the Administrators of EPA, the Small Business Administration and the U.S. Agency for International Development; the Chair of the Tennessee Valley Authority; and the Director of the National Science Foundation. This kind of coordination is necessary, although the issues to be addressed go far beyond the purview of the NSTC. Close coordination will be needed between the JSA and the</w:t>
      </w:r>
      <w:r>
        <w:rPr>
          <w:rFonts w:ascii="Garamond"/>
          <w:spacing w:val="40"/>
          <w:w w:val="105"/>
          <w:sz w:val="21"/>
        </w:rPr>
        <w:t> </w:t>
      </w:r>
      <w:r>
        <w:rPr>
          <w:rFonts w:ascii="Garamond"/>
          <w:w w:val="105"/>
          <w:sz w:val="21"/>
        </w:rPr>
        <w:t>National Ocean Council.</w:t>
      </w:r>
    </w:p>
    <w:p>
      <w:pPr>
        <w:pStyle w:val="BodyText"/>
        <w:spacing w:before="8"/>
        <w:rPr>
          <w:rFonts w:ascii="Garamond"/>
          <w:sz w:val="21"/>
        </w:rPr>
      </w:pPr>
    </w:p>
    <w:p>
      <w:pPr>
        <w:spacing w:before="0"/>
        <w:ind w:left="2900" w:right="0" w:firstLine="0"/>
        <w:jc w:val="left"/>
        <w:rPr>
          <w:rFonts w:ascii="Trebuchet MS" w:hAnsi="Trebuchet MS"/>
          <w:b/>
          <w:sz w:val="21"/>
        </w:rPr>
      </w:pPr>
      <w:r>
        <w:rPr>
          <w:rFonts w:ascii="Trebuchet MS" w:hAnsi="Trebuchet MS"/>
          <w:b/>
          <w:sz w:val="21"/>
        </w:rPr>
        <mc:AlternateContent>
          <mc:Choice Requires="wps">
            <w:drawing>
              <wp:anchor distT="0" distB="0" distL="0" distR="0" allowOverlap="1" layoutInCell="1" locked="0" behindDoc="1" simplePos="0" relativeHeight="486916608">
                <wp:simplePos x="0" y="0"/>
                <wp:positionH relativeFrom="page">
                  <wp:posOffset>1476375</wp:posOffset>
                </wp:positionH>
                <wp:positionV relativeFrom="paragraph">
                  <wp:posOffset>-12477</wp:posOffset>
                </wp:positionV>
                <wp:extent cx="5381625" cy="28575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5381625" cy="285750"/>
                          <a:chExt cx="5381625" cy="285750"/>
                        </a:xfrm>
                      </wpg:grpSpPr>
                      <wps:wsp>
                        <wps:cNvPr id="221" name="Graphic 221"/>
                        <wps:cNvSpPr/>
                        <wps:spPr>
                          <a:xfrm>
                            <a:off x="200025" y="143255"/>
                            <a:ext cx="5181600" cy="1270"/>
                          </a:xfrm>
                          <a:custGeom>
                            <a:avLst/>
                            <a:gdLst/>
                            <a:ahLst/>
                            <a:cxnLst/>
                            <a:rect l="l" t="t" r="r" b="b"/>
                            <a:pathLst>
                              <a:path w="5181600" h="0">
                                <a:moveTo>
                                  <a:pt x="0" y="0"/>
                                </a:moveTo>
                                <a:lnTo>
                                  <a:pt x="5181600" y="0"/>
                                </a:lnTo>
                              </a:path>
                            </a:pathLst>
                          </a:custGeom>
                          <a:ln w="9525">
                            <a:solidFill>
                              <a:srgbClr val="0092C3"/>
                            </a:solidFill>
                            <a:prstDash val="solid"/>
                          </a:ln>
                        </wps:spPr>
                        <wps:bodyPr wrap="square" lIns="0" tIns="0" rIns="0" bIns="0" rtlCol="0">
                          <a:prstTxWarp prst="textNoShape">
                            <a:avLst/>
                          </a:prstTxWarp>
                          <a:noAutofit/>
                        </wps:bodyPr>
                      </wps:wsp>
                      <wps:wsp>
                        <wps:cNvPr id="222" name="Graphic 222"/>
                        <wps:cNvSpPr/>
                        <wps:spPr>
                          <a:xfrm>
                            <a:off x="14287" y="14287"/>
                            <a:ext cx="257175" cy="257175"/>
                          </a:xfrm>
                          <a:custGeom>
                            <a:avLst/>
                            <a:gdLst/>
                            <a:ahLst/>
                            <a:cxnLst/>
                            <a:rect l="l" t="t" r="r" b="b"/>
                            <a:pathLst>
                              <a:path w="257175" h="257175">
                                <a:moveTo>
                                  <a:pt x="128587" y="0"/>
                                </a:moveTo>
                                <a:lnTo>
                                  <a:pt x="78550" y="10110"/>
                                </a:lnTo>
                                <a:lnTo>
                                  <a:pt x="37676" y="37676"/>
                                </a:lnTo>
                                <a:lnTo>
                                  <a:pt x="10110" y="78550"/>
                                </a:lnTo>
                                <a:lnTo>
                                  <a:pt x="0" y="128587"/>
                                </a:lnTo>
                                <a:lnTo>
                                  <a:pt x="10110" y="178624"/>
                                </a:lnTo>
                                <a:lnTo>
                                  <a:pt x="37676" y="219498"/>
                                </a:lnTo>
                                <a:lnTo>
                                  <a:pt x="78550" y="247064"/>
                                </a:lnTo>
                                <a:lnTo>
                                  <a:pt x="128587" y="257175"/>
                                </a:lnTo>
                                <a:lnTo>
                                  <a:pt x="178624" y="247064"/>
                                </a:lnTo>
                                <a:lnTo>
                                  <a:pt x="219498" y="219498"/>
                                </a:lnTo>
                                <a:lnTo>
                                  <a:pt x="247064" y="178624"/>
                                </a:lnTo>
                                <a:lnTo>
                                  <a:pt x="257175" y="128587"/>
                                </a:lnTo>
                                <a:lnTo>
                                  <a:pt x="247064" y="78550"/>
                                </a:lnTo>
                                <a:lnTo>
                                  <a:pt x="219498" y="37676"/>
                                </a:lnTo>
                                <a:lnTo>
                                  <a:pt x="178624" y="10110"/>
                                </a:lnTo>
                                <a:lnTo>
                                  <a:pt x="128587" y="0"/>
                                </a:lnTo>
                                <a:close/>
                              </a:path>
                            </a:pathLst>
                          </a:custGeom>
                          <a:solidFill>
                            <a:srgbClr val="B4D3E0"/>
                          </a:solidFill>
                        </wps:spPr>
                        <wps:bodyPr wrap="square" lIns="0" tIns="0" rIns="0" bIns="0" rtlCol="0">
                          <a:prstTxWarp prst="textNoShape">
                            <a:avLst/>
                          </a:prstTxWarp>
                          <a:noAutofit/>
                        </wps:bodyPr>
                      </wps:wsp>
                      <wps:wsp>
                        <wps:cNvPr id="223" name="Graphic 223"/>
                        <wps:cNvSpPr/>
                        <wps:spPr>
                          <a:xfrm>
                            <a:off x="9525" y="9525"/>
                            <a:ext cx="266700" cy="266700"/>
                          </a:xfrm>
                          <a:custGeom>
                            <a:avLst/>
                            <a:gdLst/>
                            <a:ahLst/>
                            <a:cxnLst/>
                            <a:rect l="l" t="t" r="r" b="b"/>
                            <a:pathLst>
                              <a:path w="266700" h="266700">
                                <a:moveTo>
                                  <a:pt x="266699" y="133350"/>
                                </a:moveTo>
                                <a:lnTo>
                                  <a:pt x="259898" y="175484"/>
                                </a:lnTo>
                                <a:lnTo>
                                  <a:pt x="240960" y="212088"/>
                                </a:lnTo>
                                <a:lnTo>
                                  <a:pt x="212088" y="240960"/>
                                </a:lnTo>
                                <a:lnTo>
                                  <a:pt x="175484" y="259898"/>
                                </a:lnTo>
                                <a:lnTo>
                                  <a:pt x="133350" y="266700"/>
                                </a:lnTo>
                                <a:lnTo>
                                  <a:pt x="91215" y="259898"/>
                                </a:lnTo>
                                <a:lnTo>
                                  <a:pt x="54611" y="240960"/>
                                </a:lnTo>
                                <a:lnTo>
                                  <a:pt x="25739" y="212088"/>
                                </a:lnTo>
                                <a:lnTo>
                                  <a:pt x="6801" y="175484"/>
                                </a:lnTo>
                                <a:lnTo>
                                  <a:pt x="0" y="133349"/>
                                </a:lnTo>
                                <a:lnTo>
                                  <a:pt x="6801" y="91215"/>
                                </a:lnTo>
                                <a:lnTo>
                                  <a:pt x="25739" y="54611"/>
                                </a:lnTo>
                                <a:lnTo>
                                  <a:pt x="54611" y="25739"/>
                                </a:lnTo>
                                <a:lnTo>
                                  <a:pt x="91215" y="6801"/>
                                </a:lnTo>
                                <a:lnTo>
                                  <a:pt x="133349" y="0"/>
                                </a:lnTo>
                                <a:lnTo>
                                  <a:pt x="175484" y="6801"/>
                                </a:lnTo>
                                <a:lnTo>
                                  <a:pt x="212088" y="25739"/>
                                </a:lnTo>
                                <a:lnTo>
                                  <a:pt x="240960" y="54611"/>
                                </a:lnTo>
                                <a:lnTo>
                                  <a:pt x="259898" y="91215"/>
                                </a:lnTo>
                                <a:lnTo>
                                  <a:pt x="266699" y="133350"/>
                                </a:lnTo>
                              </a:path>
                            </a:pathLst>
                          </a:custGeom>
                          <a:ln w="19050">
                            <a:solidFill>
                              <a:srgbClr val="0092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25pt;margin-top:-.9825pt;width:423.75pt;height:22.5pt;mso-position-horizontal-relative:page;mso-position-vertical-relative:paragraph;z-index:-16399872" id="docshapegroup207" coordorigin="2325,-20" coordsize="8475,450">
                <v:line style="position:absolute" from="2640,206" to="10800,206" stroked="true" strokeweight=".75pt" strokecolor="#0092c3">
                  <v:stroke dashstyle="solid"/>
                </v:line>
                <v:shape style="position:absolute;left:2347;top:2;width:405;height:405" id="docshape208" coordorigin="2348,3" coordsize="405,405" path="m2550,3l2471,19,2407,62,2363,127,2348,205,2363,284,2407,349,2471,392,2550,408,2629,392,2693,349,2737,284,2753,205,2737,127,2693,62,2629,19,2550,3xe" filled="true" fillcolor="#b4d3e0" stroked="false">
                  <v:path arrowok="t"/>
                  <v:fill type="solid"/>
                </v:shape>
                <v:shape style="position:absolute;left:2340;top:-5;width:420;height:420" id="docshape209" coordorigin="2340,-5" coordsize="420,420" path="m2760,205l2749,272,2719,329,2674,375,2616,405,2550,415,2484,405,2426,375,2381,329,2351,272,2340,205,2351,139,2381,81,2426,36,2484,6,2550,-5,2616,6,2674,36,2719,81,2749,139,2760,205e" filled="false" stroked="true" strokeweight="1.5pt" strokecolor="#0092c3">
                  <v:path arrowok="t"/>
                  <v:stroke dashstyle="solid"/>
                </v:shape>
                <w10:wrap type="none"/>
              </v:group>
            </w:pict>
          </mc:Fallback>
        </mc:AlternateContent>
      </w:r>
      <w:r>
        <w:rPr>
          <w:rFonts w:ascii="Trebuchet MS" w:hAnsi="Trebuchet MS"/>
          <w:b/>
          <w:color w:val="294F93"/>
          <w:spacing w:val="10"/>
          <w:sz w:val="21"/>
        </w:rPr>
        <w:t>Recommendation</w:t>
      </w:r>
      <w:r>
        <w:rPr>
          <w:rFonts w:ascii="Trebuchet MS" w:hAnsi="Trebuchet MS"/>
          <w:b/>
          <w:color w:val="294F93"/>
          <w:spacing w:val="44"/>
          <w:sz w:val="21"/>
        </w:rPr>
        <w:t> </w:t>
      </w:r>
      <w:r>
        <w:rPr>
          <w:rFonts w:ascii="Trebuchet MS" w:hAnsi="Trebuchet MS"/>
          <w:b/>
          <w:color w:val="294F93"/>
          <w:spacing w:val="11"/>
          <w:sz w:val="21"/>
        </w:rPr>
        <w:t>22–</w:t>
      </w:r>
      <w:r>
        <w:rPr>
          <w:rFonts w:ascii="Trebuchet MS" w:hAnsi="Trebuchet MS"/>
          <w:b/>
          <w:color w:val="294F93"/>
          <w:spacing w:val="1"/>
          <w:sz w:val="21"/>
        </w:rPr>
        <w:t>1</w:t>
      </w:r>
    </w:p>
    <w:p>
      <w:pPr>
        <w:spacing w:line="295" w:lineRule="auto" w:before="40"/>
        <w:ind w:left="2900" w:right="1546" w:firstLine="0"/>
        <w:jc w:val="left"/>
        <w:rPr>
          <w:rFonts w:ascii="Lucida Sans"/>
          <w:sz w:val="18"/>
        </w:rPr>
      </w:pPr>
      <w:r>
        <w:rPr>
          <w:rFonts w:ascii="Lucida Sans"/>
          <w:color w:val="294F93"/>
          <w:spacing w:val="-2"/>
          <w:sz w:val="18"/>
        </w:rPr>
        <w:t>Congress</w:t>
      </w:r>
      <w:r>
        <w:rPr>
          <w:rFonts w:ascii="Lucida Sans"/>
          <w:color w:val="294F93"/>
          <w:spacing w:val="-13"/>
          <w:sz w:val="18"/>
        </w:rPr>
        <w:t> </w:t>
      </w:r>
      <w:r>
        <w:rPr>
          <w:rFonts w:ascii="Lucida Sans"/>
          <w:color w:val="294F93"/>
          <w:spacing w:val="-2"/>
          <w:sz w:val="18"/>
        </w:rPr>
        <w:t>should</w:t>
      </w:r>
      <w:r>
        <w:rPr>
          <w:rFonts w:ascii="Lucida Sans"/>
          <w:color w:val="294F93"/>
          <w:spacing w:val="-12"/>
          <w:sz w:val="18"/>
        </w:rPr>
        <w:t> </w:t>
      </w:r>
      <w:r>
        <w:rPr>
          <w:rFonts w:ascii="Lucida Sans"/>
          <w:color w:val="294F93"/>
          <w:spacing w:val="-2"/>
          <w:sz w:val="18"/>
        </w:rPr>
        <w:t>amend</w:t>
      </w:r>
      <w:r>
        <w:rPr>
          <w:rFonts w:ascii="Lucida Sans"/>
          <w:color w:val="294F93"/>
          <w:spacing w:val="-12"/>
          <w:sz w:val="18"/>
        </w:rPr>
        <w:t> </w:t>
      </w:r>
      <w:r>
        <w:rPr>
          <w:rFonts w:ascii="Lucida Sans"/>
          <w:color w:val="294F93"/>
          <w:spacing w:val="-2"/>
          <w:sz w:val="18"/>
        </w:rPr>
        <w:t>the</w:t>
      </w:r>
      <w:r>
        <w:rPr>
          <w:rFonts w:ascii="Lucida Sans"/>
          <w:color w:val="294F93"/>
          <w:spacing w:val="-12"/>
          <w:sz w:val="18"/>
        </w:rPr>
        <w:t> </w:t>
      </w:r>
      <w:r>
        <w:rPr>
          <w:rFonts w:ascii="Lucida Sans"/>
          <w:color w:val="294F93"/>
          <w:spacing w:val="-2"/>
          <w:sz w:val="18"/>
        </w:rPr>
        <w:t>National</w:t>
      </w:r>
      <w:r>
        <w:rPr>
          <w:rFonts w:ascii="Lucida Sans"/>
          <w:color w:val="294F93"/>
          <w:spacing w:val="-13"/>
          <w:sz w:val="18"/>
        </w:rPr>
        <w:t> </w:t>
      </w:r>
      <w:r>
        <w:rPr>
          <w:rFonts w:ascii="Lucida Sans"/>
          <w:color w:val="294F93"/>
          <w:spacing w:val="-2"/>
          <w:sz w:val="18"/>
        </w:rPr>
        <w:t>Aquaculture</w:t>
      </w:r>
      <w:r>
        <w:rPr>
          <w:rFonts w:ascii="Lucida Sans"/>
          <w:color w:val="294F93"/>
          <w:spacing w:val="-12"/>
          <w:sz w:val="18"/>
        </w:rPr>
        <w:t> </w:t>
      </w:r>
      <w:r>
        <w:rPr>
          <w:rFonts w:ascii="Lucida Sans"/>
          <w:color w:val="294F93"/>
          <w:spacing w:val="-2"/>
          <w:sz w:val="18"/>
        </w:rPr>
        <w:t>Act</w:t>
      </w:r>
      <w:r>
        <w:rPr>
          <w:rFonts w:ascii="Lucida Sans"/>
          <w:color w:val="294F93"/>
          <w:spacing w:val="-12"/>
          <w:sz w:val="18"/>
        </w:rPr>
        <w:t> </w:t>
      </w:r>
      <w:r>
        <w:rPr>
          <w:rFonts w:ascii="Lucida Sans"/>
          <w:color w:val="294F93"/>
          <w:spacing w:val="-2"/>
          <w:sz w:val="18"/>
        </w:rPr>
        <w:t>to</w:t>
      </w:r>
      <w:r>
        <w:rPr>
          <w:rFonts w:ascii="Lucida Sans"/>
          <w:color w:val="294F93"/>
          <w:spacing w:val="-12"/>
          <w:sz w:val="18"/>
        </w:rPr>
        <w:t> </w:t>
      </w:r>
      <w:r>
        <w:rPr>
          <w:rFonts w:ascii="Lucida Sans"/>
          <w:color w:val="294F93"/>
          <w:spacing w:val="-2"/>
          <w:sz w:val="18"/>
        </w:rPr>
        <w:t>designate</w:t>
      </w:r>
      <w:r>
        <w:rPr>
          <w:rFonts w:ascii="Lucida Sans"/>
          <w:color w:val="294F93"/>
          <w:spacing w:val="-13"/>
          <w:sz w:val="18"/>
        </w:rPr>
        <w:t> </w:t>
      </w:r>
      <w:r>
        <w:rPr>
          <w:rFonts w:ascii="Lucida Sans"/>
          <w:color w:val="294F93"/>
          <w:spacing w:val="-2"/>
          <w:sz w:val="18"/>
        </w:rPr>
        <w:t>the</w:t>
      </w:r>
      <w:r>
        <w:rPr>
          <w:rFonts w:ascii="Lucida Sans"/>
          <w:color w:val="294F93"/>
          <w:spacing w:val="-12"/>
          <w:sz w:val="18"/>
        </w:rPr>
        <w:t> </w:t>
      </w:r>
      <w:r>
        <w:rPr>
          <w:rFonts w:ascii="Lucida Sans"/>
          <w:color w:val="294F93"/>
          <w:spacing w:val="-2"/>
          <w:sz w:val="18"/>
        </w:rPr>
        <w:t>National</w:t>
      </w:r>
      <w:r>
        <w:rPr>
          <w:rFonts w:ascii="Lucida Sans"/>
          <w:color w:val="294F93"/>
          <w:spacing w:val="-12"/>
          <w:sz w:val="18"/>
        </w:rPr>
        <w:t> </w:t>
      </w:r>
      <w:r>
        <w:rPr>
          <w:rFonts w:ascii="Lucida Sans"/>
          <w:color w:val="294F93"/>
          <w:spacing w:val="-2"/>
          <w:sz w:val="18"/>
        </w:rPr>
        <w:t>Oceanic</w:t>
      </w:r>
      <w:r>
        <w:rPr>
          <w:rFonts w:ascii="Lucida Sans"/>
          <w:color w:val="294F93"/>
          <w:spacing w:val="-12"/>
          <w:sz w:val="18"/>
        </w:rPr>
        <w:t> </w:t>
      </w:r>
      <w:r>
        <w:rPr>
          <w:rFonts w:ascii="Lucida Sans"/>
          <w:color w:val="294F93"/>
          <w:spacing w:val="-2"/>
          <w:sz w:val="18"/>
        </w:rPr>
        <w:t>and Atmospheric</w:t>
      </w:r>
      <w:r>
        <w:rPr>
          <w:rFonts w:ascii="Lucida Sans"/>
          <w:color w:val="294F93"/>
          <w:spacing w:val="-8"/>
          <w:sz w:val="18"/>
        </w:rPr>
        <w:t> </w:t>
      </w:r>
      <w:r>
        <w:rPr>
          <w:rFonts w:ascii="Lucida Sans"/>
          <w:color w:val="294F93"/>
          <w:spacing w:val="-2"/>
          <w:sz w:val="18"/>
        </w:rPr>
        <w:t>Administration</w:t>
      </w:r>
      <w:r>
        <w:rPr>
          <w:rFonts w:ascii="Lucida Sans"/>
          <w:color w:val="294F93"/>
          <w:spacing w:val="-8"/>
          <w:sz w:val="18"/>
        </w:rPr>
        <w:t> </w:t>
      </w:r>
      <w:r>
        <w:rPr>
          <w:rFonts w:ascii="Lucida Sans"/>
          <w:color w:val="294F93"/>
          <w:spacing w:val="-2"/>
          <w:sz w:val="18"/>
        </w:rPr>
        <w:t>(NOAA)</w:t>
      </w:r>
      <w:r>
        <w:rPr>
          <w:rFonts w:ascii="Lucida Sans"/>
          <w:color w:val="294F93"/>
          <w:spacing w:val="-8"/>
          <w:sz w:val="18"/>
        </w:rPr>
        <w:t> </w:t>
      </w:r>
      <w:r>
        <w:rPr>
          <w:rFonts w:ascii="Lucida Sans"/>
          <w:color w:val="294F93"/>
          <w:spacing w:val="-2"/>
          <w:sz w:val="18"/>
        </w:rPr>
        <w:t>as</w:t>
      </w:r>
      <w:r>
        <w:rPr>
          <w:rFonts w:ascii="Lucida Sans"/>
          <w:color w:val="294F93"/>
          <w:spacing w:val="-8"/>
          <w:sz w:val="18"/>
        </w:rPr>
        <w:t> </w:t>
      </w:r>
      <w:r>
        <w:rPr>
          <w:rFonts w:ascii="Lucida Sans"/>
          <w:color w:val="294F93"/>
          <w:spacing w:val="-2"/>
          <w:sz w:val="18"/>
        </w:rPr>
        <w:t>the</w:t>
      </w:r>
      <w:r>
        <w:rPr>
          <w:rFonts w:ascii="Lucida Sans"/>
          <w:color w:val="294F93"/>
          <w:spacing w:val="-8"/>
          <w:sz w:val="18"/>
        </w:rPr>
        <w:t> </w:t>
      </w:r>
      <w:r>
        <w:rPr>
          <w:rFonts w:ascii="Lucida Sans"/>
          <w:color w:val="294F93"/>
          <w:spacing w:val="-2"/>
          <w:sz w:val="18"/>
        </w:rPr>
        <w:t>lead</w:t>
      </w:r>
      <w:r>
        <w:rPr>
          <w:rFonts w:ascii="Lucida Sans"/>
          <w:color w:val="294F93"/>
          <w:spacing w:val="-8"/>
          <w:sz w:val="18"/>
        </w:rPr>
        <w:t> </w:t>
      </w:r>
      <w:r>
        <w:rPr>
          <w:rFonts w:ascii="Lucida Sans"/>
          <w:color w:val="294F93"/>
          <w:spacing w:val="-2"/>
          <w:sz w:val="18"/>
        </w:rPr>
        <w:t>federal</w:t>
      </w:r>
      <w:r>
        <w:rPr>
          <w:rFonts w:ascii="Lucida Sans"/>
          <w:color w:val="294F93"/>
          <w:spacing w:val="-8"/>
          <w:sz w:val="18"/>
        </w:rPr>
        <w:t> </w:t>
      </w:r>
      <w:r>
        <w:rPr>
          <w:rFonts w:ascii="Lucida Sans"/>
          <w:color w:val="294F93"/>
          <w:spacing w:val="-2"/>
          <w:sz w:val="18"/>
        </w:rPr>
        <w:t>agency</w:t>
      </w:r>
      <w:r>
        <w:rPr>
          <w:rFonts w:ascii="Lucida Sans"/>
          <w:color w:val="294F93"/>
          <w:spacing w:val="-8"/>
          <w:sz w:val="18"/>
        </w:rPr>
        <w:t> </w:t>
      </w:r>
      <w:r>
        <w:rPr>
          <w:rFonts w:ascii="Lucida Sans"/>
          <w:color w:val="294F93"/>
          <w:spacing w:val="-2"/>
          <w:sz w:val="18"/>
        </w:rPr>
        <w:t>for</w:t>
      </w:r>
      <w:r>
        <w:rPr>
          <w:rFonts w:ascii="Lucida Sans"/>
          <w:color w:val="294F93"/>
          <w:spacing w:val="-8"/>
          <w:sz w:val="18"/>
        </w:rPr>
        <w:t> </w:t>
      </w:r>
      <w:r>
        <w:rPr>
          <w:rFonts w:ascii="Lucida Sans"/>
          <w:color w:val="294F93"/>
          <w:spacing w:val="-2"/>
          <w:sz w:val="18"/>
        </w:rPr>
        <w:t>marine</w:t>
      </w:r>
      <w:r>
        <w:rPr>
          <w:rFonts w:ascii="Lucida Sans"/>
          <w:color w:val="294F93"/>
          <w:spacing w:val="-8"/>
          <w:sz w:val="18"/>
        </w:rPr>
        <w:t> </w:t>
      </w:r>
      <w:r>
        <w:rPr>
          <w:rFonts w:ascii="Lucida Sans"/>
          <w:color w:val="294F93"/>
          <w:spacing w:val="-2"/>
          <w:sz w:val="18"/>
        </w:rPr>
        <w:t>aquaculture,</w:t>
      </w:r>
      <w:r>
        <w:rPr>
          <w:rFonts w:ascii="Lucida Sans"/>
          <w:color w:val="294F93"/>
          <w:spacing w:val="-8"/>
          <w:sz w:val="18"/>
        </w:rPr>
        <w:t> </w:t>
      </w:r>
      <w:r>
        <w:rPr>
          <w:rFonts w:ascii="Lucida Sans"/>
          <w:color w:val="294F93"/>
          <w:spacing w:val="-2"/>
          <w:sz w:val="18"/>
        </w:rPr>
        <w:t>cre-</w:t>
      </w:r>
      <w:r>
        <w:rPr>
          <w:rFonts w:ascii="Lucida Sans"/>
          <w:color w:val="294F93"/>
          <w:sz w:val="18"/>
        </w:rPr>
        <w:t>ate</w:t>
      </w:r>
      <w:r>
        <w:rPr>
          <w:rFonts w:ascii="Lucida Sans"/>
          <w:color w:val="294F93"/>
          <w:spacing w:val="-8"/>
          <w:sz w:val="18"/>
        </w:rPr>
        <w:t> </w:t>
      </w:r>
      <w:r>
        <w:rPr>
          <w:rFonts w:ascii="Lucida Sans"/>
          <w:color w:val="294F93"/>
          <w:sz w:val="18"/>
        </w:rPr>
        <w:t>an</w:t>
      </w:r>
      <w:r>
        <w:rPr>
          <w:rFonts w:ascii="Lucida Sans"/>
          <w:color w:val="294F93"/>
          <w:spacing w:val="-8"/>
          <w:sz w:val="18"/>
        </w:rPr>
        <w:t> </w:t>
      </w:r>
      <w:r>
        <w:rPr>
          <w:rFonts w:ascii="Lucida Sans"/>
          <w:color w:val="294F93"/>
          <w:sz w:val="18"/>
        </w:rPr>
        <w:t>Office</w:t>
      </w:r>
      <w:r>
        <w:rPr>
          <w:rFonts w:ascii="Lucida Sans"/>
          <w:color w:val="294F93"/>
          <w:spacing w:val="-8"/>
          <w:sz w:val="18"/>
        </w:rPr>
        <w:t> </w:t>
      </w:r>
      <w:r>
        <w:rPr>
          <w:rFonts w:ascii="Lucida Sans"/>
          <w:color w:val="294F93"/>
          <w:sz w:val="18"/>
        </w:rPr>
        <w:t>of</w:t>
      </w:r>
      <w:r>
        <w:rPr>
          <w:rFonts w:ascii="Lucida Sans"/>
          <w:color w:val="294F93"/>
          <w:spacing w:val="-8"/>
          <w:sz w:val="18"/>
        </w:rPr>
        <w:t> </w:t>
      </w:r>
      <w:r>
        <w:rPr>
          <w:rFonts w:ascii="Lucida Sans"/>
          <w:color w:val="294F93"/>
          <w:sz w:val="18"/>
        </w:rPr>
        <w:t>Sustainable</w:t>
      </w:r>
      <w:r>
        <w:rPr>
          <w:rFonts w:ascii="Lucida Sans"/>
          <w:color w:val="294F93"/>
          <w:spacing w:val="-8"/>
          <w:sz w:val="18"/>
        </w:rPr>
        <w:t> </w:t>
      </w:r>
      <w:r>
        <w:rPr>
          <w:rFonts w:ascii="Lucida Sans"/>
          <w:color w:val="294F93"/>
          <w:sz w:val="18"/>
        </w:rPr>
        <w:t>Marine</w:t>
      </w:r>
      <w:r>
        <w:rPr>
          <w:rFonts w:ascii="Lucida Sans"/>
          <w:color w:val="294F93"/>
          <w:spacing w:val="-8"/>
          <w:sz w:val="18"/>
        </w:rPr>
        <w:t> </w:t>
      </w:r>
      <w:r>
        <w:rPr>
          <w:rFonts w:ascii="Lucida Sans"/>
          <w:color w:val="294F93"/>
          <w:sz w:val="18"/>
        </w:rPr>
        <w:t>Aquaculture</w:t>
      </w:r>
      <w:r>
        <w:rPr>
          <w:rFonts w:ascii="Lucida Sans"/>
          <w:color w:val="294F93"/>
          <w:spacing w:val="-8"/>
          <w:sz w:val="18"/>
        </w:rPr>
        <w:t> </w:t>
      </w:r>
      <w:r>
        <w:rPr>
          <w:rFonts w:ascii="Lucida Sans"/>
          <w:color w:val="294F93"/>
          <w:sz w:val="18"/>
        </w:rPr>
        <w:t>in</w:t>
      </w:r>
      <w:r>
        <w:rPr>
          <w:rFonts w:ascii="Lucida Sans"/>
          <w:color w:val="294F93"/>
          <w:spacing w:val="-8"/>
          <w:sz w:val="18"/>
        </w:rPr>
        <w:t> </w:t>
      </w:r>
      <w:r>
        <w:rPr>
          <w:rFonts w:ascii="Lucida Sans"/>
          <w:color w:val="294F93"/>
          <w:sz w:val="18"/>
        </w:rPr>
        <w:t>NOAA,</w:t>
      </w:r>
      <w:r>
        <w:rPr>
          <w:rFonts w:ascii="Lucida Sans"/>
          <w:color w:val="294F93"/>
          <w:spacing w:val="-8"/>
          <w:sz w:val="18"/>
        </w:rPr>
        <w:t> </w:t>
      </w:r>
      <w:r>
        <w:rPr>
          <w:rFonts w:ascii="Lucida Sans"/>
          <w:color w:val="294F93"/>
          <w:sz w:val="18"/>
        </w:rPr>
        <w:t>and</w:t>
      </w:r>
      <w:r>
        <w:rPr>
          <w:rFonts w:ascii="Lucida Sans"/>
          <w:color w:val="294F93"/>
          <w:spacing w:val="-8"/>
          <w:sz w:val="18"/>
        </w:rPr>
        <w:t> </w:t>
      </w:r>
      <w:r>
        <w:rPr>
          <w:rFonts w:ascii="Lucida Sans"/>
          <w:color w:val="294F93"/>
          <w:sz w:val="18"/>
        </w:rPr>
        <w:t>designate</w:t>
      </w:r>
      <w:r>
        <w:rPr>
          <w:rFonts w:ascii="Lucida Sans"/>
          <w:color w:val="294F93"/>
          <w:spacing w:val="-8"/>
          <w:sz w:val="18"/>
        </w:rPr>
        <w:t> </w:t>
      </w:r>
      <w:r>
        <w:rPr>
          <w:rFonts w:ascii="Lucida Sans"/>
          <w:color w:val="294F93"/>
          <w:sz w:val="18"/>
        </w:rPr>
        <w:t>the</w:t>
      </w:r>
      <w:r>
        <w:rPr>
          <w:rFonts w:ascii="Lucida Sans"/>
          <w:color w:val="294F93"/>
          <w:spacing w:val="-8"/>
          <w:sz w:val="18"/>
        </w:rPr>
        <w:t> </w:t>
      </w:r>
      <w:r>
        <w:rPr>
          <w:rFonts w:ascii="Lucida Sans"/>
          <w:color w:val="294F93"/>
          <w:sz w:val="18"/>
        </w:rPr>
        <w:t>Secretary</w:t>
      </w:r>
      <w:r>
        <w:rPr>
          <w:rFonts w:ascii="Lucida Sans"/>
          <w:color w:val="294F93"/>
          <w:spacing w:val="-8"/>
          <w:sz w:val="18"/>
        </w:rPr>
        <w:t> </w:t>
      </w:r>
      <w:r>
        <w:rPr>
          <w:rFonts w:ascii="Lucida Sans"/>
          <w:color w:val="294F93"/>
          <w:sz w:val="18"/>
        </w:rPr>
        <w:t>of Commerce</w:t>
      </w:r>
      <w:r>
        <w:rPr>
          <w:rFonts w:ascii="Lucida Sans"/>
          <w:color w:val="294F93"/>
          <w:spacing w:val="-13"/>
          <w:sz w:val="18"/>
        </w:rPr>
        <w:t> </w:t>
      </w:r>
      <w:r>
        <w:rPr>
          <w:rFonts w:ascii="Lucida Sans"/>
          <w:color w:val="294F93"/>
          <w:sz w:val="18"/>
        </w:rPr>
        <w:t>as</w:t>
      </w:r>
      <w:r>
        <w:rPr>
          <w:rFonts w:ascii="Lucida Sans"/>
          <w:color w:val="294F93"/>
          <w:spacing w:val="-13"/>
          <w:sz w:val="18"/>
        </w:rPr>
        <w:t> </w:t>
      </w:r>
      <w:r>
        <w:rPr>
          <w:rFonts w:ascii="Lucida Sans"/>
          <w:color w:val="294F93"/>
          <w:sz w:val="18"/>
        </w:rPr>
        <w:t>a</w:t>
      </w:r>
      <w:r>
        <w:rPr>
          <w:rFonts w:ascii="Lucida Sans"/>
          <w:color w:val="294F93"/>
          <w:spacing w:val="-13"/>
          <w:sz w:val="18"/>
        </w:rPr>
        <w:t> </w:t>
      </w:r>
      <w:r>
        <w:rPr>
          <w:rFonts w:ascii="Lucida Sans"/>
          <w:color w:val="294F93"/>
          <w:sz w:val="18"/>
        </w:rPr>
        <w:t>permanent</w:t>
      </w:r>
      <w:r>
        <w:rPr>
          <w:rFonts w:ascii="Lucida Sans"/>
          <w:color w:val="294F93"/>
          <w:spacing w:val="-13"/>
          <w:sz w:val="18"/>
        </w:rPr>
        <w:t> </w:t>
      </w:r>
      <w:r>
        <w:rPr>
          <w:rFonts w:ascii="Lucida Sans"/>
          <w:color w:val="294F93"/>
          <w:sz w:val="18"/>
        </w:rPr>
        <w:t>co-chair,</w:t>
      </w:r>
      <w:r>
        <w:rPr>
          <w:rFonts w:ascii="Lucida Sans"/>
          <w:color w:val="294F93"/>
          <w:spacing w:val="-13"/>
          <w:sz w:val="18"/>
        </w:rPr>
        <w:t> </w:t>
      </w:r>
      <w:r>
        <w:rPr>
          <w:rFonts w:ascii="Lucida Sans"/>
          <w:color w:val="294F93"/>
          <w:sz w:val="18"/>
        </w:rPr>
        <w:t>along</w:t>
      </w:r>
      <w:r>
        <w:rPr>
          <w:rFonts w:ascii="Lucida Sans"/>
          <w:color w:val="294F93"/>
          <w:spacing w:val="-13"/>
          <w:sz w:val="18"/>
        </w:rPr>
        <w:t> </w:t>
      </w:r>
      <w:r>
        <w:rPr>
          <w:rFonts w:ascii="Lucida Sans"/>
          <w:color w:val="294F93"/>
          <w:sz w:val="18"/>
        </w:rPr>
        <w:t>with</w:t>
      </w:r>
      <w:r>
        <w:rPr>
          <w:rFonts w:ascii="Lucida Sans"/>
          <w:color w:val="294F93"/>
          <w:spacing w:val="-13"/>
          <w:sz w:val="18"/>
        </w:rPr>
        <w:t> </w:t>
      </w:r>
      <w:r>
        <w:rPr>
          <w:rFonts w:ascii="Lucida Sans"/>
          <w:color w:val="294F93"/>
          <w:sz w:val="18"/>
        </w:rPr>
        <w:t>the</w:t>
      </w:r>
      <w:r>
        <w:rPr>
          <w:rFonts w:ascii="Lucida Sans"/>
          <w:color w:val="294F93"/>
          <w:spacing w:val="-13"/>
          <w:sz w:val="18"/>
        </w:rPr>
        <w:t> </w:t>
      </w:r>
      <w:r>
        <w:rPr>
          <w:rFonts w:ascii="Lucida Sans"/>
          <w:color w:val="294F93"/>
          <w:sz w:val="18"/>
        </w:rPr>
        <w:t>Secretary</w:t>
      </w:r>
      <w:r>
        <w:rPr>
          <w:rFonts w:ascii="Lucida Sans"/>
          <w:color w:val="294F93"/>
          <w:spacing w:val="-13"/>
          <w:sz w:val="18"/>
        </w:rPr>
        <w:t> </w:t>
      </w:r>
      <w:r>
        <w:rPr>
          <w:rFonts w:ascii="Lucida Sans"/>
          <w:color w:val="294F93"/>
          <w:sz w:val="18"/>
        </w:rPr>
        <w:t>of</w:t>
      </w:r>
      <w:r>
        <w:rPr>
          <w:rFonts w:ascii="Lucida Sans"/>
          <w:color w:val="294F93"/>
          <w:spacing w:val="-13"/>
          <w:sz w:val="18"/>
        </w:rPr>
        <w:t> </w:t>
      </w:r>
      <w:r>
        <w:rPr>
          <w:rFonts w:ascii="Lucida Sans"/>
          <w:color w:val="294F93"/>
          <w:sz w:val="18"/>
        </w:rPr>
        <w:t>Agriculture,</w:t>
      </w:r>
      <w:r>
        <w:rPr>
          <w:rFonts w:ascii="Lucida Sans"/>
          <w:color w:val="294F93"/>
          <w:spacing w:val="-13"/>
          <w:sz w:val="18"/>
        </w:rPr>
        <w:t> </w:t>
      </w:r>
      <w:r>
        <w:rPr>
          <w:rFonts w:ascii="Lucida Sans"/>
          <w:color w:val="294F93"/>
          <w:sz w:val="18"/>
        </w:rPr>
        <w:t>of</w:t>
      </w:r>
      <w:r>
        <w:rPr>
          <w:rFonts w:ascii="Lucida Sans"/>
          <w:color w:val="294F93"/>
          <w:spacing w:val="-13"/>
          <w:sz w:val="18"/>
        </w:rPr>
        <w:t> </w:t>
      </w:r>
      <w:r>
        <w:rPr>
          <w:rFonts w:ascii="Lucida Sans"/>
          <w:color w:val="294F93"/>
          <w:sz w:val="18"/>
        </w:rPr>
        <w:t>the</w:t>
      </w:r>
      <w:r>
        <w:rPr>
          <w:rFonts w:ascii="Lucida Sans"/>
          <w:color w:val="294F93"/>
          <w:spacing w:val="-13"/>
          <w:sz w:val="18"/>
        </w:rPr>
        <w:t> </w:t>
      </w:r>
      <w:r>
        <w:rPr>
          <w:rFonts w:ascii="Lucida Sans"/>
          <w:color w:val="294F93"/>
          <w:sz w:val="18"/>
        </w:rPr>
        <w:t>Joint Subcommittee</w:t>
      </w:r>
      <w:r>
        <w:rPr>
          <w:rFonts w:ascii="Lucida Sans"/>
          <w:color w:val="294F93"/>
          <w:spacing w:val="-15"/>
          <w:sz w:val="18"/>
        </w:rPr>
        <w:t> </w:t>
      </w:r>
      <w:r>
        <w:rPr>
          <w:rFonts w:ascii="Lucida Sans"/>
          <w:color w:val="294F93"/>
          <w:sz w:val="18"/>
        </w:rPr>
        <w:t>on</w:t>
      </w:r>
      <w:r>
        <w:rPr>
          <w:rFonts w:ascii="Lucida Sans"/>
          <w:color w:val="294F93"/>
          <w:spacing w:val="-14"/>
          <w:sz w:val="18"/>
        </w:rPr>
        <w:t> </w:t>
      </w:r>
      <w:r>
        <w:rPr>
          <w:rFonts w:ascii="Lucida Sans"/>
          <w:color w:val="294F93"/>
          <w:sz w:val="18"/>
        </w:rPr>
        <w:t>Aquaculture.</w:t>
      </w:r>
      <w:r>
        <w:rPr>
          <w:rFonts w:ascii="Lucida Sans"/>
          <w:color w:val="294F93"/>
          <w:spacing w:val="-14"/>
          <w:sz w:val="18"/>
        </w:rPr>
        <w:t> </w:t>
      </w:r>
      <w:r>
        <w:rPr>
          <w:rFonts w:ascii="Lucida Sans"/>
          <w:color w:val="294F93"/>
          <w:sz w:val="18"/>
        </w:rPr>
        <w:t>NOAA</w:t>
      </w:r>
      <w:r>
        <w:rPr>
          <w:rFonts w:ascii="Lucida Sans"/>
          <w:color w:val="294F93"/>
          <w:spacing w:val="-14"/>
          <w:sz w:val="18"/>
        </w:rPr>
        <w:t> </w:t>
      </w:r>
      <w:r>
        <w:rPr>
          <w:rFonts w:ascii="Lucida Sans"/>
          <w:color w:val="294F93"/>
          <w:sz w:val="18"/>
        </w:rPr>
        <w:t>should</w:t>
      </w:r>
      <w:r>
        <w:rPr>
          <w:rFonts w:ascii="Lucida Sans"/>
          <w:color w:val="294F93"/>
          <w:spacing w:val="-15"/>
          <w:sz w:val="18"/>
        </w:rPr>
        <w:t> </w:t>
      </w:r>
      <w:r>
        <w:rPr>
          <w:rFonts w:ascii="Lucida Sans"/>
          <w:color w:val="294F93"/>
          <w:sz w:val="18"/>
        </w:rPr>
        <w:t>use</w:t>
      </w:r>
      <w:r>
        <w:rPr>
          <w:rFonts w:ascii="Lucida Sans"/>
          <w:color w:val="294F93"/>
          <w:spacing w:val="-14"/>
          <w:sz w:val="18"/>
        </w:rPr>
        <w:t> </w:t>
      </w:r>
      <w:r>
        <w:rPr>
          <w:rFonts w:ascii="Lucida Sans"/>
          <w:color w:val="294F93"/>
          <w:sz w:val="18"/>
        </w:rPr>
        <w:t>this</w:t>
      </w:r>
      <w:r>
        <w:rPr>
          <w:rFonts w:ascii="Lucida Sans"/>
          <w:color w:val="294F93"/>
          <w:spacing w:val="-14"/>
          <w:sz w:val="18"/>
        </w:rPr>
        <w:t> </w:t>
      </w:r>
      <w:r>
        <w:rPr>
          <w:rFonts w:ascii="Lucida Sans"/>
          <w:color w:val="294F93"/>
          <w:sz w:val="18"/>
        </w:rPr>
        <w:t>authority</w:t>
      </w:r>
      <w:r>
        <w:rPr>
          <w:rFonts w:ascii="Lucida Sans"/>
          <w:color w:val="294F93"/>
          <w:spacing w:val="-14"/>
          <w:sz w:val="18"/>
        </w:rPr>
        <w:t> </w:t>
      </w:r>
      <w:r>
        <w:rPr>
          <w:rFonts w:ascii="Lucida Sans"/>
          <w:color w:val="294F93"/>
          <w:sz w:val="18"/>
        </w:rPr>
        <w:t>to</w:t>
      </w:r>
      <w:r>
        <w:rPr>
          <w:rFonts w:ascii="Lucida Sans"/>
          <w:color w:val="294F93"/>
          <w:spacing w:val="-15"/>
          <w:sz w:val="18"/>
        </w:rPr>
        <w:t> </w:t>
      </w:r>
      <w:r>
        <w:rPr>
          <w:rFonts w:ascii="Lucida Sans"/>
          <w:color w:val="294F93"/>
          <w:sz w:val="18"/>
        </w:rPr>
        <w:t>design</w:t>
      </w:r>
      <w:r>
        <w:rPr>
          <w:rFonts w:ascii="Lucida Sans"/>
          <w:color w:val="294F93"/>
          <w:spacing w:val="-14"/>
          <w:sz w:val="18"/>
        </w:rPr>
        <w:t> </w:t>
      </w:r>
      <w:r>
        <w:rPr>
          <w:rFonts w:ascii="Lucida Sans"/>
          <w:color w:val="294F93"/>
          <w:sz w:val="18"/>
        </w:rPr>
        <w:t>and</w:t>
      </w:r>
      <w:r>
        <w:rPr>
          <w:rFonts w:ascii="Lucida Sans"/>
          <w:color w:val="294F93"/>
          <w:spacing w:val="-14"/>
          <w:sz w:val="18"/>
        </w:rPr>
        <w:t> </w:t>
      </w:r>
      <w:r>
        <w:rPr>
          <w:rFonts w:ascii="Lucida Sans"/>
          <w:color w:val="294F93"/>
          <w:sz w:val="18"/>
        </w:rPr>
        <w:t>implement </w:t>
      </w:r>
      <w:r>
        <w:rPr>
          <w:rFonts w:ascii="Lucida Sans"/>
          <w:color w:val="294F93"/>
          <w:spacing w:val="-2"/>
          <w:sz w:val="18"/>
        </w:rPr>
        <w:t>national</w:t>
      </w:r>
      <w:r>
        <w:rPr>
          <w:rFonts w:ascii="Lucida Sans"/>
          <w:color w:val="294F93"/>
          <w:spacing w:val="-4"/>
          <w:sz w:val="18"/>
        </w:rPr>
        <w:t> </w:t>
      </w:r>
      <w:r>
        <w:rPr>
          <w:rFonts w:ascii="Lucida Sans"/>
          <w:color w:val="294F93"/>
          <w:spacing w:val="-2"/>
          <w:sz w:val="18"/>
        </w:rPr>
        <w:t>policies</w:t>
      </w:r>
      <w:r>
        <w:rPr>
          <w:rFonts w:ascii="Lucida Sans"/>
          <w:color w:val="294F93"/>
          <w:spacing w:val="-4"/>
          <w:sz w:val="18"/>
        </w:rPr>
        <w:t> </w:t>
      </w:r>
      <w:r>
        <w:rPr>
          <w:rFonts w:ascii="Lucida Sans"/>
          <w:color w:val="294F93"/>
          <w:spacing w:val="-2"/>
          <w:sz w:val="18"/>
        </w:rPr>
        <w:t>for</w:t>
      </w:r>
      <w:r>
        <w:rPr>
          <w:rFonts w:ascii="Lucida Sans"/>
          <w:color w:val="294F93"/>
          <w:spacing w:val="-4"/>
          <w:sz w:val="18"/>
        </w:rPr>
        <w:t> </w:t>
      </w:r>
      <w:r>
        <w:rPr>
          <w:rFonts w:ascii="Lucida Sans"/>
          <w:color w:val="294F93"/>
          <w:spacing w:val="-2"/>
          <w:sz w:val="18"/>
        </w:rPr>
        <w:t>environmentally</w:t>
      </w:r>
      <w:r>
        <w:rPr>
          <w:rFonts w:ascii="Lucida Sans"/>
          <w:color w:val="294F93"/>
          <w:spacing w:val="-4"/>
          <w:sz w:val="18"/>
        </w:rPr>
        <w:t> </w:t>
      </w:r>
      <w:r>
        <w:rPr>
          <w:rFonts w:ascii="Lucida Sans"/>
          <w:color w:val="294F93"/>
          <w:spacing w:val="-2"/>
          <w:sz w:val="18"/>
        </w:rPr>
        <w:t>and</w:t>
      </w:r>
      <w:r>
        <w:rPr>
          <w:rFonts w:ascii="Lucida Sans"/>
          <w:color w:val="294F93"/>
          <w:spacing w:val="-4"/>
          <w:sz w:val="18"/>
        </w:rPr>
        <w:t> </w:t>
      </w:r>
      <w:r>
        <w:rPr>
          <w:rFonts w:ascii="Lucida Sans"/>
          <w:color w:val="294F93"/>
          <w:spacing w:val="-2"/>
          <w:sz w:val="18"/>
        </w:rPr>
        <w:t>economically</w:t>
      </w:r>
      <w:r>
        <w:rPr>
          <w:rFonts w:ascii="Lucida Sans"/>
          <w:color w:val="294F93"/>
          <w:spacing w:val="-4"/>
          <w:sz w:val="18"/>
        </w:rPr>
        <w:t> </w:t>
      </w:r>
      <w:r>
        <w:rPr>
          <w:rFonts w:ascii="Lucida Sans"/>
          <w:color w:val="294F93"/>
          <w:spacing w:val="-2"/>
          <w:sz w:val="18"/>
        </w:rPr>
        <w:t>sustainable</w:t>
      </w:r>
      <w:r>
        <w:rPr>
          <w:rFonts w:ascii="Lucida Sans"/>
          <w:color w:val="294F93"/>
          <w:spacing w:val="-4"/>
          <w:sz w:val="18"/>
        </w:rPr>
        <w:t> </w:t>
      </w:r>
      <w:r>
        <w:rPr>
          <w:rFonts w:ascii="Lucida Sans"/>
          <w:color w:val="294F93"/>
          <w:spacing w:val="-2"/>
          <w:sz w:val="18"/>
        </w:rPr>
        <w:t>marine</w:t>
      </w:r>
      <w:r>
        <w:rPr>
          <w:rFonts w:ascii="Lucida Sans"/>
          <w:color w:val="294F93"/>
          <w:spacing w:val="-4"/>
          <w:sz w:val="18"/>
        </w:rPr>
        <w:t> </w:t>
      </w:r>
      <w:r>
        <w:rPr>
          <w:rFonts w:ascii="Lucida Sans"/>
          <w:color w:val="294F93"/>
          <w:spacing w:val="-2"/>
          <w:sz w:val="18"/>
        </w:rPr>
        <w:t>aquaculture.</w:t>
      </w:r>
    </w:p>
    <w:p>
      <w:pPr>
        <w:pStyle w:val="Heading8"/>
        <w:spacing w:before="205"/>
      </w:pPr>
      <w:r>
        <w:rPr>
          <w:color w:val="294F93"/>
          <w:spacing w:val="-2"/>
        </w:rPr>
        <w:t>Implementation</w:t>
      </w:r>
    </w:p>
    <w:p>
      <w:pPr>
        <w:spacing w:line="264" w:lineRule="auto" w:before="271"/>
        <w:ind w:left="2900" w:right="1516" w:firstLine="0"/>
        <w:jc w:val="left"/>
        <w:rPr>
          <w:rFonts w:ascii="Garamond"/>
          <w:sz w:val="21"/>
        </w:rPr>
      </w:pPr>
      <w:r>
        <w:rPr>
          <w:rFonts w:ascii="Garamond"/>
          <w:spacing w:val="-2"/>
          <w:w w:val="110"/>
          <w:sz w:val="21"/>
        </w:rPr>
        <w:t>In</w:t>
      </w:r>
      <w:r>
        <w:rPr>
          <w:rFonts w:ascii="Garamond"/>
          <w:spacing w:val="-4"/>
          <w:w w:val="110"/>
          <w:sz w:val="21"/>
        </w:rPr>
        <w:t> </w:t>
      </w:r>
      <w:r>
        <w:rPr>
          <w:rFonts w:ascii="Garamond"/>
          <w:spacing w:val="-2"/>
          <w:w w:val="110"/>
          <w:sz w:val="21"/>
        </w:rPr>
        <w:t>overseeing</w:t>
      </w:r>
      <w:r>
        <w:rPr>
          <w:rFonts w:ascii="Garamond"/>
          <w:spacing w:val="-4"/>
          <w:w w:val="110"/>
          <w:sz w:val="21"/>
        </w:rPr>
        <w:t> </w:t>
      </w:r>
      <w:r>
        <w:rPr>
          <w:rFonts w:ascii="Garamond"/>
          <w:spacing w:val="-2"/>
          <w:w w:val="110"/>
          <w:sz w:val="21"/>
        </w:rPr>
        <w:t>marine</w:t>
      </w:r>
      <w:r>
        <w:rPr>
          <w:rFonts w:ascii="Garamond"/>
          <w:spacing w:val="-4"/>
          <w:w w:val="110"/>
          <w:sz w:val="21"/>
        </w:rPr>
        <w:t> </w:t>
      </w:r>
      <w:r>
        <w:rPr>
          <w:rFonts w:ascii="Garamond"/>
          <w:spacing w:val="-2"/>
          <w:w w:val="110"/>
          <w:sz w:val="21"/>
        </w:rPr>
        <w:t>aquaculture</w:t>
      </w:r>
      <w:r>
        <w:rPr>
          <w:rFonts w:ascii="Garamond"/>
          <w:spacing w:val="-4"/>
          <w:w w:val="110"/>
          <w:sz w:val="21"/>
        </w:rPr>
        <w:t> </w:t>
      </w:r>
      <w:r>
        <w:rPr>
          <w:rFonts w:ascii="Garamond"/>
          <w:spacing w:val="-2"/>
          <w:w w:val="110"/>
          <w:sz w:val="21"/>
        </w:rPr>
        <w:t>activities,</w:t>
      </w:r>
      <w:r>
        <w:rPr>
          <w:rFonts w:ascii="Garamond"/>
          <w:spacing w:val="-4"/>
          <w:w w:val="110"/>
          <w:sz w:val="21"/>
        </w:rPr>
        <w:t> </w:t>
      </w:r>
      <w:r>
        <w:rPr>
          <w:rFonts w:ascii="Garamond"/>
          <w:spacing w:val="-2"/>
          <w:w w:val="110"/>
          <w:sz w:val="21"/>
        </w:rPr>
        <w:t>including</w:t>
      </w:r>
      <w:r>
        <w:rPr>
          <w:rFonts w:ascii="Garamond"/>
          <w:spacing w:val="-4"/>
          <w:w w:val="110"/>
          <w:sz w:val="21"/>
        </w:rPr>
        <w:t> </w:t>
      </w:r>
      <w:r>
        <w:rPr>
          <w:rFonts w:ascii="Garamond"/>
          <w:spacing w:val="-2"/>
          <w:w w:val="110"/>
          <w:sz w:val="21"/>
        </w:rPr>
        <w:t>evaluating</w:t>
      </w:r>
      <w:r>
        <w:rPr>
          <w:rFonts w:ascii="Garamond"/>
          <w:spacing w:val="-4"/>
          <w:w w:val="110"/>
          <w:sz w:val="21"/>
        </w:rPr>
        <w:t> </w:t>
      </w:r>
      <w:r>
        <w:rPr>
          <w:rFonts w:ascii="Garamond"/>
          <w:spacing w:val="-2"/>
          <w:w w:val="110"/>
          <w:sz w:val="21"/>
        </w:rPr>
        <w:t>and</w:t>
      </w:r>
      <w:r>
        <w:rPr>
          <w:rFonts w:ascii="Garamond"/>
          <w:spacing w:val="-4"/>
          <w:w w:val="110"/>
          <w:sz w:val="21"/>
        </w:rPr>
        <w:t> </w:t>
      </w:r>
      <w:r>
        <w:rPr>
          <w:rFonts w:ascii="Garamond"/>
          <w:spacing w:val="-2"/>
          <w:w w:val="110"/>
          <w:sz w:val="21"/>
        </w:rPr>
        <w:t>approving</w:t>
      </w:r>
      <w:r>
        <w:rPr>
          <w:rFonts w:ascii="Garamond"/>
          <w:spacing w:val="-4"/>
          <w:w w:val="110"/>
          <w:sz w:val="21"/>
        </w:rPr>
        <w:t> </w:t>
      </w:r>
      <w:r>
        <w:rPr>
          <w:rFonts w:ascii="Garamond"/>
          <w:spacing w:val="-2"/>
          <w:w w:val="110"/>
          <w:sz w:val="21"/>
        </w:rPr>
        <w:t>offshore </w:t>
      </w:r>
      <w:r>
        <w:rPr>
          <w:rFonts w:ascii="Garamond"/>
          <w:sz w:val="21"/>
        </w:rPr>
        <w:t>aquaculture</w:t>
      </w:r>
      <w:r>
        <w:rPr>
          <w:rFonts w:ascii="Garamond"/>
          <w:spacing w:val="39"/>
          <w:sz w:val="21"/>
        </w:rPr>
        <w:t> </w:t>
      </w:r>
      <w:r>
        <w:rPr>
          <w:rFonts w:ascii="Garamond"/>
          <w:sz w:val="21"/>
        </w:rPr>
        <w:t>operations,</w:t>
      </w:r>
      <w:r>
        <w:rPr>
          <w:rFonts w:ascii="Garamond"/>
          <w:spacing w:val="39"/>
          <w:sz w:val="21"/>
        </w:rPr>
        <w:t> </w:t>
      </w:r>
      <w:r>
        <w:rPr>
          <w:rFonts w:ascii="Garamond"/>
          <w:sz w:val="21"/>
        </w:rPr>
        <w:t>NOAA</w:t>
      </w:r>
      <w:r>
        <w:rPr>
          <w:rFonts w:ascii="Garamond"/>
          <w:spacing w:val="39"/>
          <w:sz w:val="21"/>
        </w:rPr>
        <w:t> </w:t>
      </w:r>
      <w:r>
        <w:rPr>
          <w:rFonts w:ascii="Garamond"/>
          <w:sz w:val="21"/>
        </w:rPr>
        <w:t>will</w:t>
      </w:r>
      <w:r>
        <w:rPr>
          <w:rFonts w:ascii="Garamond"/>
          <w:spacing w:val="39"/>
          <w:sz w:val="21"/>
        </w:rPr>
        <w:t> </w:t>
      </w:r>
      <w:r>
        <w:rPr>
          <w:rFonts w:ascii="Garamond"/>
          <w:sz w:val="21"/>
        </w:rPr>
        <w:t>need</w:t>
      </w:r>
      <w:r>
        <w:rPr>
          <w:rFonts w:ascii="Garamond"/>
          <w:spacing w:val="39"/>
          <w:sz w:val="21"/>
        </w:rPr>
        <w:t> </w:t>
      </w:r>
      <w:r>
        <w:rPr>
          <w:rFonts w:ascii="Garamond"/>
          <w:sz w:val="21"/>
        </w:rPr>
        <w:t>to</w:t>
      </w:r>
      <w:r>
        <w:rPr>
          <w:rFonts w:ascii="Garamond"/>
          <w:spacing w:val="39"/>
          <w:sz w:val="21"/>
        </w:rPr>
        <w:t> </w:t>
      </w:r>
      <w:r>
        <w:rPr>
          <w:rFonts w:ascii="Garamond"/>
          <w:sz w:val="21"/>
        </w:rPr>
        <w:t>practice</w:t>
      </w:r>
      <w:r>
        <w:rPr>
          <w:rFonts w:ascii="Garamond"/>
          <w:spacing w:val="39"/>
          <w:sz w:val="21"/>
        </w:rPr>
        <w:t> </w:t>
      </w:r>
      <w:r>
        <w:rPr>
          <w:rFonts w:ascii="Garamond"/>
          <w:sz w:val="21"/>
        </w:rPr>
        <w:t>wise</w:t>
      </w:r>
      <w:r>
        <w:rPr>
          <w:rFonts w:ascii="Garamond"/>
          <w:spacing w:val="39"/>
          <w:sz w:val="21"/>
        </w:rPr>
        <w:t> </w:t>
      </w:r>
      <w:r>
        <w:rPr>
          <w:rFonts w:ascii="Garamond"/>
          <w:sz w:val="21"/>
        </w:rPr>
        <w:t>stewardship</w:t>
      </w:r>
      <w:r>
        <w:rPr>
          <w:rFonts w:ascii="Garamond"/>
          <w:spacing w:val="39"/>
          <w:sz w:val="21"/>
        </w:rPr>
        <w:t> </w:t>
      </w:r>
      <w:r>
        <w:rPr>
          <w:rFonts w:ascii="Garamond"/>
          <w:sz w:val="21"/>
        </w:rPr>
        <w:t>of</w:t>
      </w:r>
      <w:r>
        <w:rPr>
          <w:rFonts w:ascii="Garamond"/>
          <w:spacing w:val="39"/>
          <w:sz w:val="21"/>
        </w:rPr>
        <w:t> </w:t>
      </w:r>
      <w:r>
        <w:rPr>
          <w:rFonts w:ascii="Garamond"/>
          <w:sz w:val="21"/>
        </w:rPr>
        <w:t>ocean</w:t>
      </w:r>
      <w:r>
        <w:rPr>
          <w:rFonts w:ascii="Garamond"/>
          <w:spacing w:val="39"/>
          <w:sz w:val="21"/>
        </w:rPr>
        <w:t> </w:t>
      </w:r>
      <w:r>
        <w:rPr>
          <w:rFonts w:ascii="Garamond"/>
          <w:sz w:val="21"/>
        </w:rPr>
        <w:t>resources </w:t>
      </w:r>
      <w:r>
        <w:rPr>
          <w:rFonts w:ascii="Garamond"/>
          <w:w w:val="110"/>
          <w:sz w:val="21"/>
        </w:rPr>
        <w:t>and</w:t>
      </w:r>
      <w:r>
        <w:rPr>
          <w:rFonts w:ascii="Garamond"/>
          <w:spacing w:val="-15"/>
          <w:w w:val="110"/>
          <w:sz w:val="21"/>
        </w:rPr>
        <w:t> </w:t>
      </w:r>
      <w:r>
        <w:rPr>
          <w:rFonts w:ascii="Garamond"/>
          <w:w w:val="110"/>
          <w:sz w:val="21"/>
        </w:rPr>
        <w:t>weigh</w:t>
      </w:r>
      <w:r>
        <w:rPr>
          <w:rFonts w:ascii="Garamond"/>
          <w:spacing w:val="-14"/>
          <w:w w:val="110"/>
          <w:sz w:val="21"/>
        </w:rPr>
        <w:t> </w:t>
      </w:r>
      <w:r>
        <w:rPr>
          <w:rFonts w:ascii="Garamond"/>
          <w:w w:val="110"/>
          <w:sz w:val="21"/>
        </w:rPr>
        <w:t>the</w:t>
      </w:r>
      <w:r>
        <w:rPr>
          <w:rFonts w:ascii="Garamond"/>
          <w:spacing w:val="-15"/>
          <w:w w:val="110"/>
          <w:sz w:val="21"/>
        </w:rPr>
        <w:t> </w:t>
      </w:r>
      <w:r>
        <w:rPr>
          <w:rFonts w:ascii="Garamond"/>
          <w:w w:val="110"/>
          <w:sz w:val="21"/>
        </w:rPr>
        <w:t>needs</w:t>
      </w:r>
      <w:r>
        <w:rPr>
          <w:rFonts w:ascii="Garamond"/>
          <w:spacing w:val="-14"/>
          <w:w w:val="110"/>
          <w:sz w:val="21"/>
        </w:rPr>
        <w:t> </w:t>
      </w:r>
      <w:r>
        <w:rPr>
          <w:rFonts w:ascii="Garamond"/>
          <w:w w:val="110"/>
          <w:sz w:val="21"/>
        </w:rPr>
        <w:t>of</w:t>
      </w:r>
      <w:r>
        <w:rPr>
          <w:rFonts w:ascii="Garamond"/>
          <w:spacing w:val="-15"/>
          <w:w w:val="110"/>
          <w:sz w:val="21"/>
        </w:rPr>
        <w:t> </w:t>
      </w:r>
      <w:r>
        <w:rPr>
          <w:rFonts w:ascii="Garamond"/>
          <w:w w:val="110"/>
          <w:sz w:val="21"/>
        </w:rPr>
        <w:t>a</w:t>
      </w:r>
      <w:r>
        <w:rPr>
          <w:rFonts w:ascii="Garamond"/>
          <w:spacing w:val="-14"/>
          <w:w w:val="110"/>
          <w:sz w:val="21"/>
        </w:rPr>
        <w:t> </w:t>
      </w:r>
      <w:r>
        <w:rPr>
          <w:rFonts w:ascii="Garamond"/>
          <w:w w:val="110"/>
          <w:sz w:val="21"/>
        </w:rPr>
        <w:t>variety</w:t>
      </w:r>
      <w:r>
        <w:rPr>
          <w:rFonts w:ascii="Garamond"/>
          <w:spacing w:val="-15"/>
          <w:w w:val="110"/>
          <w:sz w:val="21"/>
        </w:rPr>
        <w:t> </w:t>
      </w:r>
      <w:r>
        <w:rPr>
          <w:rFonts w:ascii="Garamond"/>
          <w:w w:val="110"/>
          <w:sz w:val="21"/>
        </w:rPr>
        <w:t>of</w:t>
      </w:r>
      <w:r>
        <w:rPr>
          <w:rFonts w:ascii="Garamond"/>
          <w:spacing w:val="-14"/>
          <w:w w:val="110"/>
          <w:sz w:val="21"/>
        </w:rPr>
        <w:t> </w:t>
      </w:r>
      <w:r>
        <w:rPr>
          <w:rFonts w:ascii="Garamond"/>
          <w:w w:val="110"/>
          <w:sz w:val="21"/>
        </w:rPr>
        <w:t>stakeholders.</w:t>
      </w:r>
      <w:r>
        <w:rPr>
          <w:rFonts w:ascii="Garamond"/>
          <w:spacing w:val="-14"/>
          <w:w w:val="110"/>
          <w:sz w:val="21"/>
        </w:rPr>
        <w:t> </w:t>
      </w:r>
      <w:r>
        <w:rPr>
          <w:rFonts w:ascii="Garamond"/>
          <w:w w:val="110"/>
          <w:sz w:val="21"/>
        </w:rPr>
        <w:t>At</w:t>
      </w:r>
      <w:r>
        <w:rPr>
          <w:rFonts w:ascii="Garamond"/>
          <w:spacing w:val="-15"/>
          <w:w w:val="110"/>
          <w:sz w:val="21"/>
        </w:rPr>
        <w:t> </w:t>
      </w:r>
      <w:r>
        <w:rPr>
          <w:rFonts w:ascii="Garamond"/>
          <w:w w:val="110"/>
          <w:sz w:val="21"/>
        </w:rPr>
        <w:t>the</w:t>
      </w:r>
      <w:r>
        <w:rPr>
          <w:rFonts w:ascii="Garamond"/>
          <w:spacing w:val="-14"/>
          <w:w w:val="110"/>
          <w:sz w:val="21"/>
        </w:rPr>
        <w:t> </w:t>
      </w:r>
      <w:r>
        <w:rPr>
          <w:rFonts w:ascii="Garamond"/>
          <w:w w:val="110"/>
          <w:sz w:val="21"/>
        </w:rPr>
        <w:t>same</w:t>
      </w:r>
      <w:r>
        <w:rPr>
          <w:rFonts w:ascii="Garamond"/>
          <w:spacing w:val="-15"/>
          <w:w w:val="110"/>
          <w:sz w:val="21"/>
        </w:rPr>
        <w:t> </w:t>
      </w:r>
      <w:r>
        <w:rPr>
          <w:rFonts w:ascii="Garamond"/>
          <w:w w:val="110"/>
          <w:sz w:val="21"/>
        </w:rPr>
        <w:t>time,</w:t>
      </w:r>
      <w:r>
        <w:rPr>
          <w:rFonts w:ascii="Garamond"/>
          <w:spacing w:val="-14"/>
          <w:w w:val="110"/>
          <w:sz w:val="21"/>
        </w:rPr>
        <w:t> </w:t>
      </w:r>
      <w:r>
        <w:rPr>
          <w:rFonts w:ascii="Garamond"/>
          <w:w w:val="110"/>
          <w:sz w:val="21"/>
        </w:rPr>
        <w:t>offshore</w:t>
      </w:r>
      <w:r>
        <w:rPr>
          <w:rFonts w:ascii="Garamond"/>
          <w:spacing w:val="-15"/>
          <w:w w:val="110"/>
          <w:sz w:val="21"/>
        </w:rPr>
        <w:t> </w:t>
      </w:r>
      <w:r>
        <w:rPr>
          <w:rFonts w:ascii="Garamond"/>
          <w:w w:val="110"/>
          <w:sz w:val="21"/>
        </w:rPr>
        <w:t>aquaculture operators</w:t>
      </w:r>
      <w:r>
        <w:rPr>
          <w:rFonts w:ascii="Garamond"/>
          <w:spacing w:val="-6"/>
          <w:w w:val="110"/>
          <w:sz w:val="21"/>
        </w:rPr>
        <w:t> </w:t>
      </w:r>
      <w:r>
        <w:rPr>
          <w:rFonts w:ascii="Garamond"/>
          <w:w w:val="110"/>
          <w:sz w:val="21"/>
        </w:rPr>
        <w:t>will</w:t>
      </w:r>
      <w:r>
        <w:rPr>
          <w:rFonts w:ascii="Garamond"/>
          <w:spacing w:val="-6"/>
          <w:w w:val="110"/>
          <w:sz w:val="21"/>
        </w:rPr>
        <w:t> </w:t>
      </w:r>
      <w:r>
        <w:rPr>
          <w:rFonts w:ascii="Garamond"/>
          <w:w w:val="110"/>
          <w:sz w:val="21"/>
        </w:rPr>
        <w:t>need</w:t>
      </w:r>
      <w:r>
        <w:rPr>
          <w:rFonts w:ascii="Garamond"/>
          <w:spacing w:val="-6"/>
          <w:w w:val="110"/>
          <w:sz w:val="21"/>
        </w:rPr>
        <w:t> </w:t>
      </w:r>
      <w:r>
        <w:rPr>
          <w:rFonts w:ascii="Garamond"/>
          <w:w w:val="110"/>
          <w:sz w:val="21"/>
        </w:rPr>
        <w:t>assurance</w:t>
      </w:r>
      <w:r>
        <w:rPr>
          <w:rFonts w:ascii="Garamond"/>
          <w:spacing w:val="-6"/>
          <w:w w:val="110"/>
          <w:sz w:val="21"/>
        </w:rPr>
        <w:t> </w:t>
      </w:r>
      <w:r>
        <w:rPr>
          <w:rFonts w:ascii="Garamond"/>
          <w:w w:val="110"/>
          <w:sz w:val="21"/>
        </w:rPr>
        <w:t>that</w:t>
      </w:r>
      <w:r>
        <w:rPr>
          <w:rFonts w:ascii="Garamond"/>
          <w:spacing w:val="-6"/>
          <w:w w:val="110"/>
          <w:sz w:val="21"/>
        </w:rPr>
        <w:t> </w:t>
      </w:r>
      <w:r>
        <w:rPr>
          <w:rFonts w:ascii="Garamond"/>
          <w:w w:val="110"/>
          <w:sz w:val="21"/>
        </w:rPr>
        <w:t>they</w:t>
      </w:r>
      <w:r>
        <w:rPr>
          <w:rFonts w:ascii="Garamond"/>
          <w:spacing w:val="-6"/>
          <w:w w:val="110"/>
          <w:sz w:val="21"/>
        </w:rPr>
        <w:t> </w:t>
      </w:r>
      <w:r>
        <w:rPr>
          <w:rFonts w:ascii="Garamond"/>
          <w:w w:val="110"/>
          <w:sz w:val="21"/>
        </w:rPr>
        <w:t>can</w:t>
      </w:r>
      <w:r>
        <w:rPr>
          <w:rFonts w:ascii="Garamond"/>
          <w:spacing w:val="-6"/>
          <w:w w:val="110"/>
          <w:sz w:val="21"/>
        </w:rPr>
        <w:t> </w:t>
      </w:r>
      <w:r>
        <w:rPr>
          <w:rFonts w:ascii="Garamond"/>
          <w:w w:val="110"/>
          <w:sz w:val="21"/>
        </w:rPr>
        <w:t>have</w:t>
      </w:r>
      <w:r>
        <w:rPr>
          <w:rFonts w:ascii="Garamond"/>
          <w:spacing w:val="-6"/>
          <w:w w:val="110"/>
          <w:sz w:val="21"/>
        </w:rPr>
        <w:t> </w:t>
      </w:r>
      <w:r>
        <w:rPr>
          <w:rFonts w:ascii="Garamond"/>
          <w:w w:val="110"/>
          <w:sz w:val="21"/>
        </w:rPr>
        <w:t>exclusive</w:t>
      </w:r>
      <w:r>
        <w:rPr>
          <w:rFonts w:ascii="Garamond"/>
          <w:spacing w:val="-6"/>
          <w:w w:val="110"/>
          <w:sz w:val="21"/>
        </w:rPr>
        <w:t> </w:t>
      </w:r>
      <w:r>
        <w:rPr>
          <w:rFonts w:ascii="Garamond"/>
          <w:w w:val="110"/>
          <w:sz w:val="21"/>
        </w:rPr>
        <w:t>access</w:t>
      </w:r>
      <w:r>
        <w:rPr>
          <w:rFonts w:ascii="Garamond"/>
          <w:spacing w:val="-6"/>
          <w:w w:val="110"/>
          <w:sz w:val="21"/>
        </w:rPr>
        <w:t> </w:t>
      </w:r>
      <w:r>
        <w:rPr>
          <w:rFonts w:ascii="Garamond"/>
          <w:w w:val="110"/>
          <w:sz w:val="21"/>
        </w:rPr>
        <w:t>to</w:t>
      </w:r>
      <w:r>
        <w:rPr>
          <w:rFonts w:ascii="Garamond"/>
          <w:spacing w:val="-6"/>
          <w:w w:val="110"/>
          <w:sz w:val="21"/>
        </w:rPr>
        <w:t> </w:t>
      </w:r>
      <w:r>
        <w:rPr>
          <w:rFonts w:ascii="Garamond"/>
          <w:w w:val="110"/>
          <w:sz w:val="21"/>
        </w:rPr>
        <w:t>certain</w:t>
      </w:r>
      <w:r>
        <w:rPr>
          <w:rFonts w:ascii="Garamond"/>
          <w:spacing w:val="-6"/>
          <w:w w:val="110"/>
          <w:sz w:val="21"/>
        </w:rPr>
        <w:t> </w:t>
      </w:r>
      <w:r>
        <w:rPr>
          <w:rFonts w:ascii="Garamond"/>
          <w:w w:val="110"/>
          <w:sz w:val="21"/>
        </w:rPr>
        <w:t>waters</w:t>
      </w:r>
      <w:r>
        <w:rPr>
          <w:rFonts w:ascii="Garamond"/>
          <w:spacing w:val="-6"/>
          <w:w w:val="110"/>
          <w:sz w:val="21"/>
        </w:rPr>
        <w:t> </w:t>
      </w:r>
      <w:r>
        <w:rPr>
          <w:rFonts w:ascii="Garamond"/>
          <w:w w:val="110"/>
          <w:sz w:val="21"/>
        </w:rPr>
        <w:t>for specific</w:t>
      </w:r>
      <w:r>
        <w:rPr>
          <w:rFonts w:ascii="Garamond"/>
          <w:spacing w:val="-3"/>
          <w:w w:val="110"/>
          <w:sz w:val="21"/>
        </w:rPr>
        <w:t> </w:t>
      </w:r>
      <w:r>
        <w:rPr>
          <w:rFonts w:ascii="Garamond"/>
          <w:w w:val="110"/>
          <w:sz w:val="21"/>
        </w:rPr>
        <w:t>periods</w:t>
      </w:r>
      <w:r>
        <w:rPr>
          <w:rFonts w:ascii="Garamond"/>
          <w:spacing w:val="-3"/>
          <w:w w:val="110"/>
          <w:sz w:val="21"/>
        </w:rPr>
        <w:t> </w:t>
      </w:r>
      <w:r>
        <w:rPr>
          <w:rFonts w:ascii="Garamond"/>
          <w:w w:val="110"/>
          <w:sz w:val="21"/>
        </w:rPr>
        <w:t>of</w:t>
      </w:r>
      <w:r>
        <w:rPr>
          <w:rFonts w:ascii="Garamond"/>
          <w:spacing w:val="-3"/>
          <w:w w:val="110"/>
          <w:sz w:val="21"/>
        </w:rPr>
        <w:t> </w:t>
      </w:r>
      <w:r>
        <w:rPr>
          <w:rFonts w:ascii="Garamond"/>
          <w:w w:val="110"/>
          <w:sz w:val="21"/>
        </w:rPr>
        <w:t>time</w:t>
      </w:r>
      <w:r>
        <w:rPr>
          <w:rFonts w:ascii="Garamond"/>
          <w:spacing w:val="-3"/>
          <w:w w:val="110"/>
          <w:sz w:val="21"/>
        </w:rPr>
        <w:t> </w:t>
      </w:r>
      <w:r>
        <w:rPr>
          <w:rFonts w:ascii="Garamond"/>
          <w:w w:val="110"/>
          <w:sz w:val="21"/>
        </w:rPr>
        <w:t>to</w:t>
      </w:r>
      <w:r>
        <w:rPr>
          <w:rFonts w:ascii="Garamond"/>
          <w:spacing w:val="-3"/>
          <w:w w:val="110"/>
          <w:sz w:val="21"/>
        </w:rPr>
        <w:t> </w:t>
      </w:r>
      <w:r>
        <w:rPr>
          <w:rFonts w:ascii="Garamond"/>
          <w:w w:val="110"/>
          <w:sz w:val="21"/>
        </w:rPr>
        <w:t>secure</w:t>
      </w:r>
      <w:r>
        <w:rPr>
          <w:rFonts w:ascii="Garamond"/>
          <w:spacing w:val="-3"/>
          <w:w w:val="110"/>
          <w:sz w:val="21"/>
        </w:rPr>
        <w:t> </w:t>
      </w:r>
      <w:r>
        <w:rPr>
          <w:rFonts w:ascii="Garamond"/>
          <w:w w:val="110"/>
          <w:sz w:val="21"/>
        </w:rPr>
        <w:t>financial</w:t>
      </w:r>
      <w:r>
        <w:rPr>
          <w:rFonts w:ascii="Garamond"/>
          <w:spacing w:val="-3"/>
          <w:w w:val="110"/>
          <w:sz w:val="21"/>
        </w:rPr>
        <w:t> </w:t>
      </w:r>
      <w:r>
        <w:rPr>
          <w:rFonts w:ascii="Garamond"/>
          <w:w w:val="110"/>
          <w:sz w:val="21"/>
        </w:rPr>
        <w:t>investments.</w:t>
      </w:r>
    </w:p>
    <w:p>
      <w:pPr>
        <w:spacing w:line="264" w:lineRule="auto" w:before="0"/>
        <w:ind w:left="2900" w:right="1293" w:firstLine="360"/>
        <w:jc w:val="left"/>
        <w:rPr>
          <w:rFonts w:ascii="Garamond"/>
          <w:sz w:val="21"/>
        </w:rPr>
      </w:pPr>
      <w:r>
        <w:rPr>
          <w:rFonts w:ascii="Garamond"/>
          <w:w w:val="110"/>
          <w:sz w:val="21"/>
        </w:rPr>
        <w:t>These</w:t>
      </w:r>
      <w:r>
        <w:rPr>
          <w:rFonts w:ascii="Garamond"/>
          <w:spacing w:val="-11"/>
          <w:w w:val="110"/>
          <w:sz w:val="21"/>
        </w:rPr>
        <w:t> </w:t>
      </w:r>
      <w:r>
        <w:rPr>
          <w:rFonts w:ascii="Garamond"/>
          <w:w w:val="110"/>
          <w:sz w:val="21"/>
        </w:rPr>
        <w:t>goals</w:t>
      </w:r>
      <w:r>
        <w:rPr>
          <w:rFonts w:ascii="Garamond"/>
          <w:spacing w:val="-11"/>
          <w:w w:val="110"/>
          <w:sz w:val="21"/>
        </w:rPr>
        <w:t> </w:t>
      </w:r>
      <w:r>
        <w:rPr>
          <w:rFonts w:ascii="Garamond"/>
          <w:w w:val="110"/>
          <w:sz w:val="21"/>
        </w:rPr>
        <w:t>can</w:t>
      </w:r>
      <w:r>
        <w:rPr>
          <w:rFonts w:ascii="Garamond"/>
          <w:spacing w:val="-11"/>
          <w:w w:val="110"/>
          <w:sz w:val="21"/>
        </w:rPr>
        <w:t> </w:t>
      </w:r>
      <w:r>
        <w:rPr>
          <w:rFonts w:ascii="Garamond"/>
          <w:w w:val="110"/>
          <w:sz w:val="21"/>
        </w:rPr>
        <w:t>best</w:t>
      </w:r>
      <w:r>
        <w:rPr>
          <w:rFonts w:ascii="Garamond"/>
          <w:spacing w:val="-11"/>
          <w:w w:val="110"/>
          <w:sz w:val="21"/>
        </w:rPr>
        <w:t> </w:t>
      </w:r>
      <w:r>
        <w:rPr>
          <w:rFonts w:ascii="Garamond"/>
          <w:w w:val="110"/>
          <w:sz w:val="21"/>
        </w:rPr>
        <w:t>be</w:t>
      </w:r>
      <w:r>
        <w:rPr>
          <w:rFonts w:ascii="Garamond"/>
          <w:spacing w:val="-11"/>
          <w:w w:val="110"/>
          <w:sz w:val="21"/>
        </w:rPr>
        <w:t> </w:t>
      </w:r>
      <w:r>
        <w:rPr>
          <w:rFonts w:ascii="Garamond"/>
          <w:w w:val="110"/>
          <w:sz w:val="21"/>
        </w:rPr>
        <w:t>achieved</w:t>
      </w:r>
      <w:r>
        <w:rPr>
          <w:rFonts w:ascii="Garamond"/>
          <w:spacing w:val="-11"/>
          <w:w w:val="110"/>
          <w:sz w:val="21"/>
        </w:rPr>
        <w:t> </w:t>
      </w:r>
      <w:r>
        <w:rPr>
          <w:rFonts w:ascii="Garamond"/>
          <w:w w:val="110"/>
          <w:sz w:val="21"/>
        </w:rPr>
        <w:t>through</w:t>
      </w:r>
      <w:r>
        <w:rPr>
          <w:rFonts w:ascii="Garamond"/>
          <w:spacing w:val="-11"/>
          <w:w w:val="110"/>
          <w:sz w:val="21"/>
        </w:rPr>
        <w:t> </w:t>
      </w:r>
      <w:r>
        <w:rPr>
          <w:rFonts w:ascii="Garamond"/>
          <w:w w:val="110"/>
          <w:sz w:val="21"/>
        </w:rPr>
        <w:t>the</w:t>
      </w:r>
      <w:r>
        <w:rPr>
          <w:rFonts w:ascii="Garamond"/>
          <w:spacing w:val="-11"/>
          <w:w w:val="110"/>
          <w:sz w:val="21"/>
        </w:rPr>
        <w:t> </w:t>
      </w:r>
      <w:r>
        <w:rPr>
          <w:rFonts w:ascii="Garamond"/>
          <w:w w:val="110"/>
          <w:sz w:val="21"/>
        </w:rPr>
        <w:t>development</w:t>
      </w:r>
      <w:r>
        <w:rPr>
          <w:rFonts w:ascii="Garamond"/>
          <w:spacing w:val="-11"/>
          <w:w w:val="110"/>
          <w:sz w:val="21"/>
        </w:rPr>
        <w:t> </w:t>
      </w:r>
      <w:r>
        <w:rPr>
          <w:rFonts w:ascii="Garamond"/>
          <w:w w:val="110"/>
          <w:sz w:val="21"/>
        </w:rPr>
        <w:t>and</w:t>
      </w:r>
      <w:r>
        <w:rPr>
          <w:rFonts w:ascii="Garamond"/>
          <w:spacing w:val="-11"/>
          <w:w w:val="110"/>
          <w:sz w:val="21"/>
        </w:rPr>
        <w:t> </w:t>
      </w:r>
      <w:r>
        <w:rPr>
          <w:rFonts w:ascii="Garamond"/>
          <w:w w:val="110"/>
          <w:sz w:val="21"/>
        </w:rPr>
        <w:t>implementation</w:t>
      </w:r>
      <w:r>
        <w:rPr>
          <w:rFonts w:ascii="Garamond"/>
          <w:spacing w:val="-11"/>
          <w:w w:val="110"/>
          <w:sz w:val="21"/>
        </w:rPr>
        <w:t> </w:t>
      </w:r>
      <w:r>
        <w:rPr>
          <w:rFonts w:ascii="Garamond"/>
          <w:w w:val="110"/>
          <w:sz w:val="21"/>
        </w:rPr>
        <w:t>of</w:t>
      </w:r>
      <w:r>
        <w:rPr>
          <w:rFonts w:ascii="Garamond"/>
          <w:spacing w:val="-11"/>
          <w:w w:val="110"/>
          <w:sz w:val="21"/>
        </w:rPr>
        <w:t> </w:t>
      </w:r>
      <w:r>
        <w:rPr>
          <w:rFonts w:ascii="Garamond"/>
          <w:w w:val="110"/>
          <w:sz w:val="21"/>
        </w:rPr>
        <w:t>a </w:t>
      </w:r>
      <w:r>
        <w:rPr>
          <w:rFonts w:ascii="Garamond"/>
          <w:spacing w:val="-2"/>
          <w:w w:val="110"/>
          <w:sz w:val="21"/>
        </w:rPr>
        <w:t>leasing</w:t>
      </w:r>
      <w:r>
        <w:rPr>
          <w:rFonts w:ascii="Garamond"/>
          <w:spacing w:val="-11"/>
          <w:w w:val="110"/>
          <w:sz w:val="21"/>
        </w:rPr>
        <w:t> </w:t>
      </w:r>
      <w:r>
        <w:rPr>
          <w:rFonts w:ascii="Garamond"/>
          <w:spacing w:val="-2"/>
          <w:w w:val="110"/>
          <w:sz w:val="21"/>
        </w:rPr>
        <w:t>system</w:t>
      </w:r>
      <w:r>
        <w:rPr>
          <w:rFonts w:ascii="Garamond"/>
          <w:spacing w:val="-11"/>
          <w:w w:val="110"/>
          <w:sz w:val="21"/>
        </w:rPr>
        <w:t> </w:t>
      </w:r>
      <w:r>
        <w:rPr>
          <w:rFonts w:ascii="Garamond"/>
          <w:spacing w:val="-2"/>
          <w:w w:val="110"/>
          <w:sz w:val="21"/>
        </w:rPr>
        <w:t>for</w:t>
      </w:r>
      <w:r>
        <w:rPr>
          <w:rFonts w:ascii="Garamond"/>
          <w:spacing w:val="-11"/>
          <w:w w:val="110"/>
          <w:sz w:val="21"/>
        </w:rPr>
        <w:t> </w:t>
      </w:r>
      <w:r>
        <w:rPr>
          <w:rFonts w:ascii="Garamond"/>
          <w:spacing w:val="-2"/>
          <w:w w:val="110"/>
          <w:sz w:val="21"/>
        </w:rPr>
        <w:t>the</w:t>
      </w:r>
      <w:r>
        <w:rPr>
          <w:rFonts w:ascii="Garamond"/>
          <w:spacing w:val="-11"/>
          <w:w w:val="110"/>
          <w:sz w:val="21"/>
        </w:rPr>
        <w:t> </w:t>
      </w:r>
      <w:r>
        <w:rPr>
          <w:rFonts w:ascii="Garamond"/>
          <w:spacing w:val="-2"/>
          <w:w w:val="110"/>
          <w:sz w:val="21"/>
        </w:rPr>
        <w:t>ocean</w:t>
      </w:r>
      <w:r>
        <w:rPr>
          <w:rFonts w:ascii="Garamond"/>
          <w:spacing w:val="-11"/>
          <w:w w:val="110"/>
          <w:sz w:val="21"/>
        </w:rPr>
        <w:t> </w:t>
      </w:r>
      <w:r>
        <w:rPr>
          <w:rFonts w:ascii="Garamond"/>
          <w:spacing w:val="-2"/>
          <w:w w:val="110"/>
          <w:sz w:val="21"/>
        </w:rPr>
        <w:t>surface,</w:t>
      </w:r>
      <w:r>
        <w:rPr>
          <w:rFonts w:ascii="Garamond"/>
          <w:spacing w:val="-11"/>
          <w:w w:val="110"/>
          <w:sz w:val="21"/>
        </w:rPr>
        <w:t> </w:t>
      </w:r>
      <w:r>
        <w:rPr>
          <w:rFonts w:ascii="Garamond"/>
          <w:spacing w:val="-2"/>
          <w:w w:val="110"/>
          <w:sz w:val="21"/>
        </w:rPr>
        <w:t>water</w:t>
      </w:r>
      <w:r>
        <w:rPr>
          <w:rFonts w:ascii="Garamond"/>
          <w:spacing w:val="-11"/>
          <w:w w:val="110"/>
          <w:sz w:val="21"/>
        </w:rPr>
        <w:t> </w:t>
      </w:r>
      <w:r>
        <w:rPr>
          <w:rFonts w:ascii="Garamond"/>
          <w:spacing w:val="-2"/>
          <w:w w:val="110"/>
          <w:sz w:val="21"/>
        </w:rPr>
        <w:t>column,</w:t>
      </w:r>
      <w:r>
        <w:rPr>
          <w:rFonts w:ascii="Garamond"/>
          <w:spacing w:val="-11"/>
          <w:w w:val="110"/>
          <w:sz w:val="21"/>
        </w:rPr>
        <w:t> </w:t>
      </w:r>
      <w:r>
        <w:rPr>
          <w:rFonts w:ascii="Garamond"/>
          <w:spacing w:val="-2"/>
          <w:w w:val="110"/>
          <w:sz w:val="21"/>
        </w:rPr>
        <w:t>and</w:t>
      </w:r>
      <w:r>
        <w:rPr>
          <w:rFonts w:ascii="Garamond"/>
          <w:spacing w:val="-11"/>
          <w:w w:val="110"/>
          <w:sz w:val="21"/>
        </w:rPr>
        <w:t> </w:t>
      </w:r>
      <w:r>
        <w:rPr>
          <w:rFonts w:ascii="Garamond"/>
          <w:spacing w:val="-2"/>
          <w:w w:val="110"/>
          <w:sz w:val="21"/>
        </w:rPr>
        <w:t>ocean</w:t>
      </w:r>
      <w:r>
        <w:rPr>
          <w:rFonts w:ascii="Garamond"/>
          <w:spacing w:val="-11"/>
          <w:w w:val="110"/>
          <w:sz w:val="21"/>
        </w:rPr>
        <w:t> </w:t>
      </w:r>
      <w:r>
        <w:rPr>
          <w:rFonts w:ascii="Garamond"/>
          <w:spacing w:val="-2"/>
          <w:w w:val="110"/>
          <w:sz w:val="21"/>
        </w:rPr>
        <w:t>bottom</w:t>
      </w:r>
      <w:r>
        <w:rPr>
          <w:rFonts w:ascii="Garamond"/>
          <w:spacing w:val="-11"/>
          <w:w w:val="110"/>
          <w:sz w:val="21"/>
        </w:rPr>
        <w:t> </w:t>
      </w:r>
      <w:r>
        <w:rPr>
          <w:rFonts w:ascii="Garamond"/>
          <w:spacing w:val="-2"/>
          <w:w w:val="110"/>
          <w:sz w:val="21"/>
        </w:rPr>
        <w:t>that</w:t>
      </w:r>
      <w:r>
        <w:rPr>
          <w:rFonts w:ascii="Garamond"/>
          <w:spacing w:val="-11"/>
          <w:w w:val="110"/>
          <w:sz w:val="21"/>
        </w:rPr>
        <w:t> </w:t>
      </w:r>
      <w:r>
        <w:rPr>
          <w:rFonts w:ascii="Garamond"/>
          <w:spacing w:val="-2"/>
          <w:w w:val="110"/>
          <w:sz w:val="21"/>
        </w:rPr>
        <w:t>protects</w:t>
      </w:r>
      <w:r>
        <w:rPr>
          <w:rFonts w:ascii="Garamond"/>
          <w:spacing w:val="-11"/>
          <w:w w:val="110"/>
          <w:sz w:val="21"/>
        </w:rPr>
        <w:t> </w:t>
      </w:r>
      <w:r>
        <w:rPr>
          <w:rFonts w:ascii="Garamond"/>
          <w:spacing w:val="-2"/>
          <w:w w:val="110"/>
          <w:sz w:val="21"/>
        </w:rPr>
        <w:t>marine </w:t>
      </w:r>
      <w:r>
        <w:rPr>
          <w:rFonts w:ascii="Garamond"/>
          <w:w w:val="110"/>
          <w:sz w:val="21"/>
        </w:rPr>
        <w:t>resources</w:t>
      </w:r>
      <w:r>
        <w:rPr>
          <w:rFonts w:ascii="Garamond"/>
          <w:spacing w:val="-10"/>
          <w:w w:val="110"/>
          <w:sz w:val="21"/>
        </w:rPr>
        <w:t> </w:t>
      </w:r>
      <w:r>
        <w:rPr>
          <w:rFonts w:ascii="Garamond"/>
          <w:w w:val="110"/>
          <w:sz w:val="21"/>
        </w:rPr>
        <w:t>and</w:t>
      </w:r>
      <w:r>
        <w:rPr>
          <w:rFonts w:ascii="Garamond"/>
          <w:spacing w:val="-10"/>
          <w:w w:val="110"/>
          <w:sz w:val="21"/>
        </w:rPr>
        <w:t> </w:t>
      </w:r>
      <w:r>
        <w:rPr>
          <w:rFonts w:ascii="Garamond"/>
          <w:w w:val="110"/>
          <w:sz w:val="21"/>
        </w:rPr>
        <w:t>environments,</w:t>
      </w:r>
      <w:r>
        <w:rPr>
          <w:rFonts w:ascii="Garamond"/>
          <w:spacing w:val="-10"/>
          <w:w w:val="110"/>
          <w:sz w:val="21"/>
        </w:rPr>
        <w:t> </w:t>
      </w:r>
      <w:r>
        <w:rPr>
          <w:rFonts w:ascii="Garamond"/>
          <w:w w:val="110"/>
          <w:sz w:val="21"/>
        </w:rPr>
        <w:t>offers</w:t>
      </w:r>
      <w:r>
        <w:rPr>
          <w:rFonts w:ascii="Garamond"/>
          <w:spacing w:val="-10"/>
          <w:w w:val="110"/>
          <w:sz w:val="21"/>
        </w:rPr>
        <w:t> </w:t>
      </w:r>
      <w:r>
        <w:rPr>
          <w:rFonts w:ascii="Garamond"/>
          <w:w w:val="110"/>
          <w:sz w:val="21"/>
        </w:rPr>
        <w:t>adequate</w:t>
      </w:r>
      <w:r>
        <w:rPr>
          <w:rFonts w:ascii="Garamond"/>
          <w:spacing w:val="-10"/>
          <w:w w:val="110"/>
          <w:sz w:val="21"/>
        </w:rPr>
        <w:t> </w:t>
      </w:r>
      <w:r>
        <w:rPr>
          <w:rFonts w:ascii="Garamond"/>
          <w:w w:val="110"/>
          <w:sz w:val="21"/>
        </w:rPr>
        <w:t>exclusivity</w:t>
      </w:r>
      <w:r>
        <w:rPr>
          <w:rFonts w:ascii="Garamond"/>
          <w:spacing w:val="-10"/>
          <w:w w:val="110"/>
          <w:sz w:val="21"/>
        </w:rPr>
        <w:t> </w:t>
      </w:r>
      <w:r>
        <w:rPr>
          <w:rFonts w:ascii="Garamond"/>
          <w:w w:val="110"/>
          <w:sz w:val="21"/>
        </w:rPr>
        <w:t>to</w:t>
      </w:r>
      <w:r>
        <w:rPr>
          <w:rFonts w:ascii="Garamond"/>
          <w:spacing w:val="-10"/>
          <w:w w:val="110"/>
          <w:sz w:val="21"/>
        </w:rPr>
        <w:t> </w:t>
      </w:r>
      <w:r>
        <w:rPr>
          <w:rFonts w:ascii="Garamond"/>
          <w:w w:val="110"/>
          <w:sz w:val="21"/>
        </w:rPr>
        <w:t>aquaculture</w:t>
      </w:r>
      <w:r>
        <w:rPr>
          <w:rFonts w:ascii="Garamond"/>
          <w:spacing w:val="-10"/>
          <w:w w:val="110"/>
          <w:sz w:val="21"/>
        </w:rPr>
        <w:t> </w:t>
      </w:r>
      <w:r>
        <w:rPr>
          <w:rFonts w:ascii="Garamond"/>
          <w:w w:val="110"/>
          <w:sz w:val="21"/>
        </w:rPr>
        <w:t>operations,</w:t>
      </w:r>
      <w:r>
        <w:rPr>
          <w:rFonts w:ascii="Garamond"/>
          <w:spacing w:val="-10"/>
          <w:w w:val="110"/>
          <w:sz w:val="21"/>
        </w:rPr>
        <w:t> </w:t>
      </w:r>
      <w:r>
        <w:rPr>
          <w:rFonts w:ascii="Garamond"/>
          <w:w w:val="110"/>
          <w:sz w:val="21"/>
        </w:rPr>
        <w:t>and institutes</w:t>
      </w:r>
      <w:r>
        <w:rPr>
          <w:rFonts w:ascii="Garamond"/>
          <w:spacing w:val="-6"/>
          <w:w w:val="110"/>
          <w:sz w:val="21"/>
        </w:rPr>
        <w:t> </w:t>
      </w:r>
      <w:r>
        <w:rPr>
          <w:rFonts w:ascii="Garamond"/>
          <w:w w:val="110"/>
          <w:sz w:val="21"/>
        </w:rPr>
        <w:t>a</w:t>
      </w:r>
      <w:r>
        <w:rPr>
          <w:rFonts w:ascii="Garamond"/>
          <w:spacing w:val="-6"/>
          <w:w w:val="110"/>
          <w:sz w:val="21"/>
        </w:rPr>
        <w:t> </w:t>
      </w:r>
      <w:r>
        <w:rPr>
          <w:rFonts w:ascii="Garamond"/>
          <w:w w:val="110"/>
          <w:sz w:val="21"/>
        </w:rPr>
        <w:t>system</w:t>
      </w:r>
      <w:r>
        <w:rPr>
          <w:rFonts w:ascii="Garamond"/>
          <w:spacing w:val="-6"/>
          <w:w w:val="110"/>
          <w:sz w:val="21"/>
        </w:rPr>
        <w:t> </w:t>
      </w:r>
      <w:r>
        <w:rPr>
          <w:rFonts w:ascii="Garamond"/>
          <w:w w:val="110"/>
          <w:sz w:val="21"/>
        </w:rPr>
        <w:t>of</w:t>
      </w:r>
      <w:r>
        <w:rPr>
          <w:rFonts w:ascii="Garamond"/>
          <w:spacing w:val="-6"/>
          <w:w w:val="110"/>
          <w:sz w:val="21"/>
        </w:rPr>
        <w:t> </w:t>
      </w:r>
      <w:r>
        <w:rPr>
          <w:rFonts w:ascii="Garamond"/>
          <w:w w:val="110"/>
          <w:sz w:val="21"/>
        </w:rPr>
        <w:t>revenue</w:t>
      </w:r>
      <w:r>
        <w:rPr>
          <w:rFonts w:ascii="Garamond"/>
          <w:spacing w:val="-6"/>
          <w:w w:val="110"/>
          <w:sz w:val="21"/>
        </w:rPr>
        <w:t> </w:t>
      </w:r>
      <w:r>
        <w:rPr>
          <w:rFonts w:ascii="Garamond"/>
          <w:w w:val="110"/>
          <w:sz w:val="21"/>
        </w:rPr>
        <w:t>collection</w:t>
      </w:r>
      <w:r>
        <w:rPr>
          <w:rFonts w:ascii="Garamond"/>
          <w:spacing w:val="-6"/>
          <w:w w:val="110"/>
          <w:sz w:val="21"/>
        </w:rPr>
        <w:t> </w:t>
      </w:r>
      <w:r>
        <w:rPr>
          <w:rFonts w:ascii="Garamond"/>
          <w:w w:val="110"/>
          <w:sz w:val="21"/>
        </w:rPr>
        <w:t>that</w:t>
      </w:r>
      <w:r>
        <w:rPr>
          <w:rFonts w:ascii="Garamond"/>
          <w:spacing w:val="-6"/>
          <w:w w:val="110"/>
          <w:sz w:val="21"/>
        </w:rPr>
        <w:t> </w:t>
      </w:r>
      <w:r>
        <w:rPr>
          <w:rFonts w:ascii="Garamond"/>
          <w:w w:val="110"/>
          <w:sz w:val="21"/>
        </w:rPr>
        <w:t>acknowledges</w:t>
      </w:r>
      <w:r>
        <w:rPr>
          <w:rFonts w:ascii="Garamond"/>
          <w:spacing w:val="-6"/>
          <w:w w:val="110"/>
          <w:sz w:val="21"/>
        </w:rPr>
        <w:t> </w:t>
      </w:r>
      <w:r>
        <w:rPr>
          <w:rFonts w:ascii="Garamond"/>
          <w:w w:val="110"/>
          <w:sz w:val="21"/>
        </w:rPr>
        <w:t>the</w:t>
      </w:r>
      <w:r>
        <w:rPr>
          <w:rFonts w:ascii="Garamond"/>
          <w:spacing w:val="-6"/>
          <w:w w:val="110"/>
          <w:sz w:val="21"/>
        </w:rPr>
        <w:t> </w:t>
      </w:r>
      <w:r>
        <w:rPr>
          <w:rFonts w:ascii="Garamond"/>
          <w:w w:val="110"/>
          <w:sz w:val="21"/>
        </w:rPr>
        <w:t>public</w:t>
      </w:r>
      <w:r>
        <w:rPr>
          <w:rFonts w:ascii="Garamond"/>
          <w:spacing w:val="-6"/>
          <w:w w:val="110"/>
          <w:sz w:val="21"/>
        </w:rPr>
        <w:t> </w:t>
      </w:r>
      <w:r>
        <w:rPr>
          <w:rFonts w:ascii="Garamond"/>
          <w:w w:val="110"/>
          <w:sz w:val="21"/>
        </w:rPr>
        <w:t>interest</w:t>
      </w:r>
      <w:r>
        <w:rPr>
          <w:rFonts w:ascii="Garamond"/>
          <w:spacing w:val="-6"/>
          <w:w w:val="110"/>
          <w:sz w:val="21"/>
        </w:rPr>
        <w:t> </w:t>
      </w:r>
      <w:r>
        <w:rPr>
          <w:rFonts w:ascii="Garamond"/>
          <w:w w:val="110"/>
          <w:sz w:val="21"/>
        </w:rPr>
        <w:t>in</w:t>
      </w:r>
      <w:r>
        <w:rPr>
          <w:rFonts w:ascii="Garamond"/>
          <w:spacing w:val="-6"/>
          <w:w w:val="110"/>
          <w:sz w:val="21"/>
        </w:rPr>
        <w:t> </w:t>
      </w:r>
      <w:r>
        <w:rPr>
          <w:rFonts w:ascii="Garamond"/>
          <w:w w:val="110"/>
          <w:sz w:val="21"/>
        </w:rPr>
        <w:t>ocean space</w:t>
      </w:r>
      <w:r>
        <w:rPr>
          <w:rFonts w:ascii="Garamond"/>
          <w:spacing w:val="-11"/>
          <w:w w:val="110"/>
          <w:sz w:val="21"/>
        </w:rPr>
        <w:t> </w:t>
      </w:r>
      <w:r>
        <w:rPr>
          <w:rFonts w:ascii="Garamond"/>
          <w:w w:val="110"/>
          <w:sz w:val="21"/>
        </w:rPr>
        <w:t>and</w:t>
      </w:r>
      <w:r>
        <w:rPr>
          <w:rFonts w:ascii="Garamond"/>
          <w:spacing w:val="-11"/>
          <w:w w:val="110"/>
          <w:sz w:val="21"/>
        </w:rPr>
        <w:t> </w:t>
      </w:r>
      <w:r>
        <w:rPr>
          <w:rFonts w:ascii="Garamond"/>
          <w:w w:val="110"/>
          <w:sz w:val="21"/>
        </w:rPr>
        <w:t>resources.</w:t>
      </w:r>
      <w:r>
        <w:rPr>
          <w:rFonts w:ascii="Garamond"/>
          <w:spacing w:val="-11"/>
          <w:w w:val="110"/>
          <w:sz w:val="21"/>
        </w:rPr>
        <w:t> </w:t>
      </w:r>
      <w:r>
        <w:rPr>
          <w:rFonts w:ascii="Garamond"/>
          <w:w w:val="110"/>
          <w:sz w:val="21"/>
        </w:rPr>
        <w:t>The</w:t>
      </w:r>
      <w:r>
        <w:rPr>
          <w:rFonts w:ascii="Garamond"/>
          <w:spacing w:val="-11"/>
          <w:w w:val="110"/>
          <w:sz w:val="21"/>
        </w:rPr>
        <w:t> </w:t>
      </w:r>
      <w:r>
        <w:rPr>
          <w:rFonts w:ascii="Garamond"/>
          <w:w w:val="110"/>
          <w:sz w:val="21"/>
        </w:rPr>
        <w:t>leasing</w:t>
      </w:r>
      <w:r>
        <w:rPr>
          <w:rFonts w:ascii="Garamond"/>
          <w:spacing w:val="-11"/>
          <w:w w:val="110"/>
          <w:sz w:val="21"/>
        </w:rPr>
        <w:t> </w:t>
      </w:r>
      <w:r>
        <w:rPr>
          <w:rFonts w:ascii="Garamond"/>
          <w:w w:val="110"/>
          <w:sz w:val="21"/>
        </w:rPr>
        <w:t>system</w:t>
      </w:r>
      <w:r>
        <w:rPr>
          <w:rFonts w:ascii="Garamond"/>
          <w:spacing w:val="-11"/>
          <w:w w:val="110"/>
          <w:sz w:val="21"/>
        </w:rPr>
        <w:t> </w:t>
      </w:r>
      <w:r>
        <w:rPr>
          <w:rFonts w:ascii="Garamond"/>
          <w:w w:val="110"/>
          <w:sz w:val="21"/>
        </w:rPr>
        <w:t>will</w:t>
      </w:r>
      <w:r>
        <w:rPr>
          <w:rFonts w:ascii="Garamond"/>
          <w:spacing w:val="-11"/>
          <w:w w:val="110"/>
          <w:sz w:val="21"/>
        </w:rPr>
        <w:t> </w:t>
      </w:r>
      <w:r>
        <w:rPr>
          <w:rFonts w:ascii="Garamond"/>
          <w:w w:val="110"/>
          <w:sz w:val="21"/>
        </w:rPr>
        <w:t>also</w:t>
      </w:r>
      <w:r>
        <w:rPr>
          <w:rFonts w:ascii="Garamond"/>
          <w:spacing w:val="-11"/>
          <w:w w:val="110"/>
          <w:sz w:val="21"/>
        </w:rPr>
        <w:t> </w:t>
      </w:r>
      <w:r>
        <w:rPr>
          <w:rFonts w:ascii="Garamond"/>
          <w:w w:val="110"/>
          <w:sz w:val="21"/>
        </w:rPr>
        <w:t>need</w:t>
      </w:r>
      <w:r>
        <w:rPr>
          <w:rFonts w:ascii="Garamond"/>
          <w:spacing w:val="-11"/>
          <w:w w:val="110"/>
          <w:sz w:val="21"/>
        </w:rPr>
        <w:t> </w:t>
      </w:r>
      <w:r>
        <w:rPr>
          <w:rFonts w:ascii="Garamond"/>
          <w:w w:val="110"/>
          <w:sz w:val="21"/>
        </w:rPr>
        <w:t>to</w:t>
      </w:r>
      <w:r>
        <w:rPr>
          <w:rFonts w:ascii="Garamond"/>
          <w:spacing w:val="-11"/>
          <w:w w:val="110"/>
          <w:sz w:val="21"/>
        </w:rPr>
        <w:t> </w:t>
      </w:r>
      <w:r>
        <w:rPr>
          <w:rFonts w:ascii="Garamond"/>
          <w:w w:val="110"/>
          <w:sz w:val="21"/>
        </w:rPr>
        <w:t>specify</w:t>
      </w:r>
      <w:r>
        <w:rPr>
          <w:rFonts w:ascii="Garamond"/>
          <w:spacing w:val="-11"/>
          <w:w w:val="110"/>
          <w:sz w:val="21"/>
        </w:rPr>
        <w:t> </w:t>
      </w:r>
      <w:r>
        <w:rPr>
          <w:rFonts w:ascii="Garamond"/>
          <w:w w:val="110"/>
          <w:sz w:val="21"/>
        </w:rPr>
        <w:t>details,</w:t>
      </w:r>
      <w:r>
        <w:rPr>
          <w:rFonts w:ascii="Garamond"/>
          <w:spacing w:val="-11"/>
          <w:w w:val="110"/>
          <w:sz w:val="21"/>
        </w:rPr>
        <w:t> </w:t>
      </w:r>
      <w:r>
        <w:rPr>
          <w:rFonts w:ascii="Garamond"/>
          <w:w w:val="110"/>
          <w:sz w:val="21"/>
        </w:rPr>
        <w:t>such</w:t>
      </w:r>
      <w:r>
        <w:rPr>
          <w:rFonts w:ascii="Garamond"/>
          <w:spacing w:val="-11"/>
          <w:w w:val="110"/>
          <w:sz w:val="21"/>
        </w:rPr>
        <w:t> </w:t>
      </w:r>
      <w:r>
        <w:rPr>
          <w:rFonts w:ascii="Garamond"/>
          <w:w w:val="110"/>
          <w:sz w:val="21"/>
        </w:rPr>
        <w:t>as</w:t>
      </w:r>
      <w:r>
        <w:rPr>
          <w:rFonts w:ascii="Garamond"/>
          <w:spacing w:val="-11"/>
          <w:w w:val="110"/>
          <w:sz w:val="21"/>
        </w:rPr>
        <w:t> </w:t>
      </w:r>
      <w:r>
        <w:rPr>
          <w:rFonts w:ascii="Garamond"/>
          <w:w w:val="110"/>
          <w:sz w:val="21"/>
        </w:rPr>
        <w:t>applicant eligibility</w:t>
      </w:r>
      <w:r>
        <w:rPr>
          <w:rFonts w:ascii="Garamond"/>
          <w:spacing w:val="-4"/>
          <w:w w:val="110"/>
          <w:sz w:val="21"/>
        </w:rPr>
        <w:t> </w:t>
      </w:r>
      <w:r>
        <w:rPr>
          <w:rFonts w:ascii="Garamond"/>
          <w:w w:val="110"/>
          <w:sz w:val="21"/>
        </w:rPr>
        <w:t>and</w:t>
      </w:r>
      <w:r>
        <w:rPr>
          <w:rFonts w:ascii="Garamond"/>
          <w:spacing w:val="-4"/>
          <w:w w:val="110"/>
          <w:sz w:val="21"/>
        </w:rPr>
        <w:t> </w:t>
      </w:r>
      <w:r>
        <w:rPr>
          <w:rFonts w:ascii="Garamond"/>
          <w:w w:val="110"/>
          <w:sz w:val="21"/>
        </w:rPr>
        <w:t>the</w:t>
      </w:r>
      <w:r>
        <w:rPr>
          <w:rFonts w:ascii="Garamond"/>
          <w:spacing w:val="-4"/>
          <w:w w:val="110"/>
          <w:sz w:val="21"/>
        </w:rPr>
        <w:t> </w:t>
      </w:r>
      <w:r>
        <w:rPr>
          <w:rFonts w:ascii="Garamond"/>
          <w:w w:val="110"/>
          <w:sz w:val="21"/>
        </w:rPr>
        <w:t>acceptable</w:t>
      </w:r>
      <w:r>
        <w:rPr>
          <w:rFonts w:ascii="Garamond"/>
          <w:spacing w:val="-4"/>
          <w:w w:val="110"/>
          <w:sz w:val="21"/>
        </w:rPr>
        <w:t> </w:t>
      </w:r>
      <w:r>
        <w:rPr>
          <w:rFonts w:ascii="Garamond"/>
          <w:w w:val="110"/>
          <w:sz w:val="21"/>
        </w:rPr>
        <w:t>scope,</w:t>
      </w:r>
      <w:r>
        <w:rPr>
          <w:rFonts w:ascii="Garamond"/>
          <w:spacing w:val="-4"/>
          <w:w w:val="110"/>
          <w:sz w:val="21"/>
        </w:rPr>
        <w:t> </w:t>
      </w:r>
      <w:r>
        <w:rPr>
          <w:rFonts w:ascii="Garamond"/>
          <w:w w:val="110"/>
          <w:sz w:val="21"/>
        </w:rPr>
        <w:t>size,</w:t>
      </w:r>
      <w:r>
        <w:rPr>
          <w:rFonts w:ascii="Garamond"/>
          <w:spacing w:val="-4"/>
          <w:w w:val="110"/>
          <w:sz w:val="21"/>
        </w:rPr>
        <w:t> </w:t>
      </w:r>
      <w:r>
        <w:rPr>
          <w:rFonts w:ascii="Garamond"/>
          <w:w w:val="110"/>
          <w:sz w:val="21"/>
        </w:rPr>
        <w:t>duration,</w:t>
      </w:r>
      <w:r>
        <w:rPr>
          <w:rFonts w:ascii="Garamond"/>
          <w:spacing w:val="-4"/>
          <w:w w:val="110"/>
          <w:sz w:val="21"/>
        </w:rPr>
        <w:t> </w:t>
      </w:r>
      <w:r>
        <w:rPr>
          <w:rFonts w:ascii="Garamond"/>
          <w:w w:val="110"/>
          <w:sz w:val="21"/>
        </w:rPr>
        <w:t>and</w:t>
      </w:r>
      <w:r>
        <w:rPr>
          <w:rFonts w:ascii="Garamond"/>
          <w:spacing w:val="-4"/>
          <w:w w:val="110"/>
          <w:sz w:val="21"/>
        </w:rPr>
        <w:t> </w:t>
      </w:r>
      <w:r>
        <w:rPr>
          <w:rFonts w:ascii="Garamond"/>
          <w:w w:val="110"/>
          <w:sz w:val="21"/>
        </w:rPr>
        <w:t>degree</w:t>
      </w:r>
      <w:r>
        <w:rPr>
          <w:rFonts w:ascii="Garamond"/>
          <w:spacing w:val="-4"/>
          <w:w w:val="110"/>
          <w:sz w:val="21"/>
        </w:rPr>
        <w:t> </w:t>
      </w:r>
      <w:r>
        <w:rPr>
          <w:rFonts w:ascii="Garamond"/>
          <w:w w:val="110"/>
          <w:sz w:val="21"/>
        </w:rPr>
        <w:t>of</w:t>
      </w:r>
      <w:r>
        <w:rPr>
          <w:rFonts w:ascii="Garamond"/>
          <w:spacing w:val="-4"/>
          <w:w w:val="110"/>
          <w:sz w:val="21"/>
        </w:rPr>
        <w:t> </w:t>
      </w:r>
      <w:r>
        <w:rPr>
          <w:rFonts w:ascii="Garamond"/>
          <w:w w:val="110"/>
          <w:sz w:val="21"/>
        </w:rPr>
        <w:t>exclusivity</w:t>
      </w:r>
      <w:r>
        <w:rPr>
          <w:rFonts w:ascii="Garamond"/>
          <w:spacing w:val="-4"/>
          <w:w w:val="110"/>
          <w:sz w:val="21"/>
        </w:rPr>
        <w:t> </w:t>
      </w:r>
      <w:r>
        <w:rPr>
          <w:rFonts w:ascii="Garamond"/>
          <w:w w:val="110"/>
          <w:sz w:val="21"/>
        </w:rPr>
        <w:t>for</w:t>
      </w:r>
      <w:r>
        <w:rPr>
          <w:rFonts w:ascii="Garamond"/>
          <w:spacing w:val="-4"/>
          <w:w w:val="110"/>
          <w:sz w:val="21"/>
        </w:rPr>
        <w:t> </w:t>
      </w:r>
      <w:r>
        <w:rPr>
          <w:rFonts w:ascii="Garamond"/>
          <w:w w:val="110"/>
          <w:sz w:val="21"/>
        </w:rPr>
        <w:t>facilities. </w:t>
      </w:r>
      <w:r>
        <w:rPr>
          <w:rFonts w:ascii="Garamond"/>
          <w:spacing w:val="-2"/>
          <w:w w:val="110"/>
          <w:sz w:val="21"/>
        </w:rPr>
        <w:t>Competing</w:t>
      </w:r>
      <w:r>
        <w:rPr>
          <w:rFonts w:ascii="Garamond"/>
          <w:spacing w:val="-9"/>
          <w:w w:val="110"/>
          <w:sz w:val="21"/>
        </w:rPr>
        <w:t> </w:t>
      </w:r>
      <w:r>
        <w:rPr>
          <w:rFonts w:ascii="Garamond"/>
          <w:spacing w:val="-2"/>
          <w:w w:val="110"/>
          <w:sz w:val="21"/>
        </w:rPr>
        <w:t>uses</w:t>
      </w:r>
      <w:r>
        <w:rPr>
          <w:rFonts w:ascii="Garamond"/>
          <w:spacing w:val="-9"/>
          <w:w w:val="110"/>
          <w:sz w:val="21"/>
        </w:rPr>
        <w:t> </w:t>
      </w:r>
      <w:r>
        <w:rPr>
          <w:rFonts w:ascii="Garamond"/>
          <w:spacing w:val="-2"/>
          <w:w w:val="110"/>
          <w:sz w:val="21"/>
        </w:rPr>
        <w:t>of</w:t>
      </w:r>
      <w:r>
        <w:rPr>
          <w:rFonts w:ascii="Garamond"/>
          <w:spacing w:val="-9"/>
          <w:w w:val="110"/>
          <w:sz w:val="21"/>
        </w:rPr>
        <w:t> </w:t>
      </w:r>
      <w:r>
        <w:rPr>
          <w:rFonts w:ascii="Garamond"/>
          <w:spacing w:val="-2"/>
          <w:w w:val="110"/>
          <w:sz w:val="21"/>
        </w:rPr>
        <w:t>ocean</w:t>
      </w:r>
      <w:r>
        <w:rPr>
          <w:rFonts w:ascii="Garamond"/>
          <w:spacing w:val="-9"/>
          <w:w w:val="110"/>
          <w:sz w:val="21"/>
        </w:rPr>
        <w:t> </w:t>
      </w:r>
      <w:r>
        <w:rPr>
          <w:rFonts w:ascii="Garamond"/>
          <w:spacing w:val="-2"/>
          <w:w w:val="110"/>
          <w:sz w:val="21"/>
        </w:rPr>
        <w:t>and</w:t>
      </w:r>
      <w:r>
        <w:rPr>
          <w:rFonts w:ascii="Garamond"/>
          <w:spacing w:val="-9"/>
          <w:w w:val="110"/>
          <w:sz w:val="21"/>
        </w:rPr>
        <w:t> </w:t>
      </w:r>
      <w:r>
        <w:rPr>
          <w:rFonts w:ascii="Garamond"/>
          <w:spacing w:val="-2"/>
          <w:w w:val="110"/>
          <w:sz w:val="21"/>
        </w:rPr>
        <w:t>coastal</w:t>
      </w:r>
      <w:r>
        <w:rPr>
          <w:rFonts w:ascii="Garamond"/>
          <w:spacing w:val="-9"/>
          <w:w w:val="110"/>
          <w:sz w:val="21"/>
        </w:rPr>
        <w:t> </w:t>
      </w:r>
      <w:r>
        <w:rPr>
          <w:rFonts w:ascii="Garamond"/>
          <w:spacing w:val="-2"/>
          <w:w w:val="110"/>
          <w:sz w:val="21"/>
        </w:rPr>
        <w:t>areas,</w:t>
      </w:r>
      <w:r>
        <w:rPr>
          <w:rFonts w:ascii="Garamond"/>
          <w:spacing w:val="-9"/>
          <w:w w:val="110"/>
          <w:sz w:val="21"/>
        </w:rPr>
        <w:t> </w:t>
      </w:r>
      <w:r>
        <w:rPr>
          <w:rFonts w:ascii="Garamond"/>
          <w:spacing w:val="-2"/>
          <w:w w:val="110"/>
          <w:sz w:val="21"/>
        </w:rPr>
        <w:t>and</w:t>
      </w:r>
      <w:r>
        <w:rPr>
          <w:rFonts w:ascii="Garamond"/>
          <w:spacing w:val="-9"/>
          <w:w w:val="110"/>
          <w:sz w:val="21"/>
        </w:rPr>
        <w:t> </w:t>
      </w:r>
      <w:r>
        <w:rPr>
          <w:rFonts w:ascii="Garamond"/>
          <w:spacing w:val="-2"/>
          <w:w w:val="110"/>
          <w:sz w:val="21"/>
        </w:rPr>
        <w:t>the</w:t>
      </w:r>
      <w:r>
        <w:rPr>
          <w:rFonts w:ascii="Garamond"/>
          <w:spacing w:val="-9"/>
          <w:w w:val="110"/>
          <w:sz w:val="21"/>
        </w:rPr>
        <w:t> </w:t>
      </w:r>
      <w:r>
        <w:rPr>
          <w:rFonts w:ascii="Garamond"/>
          <w:spacing w:val="-2"/>
          <w:w w:val="110"/>
          <w:sz w:val="21"/>
        </w:rPr>
        <w:t>potential</w:t>
      </w:r>
      <w:r>
        <w:rPr>
          <w:rFonts w:ascii="Garamond"/>
          <w:spacing w:val="-9"/>
          <w:w w:val="110"/>
          <w:sz w:val="21"/>
        </w:rPr>
        <w:t> </w:t>
      </w:r>
      <w:r>
        <w:rPr>
          <w:rFonts w:ascii="Garamond"/>
          <w:spacing w:val="-2"/>
          <w:w w:val="110"/>
          <w:sz w:val="21"/>
        </w:rPr>
        <w:t>for</w:t>
      </w:r>
      <w:r>
        <w:rPr>
          <w:rFonts w:ascii="Garamond"/>
          <w:spacing w:val="-9"/>
          <w:w w:val="110"/>
          <w:sz w:val="21"/>
        </w:rPr>
        <w:t> </w:t>
      </w:r>
      <w:r>
        <w:rPr>
          <w:rFonts w:ascii="Garamond"/>
          <w:spacing w:val="-2"/>
          <w:w w:val="110"/>
          <w:sz w:val="21"/>
        </w:rPr>
        <w:t>impacts</w:t>
      </w:r>
      <w:r>
        <w:rPr>
          <w:rFonts w:ascii="Garamond"/>
          <w:spacing w:val="-9"/>
          <w:w w:val="110"/>
          <w:sz w:val="21"/>
        </w:rPr>
        <w:t> </w:t>
      </w:r>
      <w:r>
        <w:rPr>
          <w:rFonts w:ascii="Garamond"/>
          <w:spacing w:val="-2"/>
          <w:w w:val="110"/>
          <w:sz w:val="21"/>
        </w:rPr>
        <w:t>from</w:t>
      </w:r>
      <w:r>
        <w:rPr>
          <w:rFonts w:ascii="Garamond"/>
          <w:spacing w:val="-9"/>
          <w:w w:val="110"/>
          <w:sz w:val="21"/>
        </w:rPr>
        <w:t> </w:t>
      </w:r>
      <w:r>
        <w:rPr>
          <w:rFonts w:ascii="Garamond"/>
          <w:spacing w:val="-2"/>
          <w:w w:val="110"/>
          <w:sz w:val="21"/>
        </w:rPr>
        <w:t>aquaculture </w:t>
      </w:r>
      <w:r>
        <w:rPr>
          <w:rFonts w:ascii="Garamond"/>
          <w:w w:val="110"/>
          <w:sz w:val="21"/>
        </w:rPr>
        <w:t>on other ocean uses, must also be considered.</w:t>
      </w:r>
    </w:p>
    <w:p>
      <w:pPr>
        <w:spacing w:line="264" w:lineRule="auto" w:before="1"/>
        <w:ind w:left="2900" w:right="1480" w:firstLine="360"/>
        <w:jc w:val="left"/>
        <w:rPr>
          <w:rFonts w:ascii="Garamond"/>
          <w:sz w:val="21"/>
        </w:rPr>
      </w:pPr>
      <w:r>
        <w:rPr>
          <w:rFonts w:ascii="Garamond"/>
          <w:w w:val="110"/>
          <w:sz w:val="21"/>
        </w:rPr>
        <w:t>Enhanced</w:t>
      </w:r>
      <w:r>
        <w:rPr>
          <w:rFonts w:ascii="Garamond"/>
          <w:spacing w:val="-10"/>
          <w:w w:val="110"/>
          <w:sz w:val="21"/>
        </w:rPr>
        <w:t> </w:t>
      </w:r>
      <w:r>
        <w:rPr>
          <w:rFonts w:ascii="Garamond"/>
          <w:w w:val="110"/>
          <w:sz w:val="21"/>
        </w:rPr>
        <w:t>coordination</w:t>
      </w:r>
      <w:r>
        <w:rPr>
          <w:rFonts w:ascii="Garamond"/>
          <w:spacing w:val="-10"/>
          <w:w w:val="110"/>
          <w:sz w:val="21"/>
        </w:rPr>
        <w:t> </w:t>
      </w:r>
      <w:r>
        <w:rPr>
          <w:rFonts w:ascii="Garamond"/>
          <w:w w:val="110"/>
          <w:sz w:val="21"/>
        </w:rPr>
        <w:t>is</w:t>
      </w:r>
      <w:r>
        <w:rPr>
          <w:rFonts w:ascii="Garamond"/>
          <w:spacing w:val="-10"/>
          <w:w w:val="110"/>
          <w:sz w:val="21"/>
        </w:rPr>
        <w:t> </w:t>
      </w:r>
      <w:r>
        <w:rPr>
          <w:rFonts w:ascii="Garamond"/>
          <w:w w:val="110"/>
          <w:sz w:val="21"/>
        </w:rPr>
        <w:t>also</w:t>
      </w:r>
      <w:r>
        <w:rPr>
          <w:rFonts w:ascii="Garamond"/>
          <w:spacing w:val="-10"/>
          <w:w w:val="110"/>
          <w:sz w:val="21"/>
        </w:rPr>
        <w:t> </w:t>
      </w:r>
      <w:r>
        <w:rPr>
          <w:rFonts w:ascii="Garamond"/>
          <w:w w:val="110"/>
          <w:sz w:val="21"/>
        </w:rPr>
        <w:t>needed</w:t>
      </w:r>
      <w:r>
        <w:rPr>
          <w:rFonts w:ascii="Garamond"/>
          <w:spacing w:val="-10"/>
          <w:w w:val="110"/>
          <w:sz w:val="21"/>
        </w:rPr>
        <w:t> </w:t>
      </w:r>
      <w:r>
        <w:rPr>
          <w:rFonts w:ascii="Garamond"/>
          <w:w w:val="110"/>
          <w:sz w:val="21"/>
        </w:rPr>
        <w:t>between</w:t>
      </w:r>
      <w:r>
        <w:rPr>
          <w:rFonts w:ascii="Garamond"/>
          <w:spacing w:val="-10"/>
          <w:w w:val="110"/>
          <w:sz w:val="21"/>
        </w:rPr>
        <w:t> </w:t>
      </w:r>
      <w:r>
        <w:rPr>
          <w:rFonts w:ascii="Garamond"/>
          <w:w w:val="110"/>
          <w:sz w:val="21"/>
        </w:rPr>
        <w:t>federal</w:t>
      </w:r>
      <w:r>
        <w:rPr>
          <w:rFonts w:ascii="Garamond"/>
          <w:spacing w:val="-10"/>
          <w:w w:val="110"/>
          <w:sz w:val="21"/>
        </w:rPr>
        <w:t> </w:t>
      </w:r>
      <w:r>
        <w:rPr>
          <w:rFonts w:ascii="Garamond"/>
          <w:w w:val="110"/>
          <w:sz w:val="21"/>
        </w:rPr>
        <w:t>and</w:t>
      </w:r>
      <w:r>
        <w:rPr>
          <w:rFonts w:ascii="Garamond"/>
          <w:spacing w:val="-10"/>
          <w:w w:val="110"/>
          <w:sz w:val="21"/>
        </w:rPr>
        <w:t> </w:t>
      </w:r>
      <w:r>
        <w:rPr>
          <w:rFonts w:ascii="Garamond"/>
          <w:w w:val="110"/>
          <w:sz w:val="21"/>
        </w:rPr>
        <w:t>state</w:t>
      </w:r>
      <w:r>
        <w:rPr>
          <w:rFonts w:ascii="Garamond"/>
          <w:spacing w:val="-10"/>
          <w:w w:val="110"/>
          <w:sz w:val="21"/>
        </w:rPr>
        <w:t> </w:t>
      </w:r>
      <w:r>
        <w:rPr>
          <w:rFonts w:ascii="Garamond"/>
          <w:w w:val="110"/>
          <w:sz w:val="21"/>
        </w:rPr>
        <w:t>aquaculture</w:t>
      </w:r>
      <w:r>
        <w:rPr>
          <w:rFonts w:ascii="Garamond"/>
          <w:spacing w:val="-10"/>
          <w:w w:val="110"/>
          <w:sz w:val="21"/>
        </w:rPr>
        <w:t> </w:t>
      </w:r>
      <w:r>
        <w:rPr>
          <w:rFonts w:ascii="Garamond"/>
          <w:w w:val="110"/>
          <w:sz w:val="21"/>
        </w:rPr>
        <w:t>policies and</w:t>
      </w:r>
      <w:r>
        <w:rPr>
          <w:rFonts w:ascii="Garamond"/>
          <w:spacing w:val="-15"/>
          <w:w w:val="110"/>
          <w:sz w:val="21"/>
        </w:rPr>
        <w:t> </w:t>
      </w:r>
      <w:r>
        <w:rPr>
          <w:rFonts w:ascii="Garamond"/>
          <w:w w:val="110"/>
          <w:sz w:val="21"/>
        </w:rPr>
        <w:t>regulations</w:t>
      </w:r>
      <w:r>
        <w:rPr>
          <w:rFonts w:ascii="Garamond"/>
          <w:spacing w:val="-14"/>
          <w:w w:val="110"/>
          <w:sz w:val="21"/>
        </w:rPr>
        <w:t> </w:t>
      </w:r>
      <w:r>
        <w:rPr>
          <w:rFonts w:ascii="Garamond"/>
          <w:w w:val="110"/>
          <w:sz w:val="21"/>
        </w:rPr>
        <w:t>to</w:t>
      </w:r>
      <w:r>
        <w:rPr>
          <w:rFonts w:ascii="Garamond"/>
          <w:spacing w:val="-15"/>
          <w:w w:val="110"/>
          <w:sz w:val="21"/>
        </w:rPr>
        <w:t> </w:t>
      </w:r>
      <w:r>
        <w:rPr>
          <w:rFonts w:ascii="Garamond"/>
          <w:w w:val="110"/>
          <w:sz w:val="21"/>
        </w:rPr>
        <w:t>provide</w:t>
      </w:r>
      <w:r>
        <w:rPr>
          <w:rFonts w:ascii="Garamond"/>
          <w:spacing w:val="-14"/>
          <w:w w:val="110"/>
          <w:sz w:val="21"/>
        </w:rPr>
        <w:t> </w:t>
      </w:r>
      <w:r>
        <w:rPr>
          <w:rFonts w:ascii="Garamond"/>
          <w:w w:val="110"/>
          <w:sz w:val="21"/>
        </w:rPr>
        <w:t>consistency</w:t>
      </w:r>
      <w:r>
        <w:rPr>
          <w:rFonts w:ascii="Garamond"/>
          <w:spacing w:val="-15"/>
          <w:w w:val="110"/>
          <w:sz w:val="21"/>
        </w:rPr>
        <w:t> </w:t>
      </w:r>
      <w:r>
        <w:rPr>
          <w:rFonts w:ascii="Garamond"/>
          <w:w w:val="110"/>
          <w:sz w:val="21"/>
        </w:rPr>
        <w:t>to</w:t>
      </w:r>
      <w:r>
        <w:rPr>
          <w:rFonts w:ascii="Garamond"/>
          <w:spacing w:val="-14"/>
          <w:w w:val="110"/>
          <w:sz w:val="21"/>
        </w:rPr>
        <w:t> </w:t>
      </w:r>
      <w:r>
        <w:rPr>
          <w:rFonts w:ascii="Garamond"/>
          <w:w w:val="110"/>
          <w:sz w:val="21"/>
        </w:rPr>
        <w:t>the</w:t>
      </w:r>
      <w:r>
        <w:rPr>
          <w:rFonts w:ascii="Garamond"/>
          <w:spacing w:val="-15"/>
          <w:w w:val="110"/>
          <w:sz w:val="21"/>
        </w:rPr>
        <w:t> </w:t>
      </w:r>
      <w:r>
        <w:rPr>
          <w:rFonts w:ascii="Garamond"/>
          <w:w w:val="110"/>
          <w:sz w:val="21"/>
        </w:rPr>
        <w:t>industry</w:t>
      </w:r>
      <w:r>
        <w:rPr>
          <w:rFonts w:ascii="Garamond"/>
          <w:spacing w:val="-14"/>
          <w:w w:val="110"/>
          <w:sz w:val="21"/>
        </w:rPr>
        <w:t> </w:t>
      </w:r>
      <w:r>
        <w:rPr>
          <w:rFonts w:ascii="Garamond"/>
          <w:w w:val="110"/>
          <w:sz w:val="21"/>
        </w:rPr>
        <w:t>and</w:t>
      </w:r>
      <w:r>
        <w:rPr>
          <w:rFonts w:ascii="Garamond"/>
          <w:spacing w:val="-14"/>
          <w:w w:val="110"/>
          <w:sz w:val="21"/>
        </w:rPr>
        <w:t> </w:t>
      </w:r>
      <w:r>
        <w:rPr>
          <w:rFonts w:ascii="Garamond"/>
          <w:w w:val="110"/>
          <w:sz w:val="21"/>
        </w:rPr>
        <w:t>to</w:t>
      </w:r>
      <w:r>
        <w:rPr>
          <w:rFonts w:ascii="Garamond"/>
          <w:spacing w:val="-15"/>
          <w:w w:val="110"/>
          <w:sz w:val="21"/>
        </w:rPr>
        <w:t> </w:t>
      </w:r>
      <w:r>
        <w:rPr>
          <w:rFonts w:ascii="Garamond"/>
          <w:w w:val="110"/>
          <w:sz w:val="21"/>
        </w:rPr>
        <w:t>adequately</w:t>
      </w:r>
      <w:r>
        <w:rPr>
          <w:rFonts w:ascii="Garamond"/>
          <w:spacing w:val="-14"/>
          <w:w w:val="110"/>
          <w:sz w:val="21"/>
        </w:rPr>
        <w:t> </w:t>
      </w:r>
      <w:r>
        <w:rPr>
          <w:rFonts w:ascii="Garamond"/>
          <w:w w:val="110"/>
          <w:sz w:val="21"/>
        </w:rPr>
        <w:t>manage</w:t>
      </w:r>
      <w:r>
        <w:rPr>
          <w:rFonts w:ascii="Garamond"/>
          <w:spacing w:val="-15"/>
          <w:w w:val="110"/>
          <w:sz w:val="21"/>
        </w:rPr>
        <w:t> </w:t>
      </w:r>
      <w:r>
        <w:rPr>
          <w:rFonts w:ascii="Garamond"/>
          <w:w w:val="110"/>
          <w:sz w:val="21"/>
        </w:rPr>
        <w:t>potential impacts</w:t>
      </w:r>
      <w:r>
        <w:rPr>
          <w:rFonts w:ascii="Garamond"/>
          <w:spacing w:val="-5"/>
          <w:w w:val="110"/>
          <w:sz w:val="21"/>
        </w:rPr>
        <w:t> </w:t>
      </w:r>
      <w:r>
        <w:rPr>
          <w:rFonts w:ascii="Garamond"/>
          <w:w w:val="110"/>
          <w:sz w:val="21"/>
        </w:rPr>
        <w:t>that</w:t>
      </w:r>
      <w:r>
        <w:rPr>
          <w:rFonts w:ascii="Garamond"/>
          <w:spacing w:val="-5"/>
          <w:w w:val="110"/>
          <w:sz w:val="21"/>
        </w:rPr>
        <w:t> </w:t>
      </w:r>
      <w:r>
        <w:rPr>
          <w:rFonts w:ascii="Garamond"/>
          <w:w w:val="110"/>
          <w:sz w:val="21"/>
        </w:rPr>
        <w:t>cross</w:t>
      </w:r>
      <w:r>
        <w:rPr>
          <w:rFonts w:ascii="Garamond"/>
          <w:spacing w:val="-5"/>
          <w:w w:val="110"/>
          <w:sz w:val="21"/>
        </w:rPr>
        <w:t> </w:t>
      </w:r>
      <w:r>
        <w:rPr>
          <w:rFonts w:ascii="Garamond"/>
          <w:w w:val="110"/>
          <w:sz w:val="21"/>
        </w:rPr>
        <w:t>jurisdictional</w:t>
      </w:r>
      <w:r>
        <w:rPr>
          <w:rFonts w:ascii="Garamond"/>
          <w:spacing w:val="-5"/>
          <w:w w:val="110"/>
          <w:sz w:val="21"/>
        </w:rPr>
        <w:t> </w:t>
      </w:r>
      <w:r>
        <w:rPr>
          <w:rFonts w:ascii="Garamond"/>
          <w:w w:val="110"/>
          <w:sz w:val="21"/>
        </w:rPr>
        <w:t>lines,</w:t>
      </w:r>
      <w:r>
        <w:rPr>
          <w:rFonts w:ascii="Garamond"/>
          <w:spacing w:val="-5"/>
          <w:w w:val="110"/>
          <w:sz w:val="21"/>
        </w:rPr>
        <w:t> </w:t>
      </w:r>
      <w:r>
        <w:rPr>
          <w:rFonts w:ascii="Garamond"/>
          <w:w w:val="110"/>
          <w:sz w:val="21"/>
        </w:rPr>
        <w:t>such</w:t>
      </w:r>
      <w:r>
        <w:rPr>
          <w:rFonts w:ascii="Garamond"/>
          <w:spacing w:val="-5"/>
          <w:w w:val="110"/>
          <w:sz w:val="21"/>
        </w:rPr>
        <w:t> </w:t>
      </w:r>
      <w:r>
        <w:rPr>
          <w:rFonts w:ascii="Garamond"/>
          <w:w w:val="110"/>
          <w:sz w:val="21"/>
        </w:rPr>
        <w:t>as</w:t>
      </w:r>
      <w:r>
        <w:rPr>
          <w:rFonts w:ascii="Garamond"/>
          <w:spacing w:val="-5"/>
          <w:w w:val="110"/>
          <w:sz w:val="21"/>
        </w:rPr>
        <w:t> </w:t>
      </w:r>
      <w:r>
        <w:rPr>
          <w:rFonts w:ascii="Garamond"/>
          <w:w w:val="110"/>
          <w:sz w:val="21"/>
        </w:rPr>
        <w:t>the</w:t>
      </w:r>
      <w:r>
        <w:rPr>
          <w:rFonts w:ascii="Garamond"/>
          <w:spacing w:val="-5"/>
          <w:w w:val="110"/>
          <w:sz w:val="21"/>
        </w:rPr>
        <w:t> </w:t>
      </w:r>
      <w:r>
        <w:rPr>
          <w:rFonts w:ascii="Garamond"/>
          <w:w w:val="110"/>
          <w:sz w:val="21"/>
        </w:rPr>
        <w:t>spread</w:t>
      </w:r>
      <w:r>
        <w:rPr>
          <w:rFonts w:ascii="Garamond"/>
          <w:spacing w:val="-5"/>
          <w:w w:val="110"/>
          <w:sz w:val="21"/>
        </w:rPr>
        <w:t> </w:t>
      </w:r>
      <w:r>
        <w:rPr>
          <w:rFonts w:ascii="Garamond"/>
          <w:w w:val="110"/>
          <w:sz w:val="21"/>
        </w:rPr>
        <w:t>of</w:t>
      </w:r>
      <w:r>
        <w:rPr>
          <w:rFonts w:ascii="Garamond"/>
          <w:spacing w:val="-5"/>
          <w:w w:val="110"/>
          <w:sz w:val="21"/>
        </w:rPr>
        <w:t> </w:t>
      </w:r>
      <w:r>
        <w:rPr>
          <w:rFonts w:ascii="Garamond"/>
          <w:w w:val="110"/>
          <w:sz w:val="21"/>
        </w:rPr>
        <w:t>disease.</w:t>
      </w:r>
      <w:r>
        <w:rPr>
          <w:rFonts w:ascii="Garamond"/>
          <w:spacing w:val="-5"/>
          <w:w w:val="110"/>
          <w:sz w:val="21"/>
        </w:rPr>
        <w:t> </w:t>
      </w:r>
      <w:r>
        <w:rPr>
          <w:rFonts w:ascii="Garamond"/>
          <w:w w:val="110"/>
          <w:sz w:val="21"/>
        </w:rPr>
        <w:t>Significant</w:t>
      </w:r>
      <w:r>
        <w:rPr>
          <w:rFonts w:ascii="Garamond"/>
          <w:spacing w:val="-5"/>
          <w:w w:val="110"/>
          <w:sz w:val="21"/>
        </w:rPr>
        <w:t> </w:t>
      </w:r>
      <w:r>
        <w:rPr>
          <w:rFonts w:ascii="Garamond"/>
          <w:w w:val="110"/>
          <w:sz w:val="21"/>
        </w:rPr>
        <w:t>state participation</w:t>
      </w:r>
      <w:r>
        <w:rPr>
          <w:rFonts w:ascii="Garamond"/>
          <w:spacing w:val="-6"/>
          <w:w w:val="110"/>
          <w:sz w:val="21"/>
        </w:rPr>
        <w:t> </w:t>
      </w:r>
      <w:r>
        <w:rPr>
          <w:rFonts w:ascii="Garamond"/>
          <w:w w:val="110"/>
          <w:sz w:val="21"/>
        </w:rPr>
        <w:t>and</w:t>
      </w:r>
      <w:r>
        <w:rPr>
          <w:rFonts w:ascii="Garamond"/>
          <w:spacing w:val="-6"/>
          <w:w w:val="110"/>
          <w:sz w:val="21"/>
        </w:rPr>
        <w:t> </w:t>
      </w:r>
      <w:r>
        <w:rPr>
          <w:rFonts w:ascii="Garamond"/>
          <w:w w:val="110"/>
          <w:sz w:val="21"/>
        </w:rPr>
        <w:t>input</w:t>
      </w:r>
      <w:r>
        <w:rPr>
          <w:rFonts w:ascii="Garamond"/>
          <w:spacing w:val="-6"/>
          <w:w w:val="110"/>
          <w:sz w:val="21"/>
        </w:rPr>
        <w:t> </w:t>
      </w:r>
      <w:r>
        <w:rPr>
          <w:rFonts w:ascii="Garamond"/>
          <w:w w:val="110"/>
          <w:sz w:val="21"/>
        </w:rPr>
        <w:t>is</w:t>
      </w:r>
      <w:r>
        <w:rPr>
          <w:rFonts w:ascii="Garamond"/>
          <w:spacing w:val="-6"/>
          <w:w w:val="110"/>
          <w:sz w:val="21"/>
        </w:rPr>
        <w:t> </w:t>
      </w:r>
      <w:r>
        <w:rPr>
          <w:rFonts w:ascii="Garamond"/>
          <w:w w:val="110"/>
          <w:sz w:val="21"/>
        </w:rPr>
        <w:t>needed</w:t>
      </w:r>
      <w:r>
        <w:rPr>
          <w:rFonts w:ascii="Garamond"/>
          <w:spacing w:val="-6"/>
          <w:w w:val="110"/>
          <w:sz w:val="21"/>
        </w:rPr>
        <w:t> </w:t>
      </w:r>
      <w:r>
        <w:rPr>
          <w:rFonts w:ascii="Garamond"/>
          <w:w w:val="110"/>
          <w:sz w:val="21"/>
        </w:rPr>
        <w:t>in</w:t>
      </w:r>
      <w:r>
        <w:rPr>
          <w:rFonts w:ascii="Garamond"/>
          <w:spacing w:val="-6"/>
          <w:w w:val="110"/>
          <w:sz w:val="21"/>
        </w:rPr>
        <w:t> </w:t>
      </w:r>
      <w:r>
        <w:rPr>
          <w:rFonts w:ascii="Garamond"/>
          <w:w w:val="110"/>
          <w:sz w:val="21"/>
        </w:rPr>
        <w:t>the</w:t>
      </w:r>
      <w:r>
        <w:rPr>
          <w:rFonts w:ascii="Garamond"/>
          <w:spacing w:val="-6"/>
          <w:w w:val="110"/>
          <w:sz w:val="21"/>
        </w:rPr>
        <w:t> </w:t>
      </w:r>
      <w:r>
        <w:rPr>
          <w:rFonts w:ascii="Garamond"/>
          <w:w w:val="110"/>
          <w:sz w:val="21"/>
        </w:rPr>
        <w:t>development</w:t>
      </w:r>
      <w:r>
        <w:rPr>
          <w:rFonts w:ascii="Garamond"/>
          <w:spacing w:val="-6"/>
          <w:w w:val="110"/>
          <w:sz w:val="21"/>
        </w:rPr>
        <w:t> </w:t>
      </w:r>
      <w:r>
        <w:rPr>
          <w:rFonts w:ascii="Garamond"/>
          <w:w w:val="110"/>
          <w:sz w:val="21"/>
        </w:rPr>
        <w:t>and</w:t>
      </w:r>
      <w:r>
        <w:rPr>
          <w:rFonts w:ascii="Garamond"/>
          <w:spacing w:val="-6"/>
          <w:w w:val="110"/>
          <w:sz w:val="21"/>
        </w:rPr>
        <w:t> </w:t>
      </w:r>
      <w:r>
        <w:rPr>
          <w:rFonts w:ascii="Garamond"/>
          <w:w w:val="110"/>
          <w:sz w:val="21"/>
        </w:rPr>
        <w:t>implementation</w:t>
      </w:r>
      <w:r>
        <w:rPr>
          <w:rFonts w:ascii="Garamond"/>
          <w:spacing w:val="-6"/>
          <w:w w:val="110"/>
          <w:sz w:val="21"/>
        </w:rPr>
        <w:t> </w:t>
      </w:r>
      <w:r>
        <w:rPr>
          <w:rFonts w:ascii="Garamond"/>
          <w:w w:val="110"/>
          <w:sz w:val="21"/>
        </w:rPr>
        <w:t>of</w:t>
      </w:r>
      <w:r>
        <w:rPr>
          <w:rFonts w:ascii="Garamond"/>
          <w:spacing w:val="-6"/>
          <w:w w:val="110"/>
          <w:sz w:val="21"/>
        </w:rPr>
        <w:t> </w:t>
      </w:r>
      <w:r>
        <w:rPr>
          <w:rFonts w:ascii="Garamond"/>
          <w:w w:val="110"/>
          <w:sz w:val="21"/>
        </w:rPr>
        <w:t>a</w:t>
      </w:r>
      <w:r>
        <w:rPr>
          <w:rFonts w:ascii="Garamond"/>
          <w:spacing w:val="-6"/>
          <w:w w:val="110"/>
          <w:sz w:val="21"/>
        </w:rPr>
        <w:t> </w:t>
      </w:r>
      <w:r>
        <w:rPr>
          <w:rFonts w:ascii="Garamond"/>
          <w:w w:val="110"/>
          <w:sz w:val="21"/>
        </w:rPr>
        <w:t>new national</w:t>
      </w:r>
      <w:r>
        <w:rPr>
          <w:rFonts w:ascii="Garamond"/>
          <w:spacing w:val="-2"/>
          <w:w w:val="110"/>
          <w:sz w:val="21"/>
        </w:rPr>
        <w:t> </w:t>
      </w:r>
      <w:r>
        <w:rPr>
          <w:rFonts w:ascii="Garamond"/>
          <w:w w:val="110"/>
          <w:sz w:val="21"/>
        </w:rPr>
        <w:t>management</w:t>
      </w:r>
      <w:r>
        <w:rPr>
          <w:rFonts w:ascii="Garamond"/>
          <w:spacing w:val="-2"/>
          <w:w w:val="110"/>
          <w:sz w:val="21"/>
        </w:rPr>
        <w:t> </w:t>
      </w:r>
      <w:r>
        <w:rPr>
          <w:rFonts w:ascii="Garamond"/>
          <w:w w:val="110"/>
          <w:sz w:val="21"/>
        </w:rPr>
        <w:t>framework,</w:t>
      </w:r>
      <w:r>
        <w:rPr>
          <w:rFonts w:ascii="Garamond"/>
          <w:spacing w:val="-2"/>
          <w:w w:val="110"/>
          <w:sz w:val="21"/>
        </w:rPr>
        <w:t> </w:t>
      </w:r>
      <w:r>
        <w:rPr>
          <w:rFonts w:ascii="Garamond"/>
          <w:w w:val="110"/>
          <w:sz w:val="21"/>
        </w:rPr>
        <w:t>which</w:t>
      </w:r>
      <w:r>
        <w:rPr>
          <w:rFonts w:ascii="Garamond"/>
          <w:spacing w:val="-2"/>
          <w:w w:val="110"/>
          <w:sz w:val="21"/>
        </w:rPr>
        <w:t> </w:t>
      </w:r>
      <w:r>
        <w:rPr>
          <w:rFonts w:ascii="Garamond"/>
          <w:w w:val="110"/>
          <w:sz w:val="21"/>
        </w:rPr>
        <w:t>should</w:t>
      </w:r>
      <w:r>
        <w:rPr>
          <w:rFonts w:ascii="Garamond"/>
          <w:spacing w:val="-2"/>
          <w:w w:val="110"/>
          <w:sz w:val="21"/>
        </w:rPr>
        <w:t> </w:t>
      </w:r>
      <w:r>
        <w:rPr>
          <w:rFonts w:ascii="Garamond"/>
          <w:w w:val="110"/>
          <w:sz w:val="21"/>
        </w:rPr>
        <w:t>include</w:t>
      </w:r>
      <w:r>
        <w:rPr>
          <w:rFonts w:ascii="Garamond"/>
          <w:spacing w:val="-2"/>
          <w:w w:val="110"/>
          <w:sz w:val="21"/>
        </w:rPr>
        <w:t> </w:t>
      </w:r>
      <w:r>
        <w:rPr>
          <w:rFonts w:ascii="Garamond"/>
          <w:w w:val="110"/>
          <w:sz w:val="21"/>
        </w:rPr>
        <w:t>guidelines</w:t>
      </w:r>
      <w:r>
        <w:rPr>
          <w:rFonts w:ascii="Garamond"/>
          <w:spacing w:val="-2"/>
          <w:w w:val="110"/>
          <w:sz w:val="21"/>
        </w:rPr>
        <w:t> </w:t>
      </w:r>
      <w:r>
        <w:rPr>
          <w:rFonts w:ascii="Garamond"/>
          <w:w w:val="110"/>
          <w:sz w:val="21"/>
        </w:rPr>
        <w:t>and</w:t>
      </w:r>
      <w:r>
        <w:rPr>
          <w:rFonts w:ascii="Garamond"/>
          <w:spacing w:val="-2"/>
          <w:w w:val="110"/>
          <w:sz w:val="21"/>
        </w:rPr>
        <w:t> </w:t>
      </w:r>
      <w:r>
        <w:rPr>
          <w:rFonts w:ascii="Garamond"/>
          <w:w w:val="110"/>
          <w:sz w:val="21"/>
        </w:rPr>
        <w:t>regulations</w:t>
      </w:r>
      <w:r>
        <w:rPr>
          <w:rFonts w:ascii="Garamond"/>
          <w:spacing w:val="-2"/>
          <w:w w:val="110"/>
          <w:sz w:val="21"/>
        </w:rPr>
        <w:t> </w:t>
      </w:r>
      <w:r>
        <w:rPr>
          <w:rFonts w:ascii="Garamond"/>
          <w:w w:val="110"/>
          <w:sz w:val="21"/>
        </w:rPr>
        <w:t>that are</w:t>
      </w:r>
      <w:r>
        <w:rPr>
          <w:rFonts w:ascii="Garamond"/>
          <w:spacing w:val="-3"/>
          <w:w w:val="110"/>
          <w:sz w:val="21"/>
        </w:rPr>
        <w:t> </w:t>
      </w:r>
      <w:r>
        <w:rPr>
          <w:rFonts w:ascii="Garamond"/>
          <w:w w:val="110"/>
          <w:sz w:val="21"/>
        </w:rPr>
        <w:t>complementary</w:t>
      </w:r>
      <w:r>
        <w:rPr>
          <w:rFonts w:ascii="Garamond"/>
          <w:spacing w:val="-3"/>
          <w:w w:val="110"/>
          <w:sz w:val="21"/>
        </w:rPr>
        <w:t> </w:t>
      </w:r>
      <w:r>
        <w:rPr>
          <w:rFonts w:ascii="Garamond"/>
          <w:w w:val="110"/>
          <w:sz w:val="21"/>
        </w:rPr>
        <w:t>at</w:t>
      </w:r>
      <w:r>
        <w:rPr>
          <w:rFonts w:ascii="Garamond"/>
          <w:spacing w:val="-3"/>
          <w:w w:val="110"/>
          <w:sz w:val="21"/>
        </w:rPr>
        <w:t> </w:t>
      </w:r>
      <w:r>
        <w:rPr>
          <w:rFonts w:ascii="Garamond"/>
          <w:w w:val="110"/>
          <w:sz w:val="21"/>
        </w:rPr>
        <w:t>the</w:t>
      </w:r>
      <w:r>
        <w:rPr>
          <w:rFonts w:ascii="Garamond"/>
          <w:spacing w:val="-3"/>
          <w:w w:val="110"/>
          <w:sz w:val="21"/>
        </w:rPr>
        <w:t> </w:t>
      </w:r>
      <w:r>
        <w:rPr>
          <w:rFonts w:ascii="Garamond"/>
          <w:w w:val="110"/>
          <w:sz w:val="21"/>
        </w:rPr>
        <w:t>federal</w:t>
      </w:r>
      <w:r>
        <w:rPr>
          <w:rFonts w:ascii="Garamond"/>
          <w:spacing w:val="-3"/>
          <w:w w:val="110"/>
          <w:sz w:val="21"/>
        </w:rPr>
        <w:t> </w:t>
      </w:r>
      <w:r>
        <w:rPr>
          <w:rFonts w:ascii="Garamond"/>
          <w:w w:val="110"/>
          <w:sz w:val="21"/>
        </w:rPr>
        <w:t>and</w:t>
      </w:r>
      <w:r>
        <w:rPr>
          <w:rFonts w:ascii="Garamond"/>
          <w:spacing w:val="-3"/>
          <w:w w:val="110"/>
          <w:sz w:val="21"/>
        </w:rPr>
        <w:t> </w:t>
      </w:r>
      <w:r>
        <w:rPr>
          <w:rFonts w:ascii="Garamond"/>
          <w:w w:val="110"/>
          <w:sz w:val="21"/>
        </w:rPr>
        <w:t>state</w:t>
      </w:r>
      <w:r>
        <w:rPr>
          <w:rFonts w:ascii="Garamond"/>
          <w:spacing w:val="-3"/>
          <w:w w:val="110"/>
          <w:sz w:val="21"/>
        </w:rPr>
        <w:t> </w:t>
      </w:r>
      <w:r>
        <w:rPr>
          <w:rFonts w:ascii="Garamond"/>
          <w:w w:val="110"/>
          <w:sz w:val="21"/>
        </w:rPr>
        <w:t>levels.</w:t>
      </w:r>
      <w:r>
        <w:rPr>
          <w:rFonts w:ascii="Garamond"/>
          <w:spacing w:val="-3"/>
          <w:w w:val="110"/>
          <w:sz w:val="21"/>
        </w:rPr>
        <w:t> </w:t>
      </w:r>
      <w:r>
        <w:rPr>
          <w:rFonts w:ascii="Garamond"/>
          <w:w w:val="110"/>
          <w:sz w:val="21"/>
        </w:rPr>
        <w:t>The</w:t>
      </w:r>
      <w:r>
        <w:rPr>
          <w:rFonts w:ascii="Garamond"/>
          <w:spacing w:val="-3"/>
          <w:w w:val="110"/>
          <w:sz w:val="21"/>
        </w:rPr>
        <w:t> </w:t>
      </w:r>
      <w:r>
        <w:rPr>
          <w:rFonts w:ascii="Garamond"/>
          <w:w w:val="110"/>
          <w:sz w:val="21"/>
        </w:rPr>
        <w:t>interstate</w:t>
      </w:r>
      <w:r>
        <w:rPr>
          <w:rFonts w:ascii="Garamond"/>
          <w:spacing w:val="-3"/>
          <w:w w:val="110"/>
          <w:sz w:val="21"/>
        </w:rPr>
        <w:t> </w:t>
      </w:r>
      <w:r>
        <w:rPr>
          <w:rFonts w:ascii="Garamond"/>
          <w:w w:val="110"/>
          <w:sz w:val="21"/>
        </w:rPr>
        <w:t>fishery</w:t>
      </w:r>
      <w:r>
        <w:rPr>
          <w:rFonts w:ascii="Garamond"/>
          <w:spacing w:val="-3"/>
          <w:w w:val="110"/>
          <w:sz w:val="21"/>
        </w:rPr>
        <w:t> </w:t>
      </w:r>
      <w:r>
        <w:rPr>
          <w:rFonts w:ascii="Garamond"/>
          <w:w w:val="110"/>
          <w:sz w:val="21"/>
        </w:rPr>
        <w:t>commissions could</w:t>
      </w:r>
      <w:r>
        <w:rPr>
          <w:rFonts w:ascii="Garamond"/>
          <w:spacing w:val="-6"/>
          <w:w w:val="110"/>
          <w:sz w:val="21"/>
        </w:rPr>
        <w:t> </w:t>
      </w:r>
      <w:r>
        <w:rPr>
          <w:rFonts w:ascii="Garamond"/>
          <w:w w:val="110"/>
          <w:sz w:val="21"/>
        </w:rPr>
        <w:t>be</w:t>
      </w:r>
      <w:r>
        <w:rPr>
          <w:rFonts w:ascii="Garamond"/>
          <w:spacing w:val="-6"/>
          <w:w w:val="110"/>
          <w:sz w:val="21"/>
        </w:rPr>
        <w:t> </w:t>
      </w:r>
      <w:r>
        <w:rPr>
          <w:rFonts w:ascii="Garamond"/>
          <w:w w:val="110"/>
          <w:sz w:val="21"/>
        </w:rPr>
        <w:t>a</w:t>
      </w:r>
      <w:r>
        <w:rPr>
          <w:rFonts w:ascii="Garamond"/>
          <w:spacing w:val="-6"/>
          <w:w w:val="110"/>
          <w:sz w:val="21"/>
        </w:rPr>
        <w:t> </w:t>
      </w:r>
      <w:r>
        <w:rPr>
          <w:rFonts w:ascii="Garamond"/>
          <w:w w:val="110"/>
          <w:sz w:val="21"/>
        </w:rPr>
        <w:t>valuable</w:t>
      </w:r>
      <w:r>
        <w:rPr>
          <w:rFonts w:ascii="Garamond"/>
          <w:spacing w:val="-6"/>
          <w:w w:val="110"/>
          <w:sz w:val="21"/>
        </w:rPr>
        <w:t> </w:t>
      </w:r>
      <w:r>
        <w:rPr>
          <w:rFonts w:ascii="Garamond"/>
          <w:w w:val="110"/>
          <w:sz w:val="21"/>
        </w:rPr>
        <w:t>resource</w:t>
      </w:r>
      <w:r>
        <w:rPr>
          <w:rFonts w:ascii="Garamond"/>
          <w:spacing w:val="-6"/>
          <w:w w:val="110"/>
          <w:sz w:val="21"/>
        </w:rPr>
        <w:t> </w:t>
      </w:r>
      <w:r>
        <w:rPr>
          <w:rFonts w:ascii="Garamond"/>
          <w:w w:val="110"/>
          <w:sz w:val="21"/>
        </w:rPr>
        <w:t>to</w:t>
      </w:r>
      <w:r>
        <w:rPr>
          <w:rFonts w:ascii="Garamond"/>
          <w:spacing w:val="-6"/>
          <w:w w:val="110"/>
          <w:sz w:val="21"/>
        </w:rPr>
        <w:t> </w:t>
      </w:r>
      <w:r>
        <w:rPr>
          <w:rFonts w:ascii="Garamond"/>
          <w:w w:val="110"/>
          <w:sz w:val="21"/>
        </w:rPr>
        <w:t>assist</w:t>
      </w:r>
      <w:r>
        <w:rPr>
          <w:rFonts w:ascii="Garamond"/>
          <w:spacing w:val="-6"/>
          <w:w w:val="110"/>
          <w:sz w:val="21"/>
        </w:rPr>
        <w:t> </w:t>
      </w:r>
      <w:r>
        <w:rPr>
          <w:rFonts w:ascii="Garamond"/>
          <w:w w:val="110"/>
          <w:sz w:val="21"/>
        </w:rPr>
        <w:t>in</w:t>
      </w:r>
      <w:r>
        <w:rPr>
          <w:rFonts w:ascii="Garamond"/>
          <w:spacing w:val="-6"/>
          <w:w w:val="110"/>
          <w:sz w:val="21"/>
        </w:rPr>
        <w:t> </w:t>
      </w:r>
      <w:r>
        <w:rPr>
          <w:rFonts w:ascii="Garamond"/>
          <w:w w:val="110"/>
          <w:sz w:val="21"/>
        </w:rPr>
        <w:t>coordinating</w:t>
      </w:r>
      <w:r>
        <w:rPr>
          <w:rFonts w:ascii="Garamond"/>
          <w:spacing w:val="-6"/>
          <w:w w:val="110"/>
          <w:sz w:val="21"/>
        </w:rPr>
        <w:t> </w:t>
      </w:r>
      <w:r>
        <w:rPr>
          <w:rFonts w:ascii="Garamond"/>
          <w:w w:val="110"/>
          <w:sz w:val="21"/>
        </w:rPr>
        <w:t>federal</w:t>
      </w:r>
      <w:r>
        <w:rPr>
          <w:rFonts w:ascii="Garamond"/>
          <w:spacing w:val="-6"/>
          <w:w w:val="110"/>
          <w:sz w:val="21"/>
        </w:rPr>
        <w:t> </w:t>
      </w:r>
      <w:r>
        <w:rPr>
          <w:rFonts w:ascii="Garamond"/>
          <w:w w:val="110"/>
          <w:sz w:val="21"/>
        </w:rPr>
        <w:t>and</w:t>
      </w:r>
      <w:r>
        <w:rPr>
          <w:rFonts w:ascii="Garamond"/>
          <w:spacing w:val="-6"/>
          <w:w w:val="110"/>
          <w:sz w:val="21"/>
        </w:rPr>
        <w:t> </w:t>
      </w:r>
      <w:r>
        <w:rPr>
          <w:rFonts w:ascii="Garamond"/>
          <w:w w:val="110"/>
          <w:sz w:val="21"/>
        </w:rPr>
        <w:t>state</w:t>
      </w:r>
      <w:r>
        <w:rPr>
          <w:rFonts w:ascii="Garamond"/>
          <w:spacing w:val="-6"/>
          <w:w w:val="110"/>
          <w:sz w:val="21"/>
        </w:rPr>
        <w:t> </w:t>
      </w:r>
      <w:r>
        <w:rPr>
          <w:rFonts w:ascii="Garamond"/>
          <w:w w:val="110"/>
          <w:sz w:val="21"/>
        </w:rPr>
        <w:t>activities.</w:t>
      </w:r>
    </w:p>
    <w:p>
      <w:pPr>
        <w:pStyle w:val="BodyText"/>
        <w:spacing w:before="9"/>
        <w:rPr>
          <w:rFonts w:ascii="Garamond"/>
          <w:sz w:val="21"/>
        </w:rPr>
      </w:pPr>
    </w:p>
    <w:p>
      <w:pPr>
        <w:spacing w:before="0"/>
        <w:ind w:left="2900" w:right="0" w:firstLine="0"/>
        <w:jc w:val="left"/>
        <w:rPr>
          <w:rFonts w:ascii="Trebuchet MS" w:hAnsi="Trebuchet MS"/>
          <w:b/>
          <w:sz w:val="21"/>
        </w:rPr>
      </w:pPr>
      <w:r>
        <w:rPr>
          <w:rFonts w:ascii="Trebuchet MS" w:hAnsi="Trebuchet MS"/>
          <w:b/>
          <w:sz w:val="21"/>
        </w:rPr>
        <mc:AlternateContent>
          <mc:Choice Requires="wps">
            <w:drawing>
              <wp:anchor distT="0" distB="0" distL="0" distR="0" allowOverlap="1" layoutInCell="1" locked="0" behindDoc="1" simplePos="0" relativeHeight="486917120">
                <wp:simplePos x="0" y="0"/>
                <wp:positionH relativeFrom="page">
                  <wp:posOffset>1476375</wp:posOffset>
                </wp:positionH>
                <wp:positionV relativeFrom="paragraph">
                  <wp:posOffset>-11836</wp:posOffset>
                </wp:positionV>
                <wp:extent cx="5381625" cy="28575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5381625" cy="285750"/>
                          <a:chExt cx="5381625" cy="285750"/>
                        </a:xfrm>
                      </wpg:grpSpPr>
                      <wps:wsp>
                        <wps:cNvPr id="225" name="Graphic 225"/>
                        <wps:cNvSpPr/>
                        <wps:spPr>
                          <a:xfrm>
                            <a:off x="200025" y="142239"/>
                            <a:ext cx="5181600" cy="1270"/>
                          </a:xfrm>
                          <a:custGeom>
                            <a:avLst/>
                            <a:gdLst/>
                            <a:ahLst/>
                            <a:cxnLst/>
                            <a:rect l="l" t="t" r="r" b="b"/>
                            <a:pathLst>
                              <a:path w="5181600" h="0">
                                <a:moveTo>
                                  <a:pt x="0" y="0"/>
                                </a:moveTo>
                                <a:lnTo>
                                  <a:pt x="5181600" y="0"/>
                                </a:lnTo>
                              </a:path>
                            </a:pathLst>
                          </a:custGeom>
                          <a:ln w="9525">
                            <a:solidFill>
                              <a:srgbClr val="0092C3"/>
                            </a:solidFill>
                            <a:prstDash val="solid"/>
                          </a:ln>
                        </wps:spPr>
                        <wps:bodyPr wrap="square" lIns="0" tIns="0" rIns="0" bIns="0" rtlCol="0">
                          <a:prstTxWarp prst="textNoShape">
                            <a:avLst/>
                          </a:prstTxWarp>
                          <a:noAutofit/>
                        </wps:bodyPr>
                      </wps:wsp>
                      <wps:wsp>
                        <wps:cNvPr id="226" name="Graphic 226"/>
                        <wps:cNvSpPr/>
                        <wps:spPr>
                          <a:xfrm>
                            <a:off x="14287" y="13525"/>
                            <a:ext cx="257175" cy="257175"/>
                          </a:xfrm>
                          <a:custGeom>
                            <a:avLst/>
                            <a:gdLst/>
                            <a:ahLst/>
                            <a:cxnLst/>
                            <a:rect l="l" t="t" r="r" b="b"/>
                            <a:pathLst>
                              <a:path w="257175" h="257175">
                                <a:moveTo>
                                  <a:pt x="128587" y="0"/>
                                </a:moveTo>
                                <a:lnTo>
                                  <a:pt x="78550" y="10110"/>
                                </a:lnTo>
                                <a:lnTo>
                                  <a:pt x="37676" y="37676"/>
                                </a:lnTo>
                                <a:lnTo>
                                  <a:pt x="10110" y="78550"/>
                                </a:lnTo>
                                <a:lnTo>
                                  <a:pt x="0" y="128587"/>
                                </a:lnTo>
                                <a:lnTo>
                                  <a:pt x="10110" y="178624"/>
                                </a:lnTo>
                                <a:lnTo>
                                  <a:pt x="37676" y="219498"/>
                                </a:lnTo>
                                <a:lnTo>
                                  <a:pt x="78550" y="247064"/>
                                </a:lnTo>
                                <a:lnTo>
                                  <a:pt x="128587" y="257175"/>
                                </a:lnTo>
                                <a:lnTo>
                                  <a:pt x="178624" y="247064"/>
                                </a:lnTo>
                                <a:lnTo>
                                  <a:pt x="219498" y="219498"/>
                                </a:lnTo>
                                <a:lnTo>
                                  <a:pt x="247064" y="178624"/>
                                </a:lnTo>
                                <a:lnTo>
                                  <a:pt x="257175" y="128587"/>
                                </a:lnTo>
                                <a:lnTo>
                                  <a:pt x="247064" y="78550"/>
                                </a:lnTo>
                                <a:lnTo>
                                  <a:pt x="219498" y="37676"/>
                                </a:lnTo>
                                <a:lnTo>
                                  <a:pt x="178624" y="10110"/>
                                </a:lnTo>
                                <a:lnTo>
                                  <a:pt x="128587" y="0"/>
                                </a:lnTo>
                                <a:close/>
                              </a:path>
                            </a:pathLst>
                          </a:custGeom>
                          <a:solidFill>
                            <a:srgbClr val="B4D3E0"/>
                          </a:solidFill>
                        </wps:spPr>
                        <wps:bodyPr wrap="square" lIns="0" tIns="0" rIns="0" bIns="0" rtlCol="0">
                          <a:prstTxWarp prst="textNoShape">
                            <a:avLst/>
                          </a:prstTxWarp>
                          <a:noAutofit/>
                        </wps:bodyPr>
                      </wps:wsp>
                      <wps:wsp>
                        <wps:cNvPr id="227" name="Graphic 227"/>
                        <wps:cNvSpPr/>
                        <wps:spPr>
                          <a:xfrm>
                            <a:off x="9525" y="9525"/>
                            <a:ext cx="266700" cy="266700"/>
                          </a:xfrm>
                          <a:custGeom>
                            <a:avLst/>
                            <a:gdLst/>
                            <a:ahLst/>
                            <a:cxnLst/>
                            <a:rect l="l" t="t" r="r" b="b"/>
                            <a:pathLst>
                              <a:path w="266700" h="266700">
                                <a:moveTo>
                                  <a:pt x="266700" y="133349"/>
                                </a:moveTo>
                                <a:lnTo>
                                  <a:pt x="259898" y="175484"/>
                                </a:lnTo>
                                <a:lnTo>
                                  <a:pt x="240960" y="212088"/>
                                </a:lnTo>
                                <a:lnTo>
                                  <a:pt x="212088" y="240960"/>
                                </a:lnTo>
                                <a:lnTo>
                                  <a:pt x="175484" y="259898"/>
                                </a:lnTo>
                                <a:lnTo>
                                  <a:pt x="133350" y="266699"/>
                                </a:lnTo>
                                <a:lnTo>
                                  <a:pt x="91215" y="259898"/>
                                </a:lnTo>
                                <a:lnTo>
                                  <a:pt x="54611" y="240960"/>
                                </a:lnTo>
                                <a:lnTo>
                                  <a:pt x="25739" y="212088"/>
                                </a:lnTo>
                                <a:lnTo>
                                  <a:pt x="6801" y="175484"/>
                                </a:lnTo>
                                <a:lnTo>
                                  <a:pt x="0" y="133349"/>
                                </a:lnTo>
                                <a:lnTo>
                                  <a:pt x="6801" y="91215"/>
                                </a:lnTo>
                                <a:lnTo>
                                  <a:pt x="25739" y="54611"/>
                                </a:lnTo>
                                <a:lnTo>
                                  <a:pt x="54611" y="25739"/>
                                </a:lnTo>
                                <a:lnTo>
                                  <a:pt x="91215" y="6801"/>
                                </a:lnTo>
                                <a:lnTo>
                                  <a:pt x="133350" y="0"/>
                                </a:lnTo>
                                <a:lnTo>
                                  <a:pt x="175484" y="6801"/>
                                </a:lnTo>
                                <a:lnTo>
                                  <a:pt x="212088" y="25739"/>
                                </a:lnTo>
                                <a:lnTo>
                                  <a:pt x="240960" y="54611"/>
                                </a:lnTo>
                                <a:lnTo>
                                  <a:pt x="259898" y="91215"/>
                                </a:lnTo>
                                <a:lnTo>
                                  <a:pt x="266700" y="133349"/>
                                </a:lnTo>
                              </a:path>
                            </a:pathLst>
                          </a:custGeom>
                          <a:ln w="19050">
                            <a:solidFill>
                              <a:srgbClr val="0092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25pt;margin-top:-.932012pt;width:423.75pt;height:22.5pt;mso-position-horizontal-relative:page;mso-position-vertical-relative:paragraph;z-index:-16399360" id="docshapegroup210" coordorigin="2325,-19" coordsize="8475,450">
                <v:line style="position:absolute" from="2640,205" to="10800,205" stroked="true" strokeweight=".75pt" strokecolor="#0092c3">
                  <v:stroke dashstyle="solid"/>
                </v:line>
                <v:shape style="position:absolute;left:2347;top:2;width:405;height:405" id="docshape211" coordorigin="2348,3" coordsize="405,405" path="m2550,3l2471,19,2407,62,2363,126,2348,205,2363,284,2407,348,2471,392,2550,408,2629,392,2693,348,2737,284,2753,205,2737,126,2693,62,2629,19,2550,3xe" filled="true" fillcolor="#b4d3e0" stroked="false">
                  <v:path arrowok="t"/>
                  <v:fill type="solid"/>
                </v:shape>
                <v:shape style="position:absolute;left:2340;top:-4;width:420;height:420" id="docshape212" coordorigin="2340,-4" coordsize="420,420" path="m2760,206l2749,273,2719,330,2674,376,2616,406,2550,416,2484,406,2426,376,2381,330,2351,273,2340,206,2351,140,2381,82,2426,37,2484,7,2550,-4,2616,7,2674,37,2719,82,2749,140,2760,206e" filled="false" stroked="true" strokeweight="1.5pt" strokecolor="#0092c3">
                  <v:path arrowok="t"/>
                  <v:stroke dashstyle="solid"/>
                </v:shape>
                <w10:wrap type="none"/>
              </v:group>
            </w:pict>
          </mc:Fallback>
        </mc:AlternateContent>
      </w:r>
      <w:r>
        <w:rPr>
          <w:rFonts w:ascii="Trebuchet MS" w:hAnsi="Trebuchet MS"/>
          <w:b/>
          <w:color w:val="294F93"/>
          <w:spacing w:val="10"/>
          <w:sz w:val="21"/>
        </w:rPr>
        <w:t>Recommendation</w:t>
      </w:r>
      <w:r>
        <w:rPr>
          <w:rFonts w:ascii="Trebuchet MS" w:hAnsi="Trebuchet MS"/>
          <w:b/>
          <w:color w:val="294F93"/>
          <w:spacing w:val="44"/>
          <w:sz w:val="21"/>
        </w:rPr>
        <w:t> </w:t>
      </w:r>
      <w:r>
        <w:rPr>
          <w:rFonts w:ascii="Trebuchet MS" w:hAnsi="Trebuchet MS"/>
          <w:b/>
          <w:color w:val="294F93"/>
          <w:spacing w:val="11"/>
          <w:sz w:val="21"/>
        </w:rPr>
        <w:t>22–</w:t>
      </w:r>
      <w:r>
        <w:rPr>
          <w:rFonts w:ascii="Trebuchet MS" w:hAnsi="Trebuchet MS"/>
          <w:b/>
          <w:color w:val="294F93"/>
          <w:spacing w:val="1"/>
          <w:sz w:val="21"/>
        </w:rPr>
        <w:t>2</w:t>
      </w:r>
    </w:p>
    <w:p>
      <w:pPr>
        <w:spacing w:line="295" w:lineRule="auto" w:before="39"/>
        <w:ind w:left="2900" w:right="1293" w:firstLine="0"/>
        <w:jc w:val="left"/>
        <w:rPr>
          <w:rFonts w:ascii="Lucida Sans" w:hAnsi="Lucida Sans"/>
          <w:sz w:val="18"/>
        </w:rPr>
      </w:pPr>
      <w:r>
        <w:rPr>
          <w:rFonts w:ascii="Lucida Sans" w:hAnsi="Lucida Sans"/>
          <w:color w:val="294F93"/>
          <w:sz w:val="18"/>
        </w:rPr>
        <w:t>The</w:t>
      </w:r>
      <w:r>
        <w:rPr>
          <w:rFonts w:ascii="Lucida Sans" w:hAnsi="Lucida Sans"/>
          <w:color w:val="294F93"/>
          <w:spacing w:val="-15"/>
          <w:sz w:val="18"/>
        </w:rPr>
        <w:t> </w:t>
      </w:r>
      <w:r>
        <w:rPr>
          <w:rFonts w:ascii="Lucida Sans" w:hAnsi="Lucida Sans"/>
          <w:color w:val="294F93"/>
          <w:sz w:val="18"/>
        </w:rPr>
        <w:t>National</w:t>
      </w:r>
      <w:r>
        <w:rPr>
          <w:rFonts w:ascii="Lucida Sans" w:hAnsi="Lucida Sans"/>
          <w:color w:val="294F93"/>
          <w:spacing w:val="-14"/>
          <w:sz w:val="18"/>
        </w:rPr>
        <w:t> </w:t>
      </w:r>
      <w:r>
        <w:rPr>
          <w:rFonts w:ascii="Lucida Sans" w:hAnsi="Lucida Sans"/>
          <w:color w:val="294F93"/>
          <w:sz w:val="18"/>
        </w:rPr>
        <w:t>Oceanic</w:t>
      </w:r>
      <w:r>
        <w:rPr>
          <w:rFonts w:ascii="Lucida Sans" w:hAnsi="Lucida Sans"/>
          <w:color w:val="294F93"/>
          <w:spacing w:val="-14"/>
          <w:sz w:val="18"/>
        </w:rPr>
        <w:t> </w:t>
      </w:r>
      <w:r>
        <w:rPr>
          <w:rFonts w:ascii="Lucida Sans" w:hAnsi="Lucida Sans"/>
          <w:color w:val="294F93"/>
          <w:sz w:val="18"/>
        </w:rPr>
        <w:t>and</w:t>
      </w:r>
      <w:r>
        <w:rPr>
          <w:rFonts w:ascii="Lucida Sans" w:hAnsi="Lucida Sans"/>
          <w:color w:val="294F93"/>
          <w:spacing w:val="-14"/>
          <w:sz w:val="18"/>
        </w:rPr>
        <w:t> </w:t>
      </w:r>
      <w:r>
        <w:rPr>
          <w:rFonts w:ascii="Lucida Sans" w:hAnsi="Lucida Sans"/>
          <w:color w:val="294F93"/>
          <w:sz w:val="18"/>
        </w:rPr>
        <w:t>Atmospheric</w:t>
      </w:r>
      <w:r>
        <w:rPr>
          <w:rFonts w:ascii="Lucida Sans" w:hAnsi="Lucida Sans"/>
          <w:color w:val="294F93"/>
          <w:spacing w:val="-15"/>
          <w:sz w:val="18"/>
        </w:rPr>
        <w:t> </w:t>
      </w:r>
      <w:r>
        <w:rPr>
          <w:rFonts w:ascii="Lucida Sans" w:hAnsi="Lucida Sans"/>
          <w:color w:val="294F93"/>
          <w:sz w:val="18"/>
        </w:rPr>
        <w:t>Administration’s</w:t>
      </w:r>
      <w:r>
        <w:rPr>
          <w:rFonts w:ascii="Lucida Sans" w:hAnsi="Lucida Sans"/>
          <w:color w:val="294F93"/>
          <w:spacing w:val="-14"/>
          <w:sz w:val="18"/>
        </w:rPr>
        <w:t> </w:t>
      </w:r>
      <w:r>
        <w:rPr>
          <w:rFonts w:ascii="Lucida Sans" w:hAnsi="Lucida Sans"/>
          <w:color w:val="294F93"/>
          <w:sz w:val="18"/>
        </w:rPr>
        <w:t>new</w:t>
      </w:r>
      <w:r>
        <w:rPr>
          <w:rFonts w:ascii="Lucida Sans" w:hAnsi="Lucida Sans"/>
          <w:color w:val="294F93"/>
          <w:spacing w:val="-14"/>
          <w:sz w:val="18"/>
        </w:rPr>
        <w:t> </w:t>
      </w:r>
      <w:r>
        <w:rPr>
          <w:rFonts w:ascii="Lucida Sans" w:hAnsi="Lucida Sans"/>
          <w:color w:val="294F93"/>
          <w:sz w:val="18"/>
        </w:rPr>
        <w:t>Office</w:t>
      </w:r>
      <w:r>
        <w:rPr>
          <w:rFonts w:ascii="Lucida Sans" w:hAnsi="Lucida Sans"/>
          <w:color w:val="294F93"/>
          <w:spacing w:val="-14"/>
          <w:sz w:val="18"/>
        </w:rPr>
        <w:t> </w:t>
      </w:r>
      <w:r>
        <w:rPr>
          <w:rFonts w:ascii="Lucida Sans" w:hAnsi="Lucida Sans"/>
          <w:color w:val="294F93"/>
          <w:sz w:val="18"/>
        </w:rPr>
        <w:t>of</w:t>
      </w:r>
      <w:r>
        <w:rPr>
          <w:rFonts w:ascii="Lucida Sans" w:hAnsi="Lucida Sans"/>
          <w:color w:val="294F93"/>
          <w:spacing w:val="-15"/>
          <w:sz w:val="18"/>
        </w:rPr>
        <w:t> </w:t>
      </w:r>
      <w:r>
        <w:rPr>
          <w:rFonts w:ascii="Lucida Sans" w:hAnsi="Lucida Sans"/>
          <w:color w:val="294F93"/>
          <w:sz w:val="18"/>
        </w:rPr>
        <w:t>Sustainable</w:t>
      </w:r>
      <w:r>
        <w:rPr>
          <w:rFonts w:ascii="Lucida Sans" w:hAnsi="Lucida Sans"/>
          <w:color w:val="294F93"/>
          <w:spacing w:val="-14"/>
          <w:sz w:val="18"/>
        </w:rPr>
        <w:t> </w:t>
      </w:r>
      <w:r>
        <w:rPr>
          <w:rFonts w:ascii="Lucida Sans" w:hAnsi="Lucida Sans"/>
          <w:color w:val="294F93"/>
          <w:sz w:val="18"/>
        </w:rPr>
        <w:t>Marine </w:t>
      </w:r>
      <w:r>
        <w:rPr>
          <w:rFonts w:ascii="Lucida Sans" w:hAnsi="Lucida Sans"/>
          <w:color w:val="294F93"/>
          <w:spacing w:val="-4"/>
          <w:sz w:val="18"/>
        </w:rPr>
        <w:t>Aquaculture should be responsible for developing a comprehensive, environmentally-sound </w:t>
      </w:r>
      <w:r>
        <w:rPr>
          <w:rFonts w:ascii="Lucida Sans" w:hAnsi="Lucida Sans"/>
          <w:color w:val="294F93"/>
          <w:sz w:val="18"/>
        </w:rPr>
        <w:t>permitting,</w:t>
      </w:r>
      <w:r>
        <w:rPr>
          <w:rFonts w:ascii="Lucida Sans" w:hAnsi="Lucida Sans"/>
          <w:color w:val="294F93"/>
          <w:spacing w:val="-13"/>
          <w:sz w:val="18"/>
        </w:rPr>
        <w:t> </w:t>
      </w:r>
      <w:r>
        <w:rPr>
          <w:rFonts w:ascii="Lucida Sans" w:hAnsi="Lucida Sans"/>
          <w:color w:val="294F93"/>
          <w:sz w:val="18"/>
        </w:rPr>
        <w:t>leasing,</w:t>
      </w:r>
      <w:r>
        <w:rPr>
          <w:rFonts w:ascii="Lucida Sans" w:hAnsi="Lucida Sans"/>
          <w:color w:val="294F93"/>
          <w:spacing w:val="-13"/>
          <w:sz w:val="18"/>
        </w:rPr>
        <w:t> </w:t>
      </w:r>
      <w:r>
        <w:rPr>
          <w:rFonts w:ascii="Lucida Sans" w:hAnsi="Lucida Sans"/>
          <w:color w:val="294F93"/>
          <w:sz w:val="18"/>
        </w:rPr>
        <w:t>and</w:t>
      </w:r>
      <w:r>
        <w:rPr>
          <w:rFonts w:ascii="Lucida Sans" w:hAnsi="Lucida Sans"/>
          <w:color w:val="294F93"/>
          <w:spacing w:val="-13"/>
          <w:sz w:val="18"/>
        </w:rPr>
        <w:t> </w:t>
      </w:r>
      <w:r>
        <w:rPr>
          <w:rFonts w:ascii="Lucida Sans" w:hAnsi="Lucida Sans"/>
          <w:color w:val="294F93"/>
          <w:sz w:val="18"/>
        </w:rPr>
        <w:t>regulatory</w:t>
      </w:r>
      <w:r>
        <w:rPr>
          <w:rFonts w:ascii="Lucida Sans" w:hAnsi="Lucida Sans"/>
          <w:color w:val="294F93"/>
          <w:spacing w:val="-13"/>
          <w:sz w:val="18"/>
        </w:rPr>
        <w:t> </w:t>
      </w:r>
      <w:r>
        <w:rPr>
          <w:rFonts w:ascii="Lucida Sans" w:hAnsi="Lucida Sans"/>
          <w:color w:val="294F93"/>
          <w:sz w:val="18"/>
        </w:rPr>
        <w:t>program</w:t>
      </w:r>
      <w:r>
        <w:rPr>
          <w:rFonts w:ascii="Lucida Sans" w:hAnsi="Lucida Sans"/>
          <w:color w:val="294F93"/>
          <w:spacing w:val="-13"/>
          <w:sz w:val="18"/>
        </w:rPr>
        <w:t> </w:t>
      </w:r>
      <w:r>
        <w:rPr>
          <w:rFonts w:ascii="Lucida Sans" w:hAnsi="Lucida Sans"/>
          <w:color w:val="294F93"/>
          <w:sz w:val="18"/>
        </w:rPr>
        <w:t>for</w:t>
      </w:r>
      <w:r>
        <w:rPr>
          <w:rFonts w:ascii="Lucida Sans" w:hAnsi="Lucida Sans"/>
          <w:color w:val="294F93"/>
          <w:spacing w:val="-13"/>
          <w:sz w:val="18"/>
        </w:rPr>
        <w:t> </w:t>
      </w:r>
      <w:r>
        <w:rPr>
          <w:rFonts w:ascii="Lucida Sans" w:hAnsi="Lucida Sans"/>
          <w:color w:val="294F93"/>
          <w:sz w:val="18"/>
        </w:rPr>
        <w:t>marine</w:t>
      </w:r>
      <w:r>
        <w:rPr>
          <w:rFonts w:ascii="Lucida Sans" w:hAnsi="Lucida Sans"/>
          <w:color w:val="294F93"/>
          <w:spacing w:val="-13"/>
          <w:sz w:val="18"/>
        </w:rPr>
        <w:t> </w:t>
      </w:r>
      <w:r>
        <w:rPr>
          <w:rFonts w:ascii="Lucida Sans" w:hAnsi="Lucida Sans"/>
          <w:color w:val="294F93"/>
          <w:sz w:val="18"/>
        </w:rPr>
        <w:t>aquaculture.</w:t>
      </w:r>
    </w:p>
    <w:p>
      <w:pPr>
        <w:spacing w:line="210" w:lineRule="exact" w:before="0"/>
        <w:ind w:left="2900" w:right="0" w:firstLine="0"/>
        <w:jc w:val="left"/>
        <w:rPr>
          <w:rFonts w:ascii="Lucida Sans"/>
          <w:sz w:val="18"/>
        </w:rPr>
      </w:pPr>
      <w:r>
        <w:rPr>
          <w:rFonts w:ascii="Lucida Sans"/>
          <w:spacing w:val="-6"/>
          <w:sz w:val="18"/>
        </w:rPr>
        <w:t>The</w:t>
      </w:r>
      <w:r>
        <w:rPr>
          <w:rFonts w:ascii="Lucida Sans"/>
          <w:spacing w:val="2"/>
          <w:sz w:val="18"/>
        </w:rPr>
        <w:t> </w:t>
      </w:r>
      <w:r>
        <w:rPr>
          <w:rFonts w:ascii="Lucida Sans"/>
          <w:spacing w:val="-6"/>
          <w:sz w:val="18"/>
        </w:rPr>
        <w:t>permitting</w:t>
      </w:r>
      <w:r>
        <w:rPr>
          <w:rFonts w:ascii="Lucida Sans"/>
          <w:spacing w:val="2"/>
          <w:sz w:val="18"/>
        </w:rPr>
        <w:t> </w:t>
      </w:r>
      <w:r>
        <w:rPr>
          <w:rFonts w:ascii="Lucida Sans"/>
          <w:spacing w:val="-6"/>
          <w:sz w:val="18"/>
        </w:rPr>
        <w:t>and</w:t>
      </w:r>
      <w:r>
        <w:rPr>
          <w:rFonts w:ascii="Lucida Sans"/>
          <w:spacing w:val="2"/>
          <w:sz w:val="18"/>
        </w:rPr>
        <w:t> </w:t>
      </w:r>
      <w:r>
        <w:rPr>
          <w:rFonts w:ascii="Lucida Sans"/>
          <w:spacing w:val="-6"/>
          <w:sz w:val="18"/>
        </w:rPr>
        <w:t>leasing</w:t>
      </w:r>
      <w:r>
        <w:rPr>
          <w:rFonts w:ascii="Lucida Sans"/>
          <w:spacing w:val="2"/>
          <w:sz w:val="18"/>
        </w:rPr>
        <w:t> </w:t>
      </w:r>
      <w:r>
        <w:rPr>
          <w:rFonts w:ascii="Lucida Sans"/>
          <w:spacing w:val="-6"/>
          <w:sz w:val="18"/>
        </w:rPr>
        <w:t>system</w:t>
      </w:r>
      <w:r>
        <w:rPr>
          <w:rFonts w:ascii="Lucida Sans"/>
          <w:spacing w:val="3"/>
          <w:sz w:val="18"/>
        </w:rPr>
        <w:t> </w:t>
      </w:r>
      <w:r>
        <w:rPr>
          <w:rFonts w:ascii="Lucida Sans"/>
          <w:spacing w:val="-6"/>
          <w:sz w:val="18"/>
        </w:rPr>
        <w:t>and</w:t>
      </w:r>
      <w:r>
        <w:rPr>
          <w:rFonts w:ascii="Lucida Sans"/>
          <w:spacing w:val="2"/>
          <w:sz w:val="18"/>
        </w:rPr>
        <w:t> </w:t>
      </w:r>
      <w:r>
        <w:rPr>
          <w:rFonts w:ascii="Lucida Sans"/>
          <w:spacing w:val="-6"/>
          <w:sz w:val="18"/>
        </w:rPr>
        <w:t>implementing</w:t>
      </w:r>
      <w:r>
        <w:rPr>
          <w:rFonts w:ascii="Lucida Sans"/>
          <w:spacing w:val="2"/>
          <w:sz w:val="18"/>
        </w:rPr>
        <w:t> </w:t>
      </w:r>
      <w:r>
        <w:rPr>
          <w:rFonts w:ascii="Lucida Sans"/>
          <w:spacing w:val="-6"/>
          <w:sz w:val="18"/>
        </w:rPr>
        <w:t>regulations</w:t>
      </w:r>
      <w:r>
        <w:rPr>
          <w:rFonts w:ascii="Lucida Sans"/>
          <w:spacing w:val="2"/>
          <w:sz w:val="18"/>
        </w:rPr>
        <w:t> </w:t>
      </w:r>
      <w:r>
        <w:rPr>
          <w:rFonts w:ascii="Lucida Sans"/>
          <w:spacing w:val="-6"/>
          <w:sz w:val="18"/>
        </w:rPr>
        <w:t>should:</w:t>
      </w:r>
    </w:p>
    <w:p>
      <w:pPr>
        <w:pStyle w:val="ListParagraph"/>
        <w:numPr>
          <w:ilvl w:val="0"/>
          <w:numId w:val="8"/>
        </w:numPr>
        <w:tabs>
          <w:tab w:pos="3260" w:val="left" w:leader="none"/>
        </w:tabs>
        <w:spacing w:line="213" w:lineRule="auto" w:before="28" w:after="0"/>
        <w:ind w:left="3260" w:right="2098" w:hanging="360"/>
        <w:jc w:val="left"/>
        <w:rPr>
          <w:rFonts w:ascii="Lucida Sans" w:hAnsi="Lucida Sans"/>
          <w:sz w:val="18"/>
        </w:rPr>
      </w:pPr>
      <w:r>
        <w:rPr>
          <w:rFonts w:ascii="Lucida Sans" w:hAnsi="Lucida Sans"/>
          <w:spacing w:val="-2"/>
          <w:sz w:val="18"/>
        </w:rPr>
        <w:t>reflect</w:t>
      </w:r>
      <w:r>
        <w:rPr>
          <w:rFonts w:ascii="Lucida Sans" w:hAnsi="Lucida Sans"/>
          <w:spacing w:val="-13"/>
          <w:sz w:val="18"/>
        </w:rPr>
        <w:t> </w:t>
      </w:r>
      <w:r>
        <w:rPr>
          <w:rFonts w:ascii="Lucida Sans" w:hAnsi="Lucida Sans"/>
          <w:spacing w:val="-2"/>
          <w:sz w:val="18"/>
        </w:rPr>
        <w:t>a</w:t>
      </w:r>
      <w:r>
        <w:rPr>
          <w:rFonts w:ascii="Lucida Sans" w:hAnsi="Lucida Sans"/>
          <w:spacing w:val="-12"/>
          <w:sz w:val="18"/>
        </w:rPr>
        <w:t> </w:t>
      </w:r>
      <w:r>
        <w:rPr>
          <w:rFonts w:ascii="Lucida Sans" w:hAnsi="Lucida Sans"/>
          <w:spacing w:val="-2"/>
          <w:sz w:val="18"/>
        </w:rPr>
        <w:t>balance</w:t>
      </w:r>
      <w:r>
        <w:rPr>
          <w:rFonts w:ascii="Lucida Sans" w:hAnsi="Lucida Sans"/>
          <w:spacing w:val="-12"/>
          <w:sz w:val="18"/>
        </w:rPr>
        <w:t> </w:t>
      </w:r>
      <w:r>
        <w:rPr>
          <w:rFonts w:ascii="Lucida Sans" w:hAnsi="Lucida Sans"/>
          <w:spacing w:val="-2"/>
          <w:sz w:val="18"/>
        </w:rPr>
        <w:t>between</w:t>
      </w:r>
      <w:r>
        <w:rPr>
          <w:rFonts w:ascii="Lucida Sans" w:hAnsi="Lucida Sans"/>
          <w:spacing w:val="-12"/>
          <w:sz w:val="18"/>
        </w:rPr>
        <w:t> </w:t>
      </w:r>
      <w:r>
        <w:rPr>
          <w:rFonts w:ascii="Lucida Sans" w:hAnsi="Lucida Sans"/>
          <w:spacing w:val="-2"/>
          <w:sz w:val="18"/>
        </w:rPr>
        <w:t>economic</w:t>
      </w:r>
      <w:r>
        <w:rPr>
          <w:rFonts w:ascii="Lucida Sans" w:hAnsi="Lucida Sans"/>
          <w:spacing w:val="-13"/>
          <w:sz w:val="18"/>
        </w:rPr>
        <w:t> </w:t>
      </w:r>
      <w:r>
        <w:rPr>
          <w:rFonts w:ascii="Lucida Sans" w:hAnsi="Lucida Sans"/>
          <w:spacing w:val="-2"/>
          <w:sz w:val="18"/>
        </w:rPr>
        <w:t>and</w:t>
      </w:r>
      <w:r>
        <w:rPr>
          <w:rFonts w:ascii="Lucida Sans" w:hAnsi="Lucida Sans"/>
          <w:spacing w:val="-12"/>
          <w:sz w:val="18"/>
        </w:rPr>
        <w:t> </w:t>
      </w:r>
      <w:r>
        <w:rPr>
          <w:rFonts w:ascii="Lucida Sans" w:hAnsi="Lucida Sans"/>
          <w:spacing w:val="-2"/>
          <w:sz w:val="18"/>
        </w:rPr>
        <w:t>environmental</w:t>
      </w:r>
      <w:r>
        <w:rPr>
          <w:rFonts w:ascii="Lucida Sans" w:hAnsi="Lucida Sans"/>
          <w:spacing w:val="-12"/>
          <w:sz w:val="18"/>
        </w:rPr>
        <w:t> </w:t>
      </w:r>
      <w:r>
        <w:rPr>
          <w:rFonts w:ascii="Lucida Sans" w:hAnsi="Lucida Sans"/>
          <w:spacing w:val="-2"/>
          <w:sz w:val="18"/>
        </w:rPr>
        <w:t>objectives</w:t>
      </w:r>
      <w:r>
        <w:rPr>
          <w:rFonts w:ascii="Lucida Sans" w:hAnsi="Lucida Sans"/>
          <w:spacing w:val="-12"/>
          <w:sz w:val="18"/>
        </w:rPr>
        <w:t> </w:t>
      </w:r>
      <w:r>
        <w:rPr>
          <w:rFonts w:ascii="Lucida Sans" w:hAnsi="Lucida Sans"/>
          <w:spacing w:val="-2"/>
          <w:sz w:val="18"/>
        </w:rPr>
        <w:t>consistent</w:t>
      </w:r>
      <w:r>
        <w:rPr>
          <w:rFonts w:ascii="Lucida Sans" w:hAnsi="Lucida Sans"/>
          <w:spacing w:val="-13"/>
          <w:sz w:val="18"/>
        </w:rPr>
        <w:t> </w:t>
      </w:r>
      <w:r>
        <w:rPr>
          <w:rFonts w:ascii="Lucida Sans" w:hAnsi="Lucida Sans"/>
          <w:spacing w:val="-2"/>
          <w:sz w:val="18"/>
        </w:rPr>
        <w:t>with </w:t>
      </w:r>
      <w:r>
        <w:rPr>
          <w:rFonts w:ascii="Lucida Sans" w:hAnsi="Lucida Sans"/>
          <w:sz w:val="18"/>
        </w:rPr>
        <w:t>national and regional goals.</w:t>
      </w:r>
    </w:p>
    <w:p>
      <w:pPr>
        <w:pStyle w:val="ListParagraph"/>
        <w:numPr>
          <w:ilvl w:val="0"/>
          <w:numId w:val="8"/>
        </w:numPr>
        <w:tabs>
          <w:tab w:pos="3259" w:val="left" w:leader="none"/>
        </w:tabs>
        <w:spacing w:line="299" w:lineRule="exact" w:before="6" w:after="0"/>
        <w:ind w:left="3259" w:right="0" w:hanging="359"/>
        <w:jc w:val="left"/>
        <w:rPr>
          <w:rFonts w:ascii="Lucida Sans" w:hAnsi="Lucida Sans"/>
          <w:sz w:val="18"/>
        </w:rPr>
      </w:pPr>
      <w:r>
        <w:rPr>
          <w:rFonts w:ascii="Lucida Sans" w:hAnsi="Lucida Sans"/>
          <w:spacing w:val="-4"/>
          <w:sz w:val="18"/>
        </w:rPr>
        <w:t>be coordinated</w:t>
      </w:r>
      <w:r>
        <w:rPr>
          <w:rFonts w:ascii="Lucida Sans" w:hAnsi="Lucida Sans"/>
          <w:spacing w:val="-3"/>
          <w:sz w:val="18"/>
        </w:rPr>
        <w:t> </w:t>
      </w:r>
      <w:r>
        <w:rPr>
          <w:rFonts w:ascii="Lucida Sans" w:hAnsi="Lucida Sans"/>
          <w:spacing w:val="-4"/>
          <w:sz w:val="18"/>
        </w:rPr>
        <w:t>with</w:t>
      </w:r>
      <w:r>
        <w:rPr>
          <w:rFonts w:ascii="Lucida Sans" w:hAnsi="Lucida Sans"/>
          <w:spacing w:val="-3"/>
          <w:sz w:val="18"/>
        </w:rPr>
        <w:t> </w:t>
      </w:r>
      <w:r>
        <w:rPr>
          <w:rFonts w:ascii="Lucida Sans" w:hAnsi="Lucida Sans"/>
          <w:spacing w:val="-4"/>
          <w:sz w:val="18"/>
        </w:rPr>
        <w:t>guidelines</w:t>
      </w:r>
      <w:r>
        <w:rPr>
          <w:rFonts w:ascii="Lucida Sans" w:hAnsi="Lucida Sans"/>
          <w:spacing w:val="-3"/>
          <w:sz w:val="18"/>
        </w:rPr>
        <w:t> </w:t>
      </w:r>
      <w:r>
        <w:rPr>
          <w:rFonts w:ascii="Lucida Sans" w:hAnsi="Lucida Sans"/>
          <w:spacing w:val="-4"/>
          <w:sz w:val="18"/>
        </w:rPr>
        <w:t>and</w:t>
      </w:r>
      <w:r>
        <w:rPr>
          <w:rFonts w:ascii="Lucida Sans" w:hAnsi="Lucida Sans"/>
          <w:spacing w:val="-3"/>
          <w:sz w:val="18"/>
        </w:rPr>
        <w:t> </w:t>
      </w:r>
      <w:r>
        <w:rPr>
          <w:rFonts w:ascii="Lucida Sans" w:hAnsi="Lucida Sans"/>
          <w:spacing w:val="-4"/>
          <w:sz w:val="18"/>
        </w:rPr>
        <w:t>regulations</w:t>
      </w:r>
      <w:r>
        <w:rPr>
          <w:rFonts w:ascii="Lucida Sans" w:hAnsi="Lucida Sans"/>
          <w:spacing w:val="-3"/>
          <w:sz w:val="18"/>
        </w:rPr>
        <w:t> </w:t>
      </w:r>
      <w:r>
        <w:rPr>
          <w:rFonts w:ascii="Lucida Sans" w:hAnsi="Lucida Sans"/>
          <w:spacing w:val="-4"/>
          <w:sz w:val="18"/>
        </w:rPr>
        <w:t>developed</w:t>
      </w:r>
      <w:r>
        <w:rPr>
          <w:rFonts w:ascii="Lucida Sans" w:hAnsi="Lucida Sans"/>
          <w:spacing w:val="-3"/>
          <w:sz w:val="18"/>
        </w:rPr>
        <w:t> </w:t>
      </w:r>
      <w:r>
        <w:rPr>
          <w:rFonts w:ascii="Lucida Sans" w:hAnsi="Lucida Sans"/>
          <w:spacing w:val="-4"/>
          <w:sz w:val="18"/>
        </w:rPr>
        <w:t>at</w:t>
      </w:r>
      <w:r>
        <w:rPr>
          <w:rFonts w:ascii="Lucida Sans" w:hAnsi="Lucida Sans"/>
          <w:spacing w:val="-3"/>
          <w:sz w:val="18"/>
        </w:rPr>
        <w:t> </w:t>
      </w:r>
      <w:r>
        <w:rPr>
          <w:rFonts w:ascii="Lucida Sans" w:hAnsi="Lucida Sans"/>
          <w:spacing w:val="-4"/>
          <w:sz w:val="18"/>
        </w:rPr>
        <w:t>the</w:t>
      </w:r>
      <w:r>
        <w:rPr>
          <w:rFonts w:ascii="Lucida Sans" w:hAnsi="Lucida Sans"/>
          <w:spacing w:val="-3"/>
          <w:sz w:val="18"/>
        </w:rPr>
        <w:t> </w:t>
      </w:r>
      <w:r>
        <w:rPr>
          <w:rFonts w:ascii="Lucida Sans" w:hAnsi="Lucida Sans"/>
          <w:spacing w:val="-4"/>
          <w:sz w:val="18"/>
        </w:rPr>
        <w:t>state</w:t>
      </w:r>
      <w:r>
        <w:rPr>
          <w:rFonts w:ascii="Lucida Sans" w:hAnsi="Lucida Sans"/>
          <w:spacing w:val="-3"/>
          <w:sz w:val="18"/>
        </w:rPr>
        <w:t> </w:t>
      </w:r>
      <w:r>
        <w:rPr>
          <w:rFonts w:ascii="Lucida Sans" w:hAnsi="Lucida Sans"/>
          <w:spacing w:val="-4"/>
          <w:sz w:val="18"/>
        </w:rPr>
        <w:t>level.</w:t>
      </w:r>
    </w:p>
    <w:p>
      <w:pPr>
        <w:pStyle w:val="ListParagraph"/>
        <w:numPr>
          <w:ilvl w:val="0"/>
          <w:numId w:val="8"/>
        </w:numPr>
        <w:tabs>
          <w:tab w:pos="3259" w:val="left" w:leader="none"/>
        </w:tabs>
        <w:spacing w:line="282" w:lineRule="exact" w:before="0" w:after="0"/>
        <w:ind w:left="3259" w:right="0" w:hanging="359"/>
        <w:jc w:val="left"/>
        <w:rPr>
          <w:rFonts w:ascii="Lucida Sans" w:hAnsi="Lucida Sans"/>
          <w:sz w:val="18"/>
        </w:rPr>
      </w:pPr>
      <w:r>
        <w:rPr>
          <w:rFonts w:ascii="Lucida Sans" w:hAnsi="Lucida Sans"/>
          <w:spacing w:val="-6"/>
          <w:sz w:val="18"/>
        </w:rPr>
        <w:t>include</w:t>
      </w:r>
      <w:r>
        <w:rPr>
          <w:rFonts w:ascii="Lucida Sans" w:hAnsi="Lucida Sans"/>
          <w:spacing w:val="-2"/>
          <w:sz w:val="18"/>
        </w:rPr>
        <w:t> </w:t>
      </w:r>
      <w:r>
        <w:rPr>
          <w:rFonts w:ascii="Lucida Sans" w:hAnsi="Lucida Sans"/>
          <w:spacing w:val="-6"/>
          <w:sz w:val="18"/>
        </w:rPr>
        <w:t>a</w:t>
      </w:r>
      <w:r>
        <w:rPr>
          <w:rFonts w:ascii="Lucida Sans" w:hAnsi="Lucida Sans"/>
          <w:spacing w:val="-2"/>
          <w:sz w:val="18"/>
        </w:rPr>
        <w:t> </w:t>
      </w:r>
      <w:r>
        <w:rPr>
          <w:rFonts w:ascii="Lucida Sans" w:hAnsi="Lucida Sans"/>
          <w:spacing w:val="-6"/>
          <w:sz w:val="18"/>
        </w:rPr>
        <w:t>system</w:t>
      </w:r>
      <w:r>
        <w:rPr>
          <w:rFonts w:ascii="Lucida Sans" w:hAnsi="Lucida Sans"/>
          <w:spacing w:val="-2"/>
          <w:sz w:val="18"/>
        </w:rPr>
        <w:t> </w:t>
      </w:r>
      <w:r>
        <w:rPr>
          <w:rFonts w:ascii="Lucida Sans" w:hAnsi="Lucida Sans"/>
          <w:spacing w:val="-6"/>
          <w:sz w:val="18"/>
        </w:rPr>
        <w:t>for</w:t>
      </w:r>
      <w:r>
        <w:rPr>
          <w:rFonts w:ascii="Lucida Sans" w:hAnsi="Lucida Sans"/>
          <w:spacing w:val="-2"/>
          <w:sz w:val="18"/>
        </w:rPr>
        <w:t> </w:t>
      </w:r>
      <w:r>
        <w:rPr>
          <w:rFonts w:ascii="Lucida Sans" w:hAnsi="Lucida Sans"/>
          <w:spacing w:val="-6"/>
          <w:sz w:val="18"/>
        </w:rPr>
        <w:t>the</w:t>
      </w:r>
      <w:r>
        <w:rPr>
          <w:rFonts w:ascii="Lucida Sans" w:hAnsi="Lucida Sans"/>
          <w:spacing w:val="-2"/>
          <w:sz w:val="18"/>
        </w:rPr>
        <w:t> </w:t>
      </w:r>
      <w:r>
        <w:rPr>
          <w:rFonts w:ascii="Lucida Sans" w:hAnsi="Lucida Sans"/>
          <w:spacing w:val="-6"/>
          <w:sz w:val="18"/>
        </w:rPr>
        <w:t>assessment</w:t>
      </w:r>
      <w:r>
        <w:rPr>
          <w:rFonts w:ascii="Lucida Sans" w:hAnsi="Lucida Sans"/>
          <w:spacing w:val="-2"/>
          <w:sz w:val="18"/>
        </w:rPr>
        <w:t> </w:t>
      </w:r>
      <w:r>
        <w:rPr>
          <w:rFonts w:ascii="Lucida Sans" w:hAnsi="Lucida Sans"/>
          <w:spacing w:val="-6"/>
          <w:sz w:val="18"/>
        </w:rPr>
        <w:t>and</w:t>
      </w:r>
      <w:r>
        <w:rPr>
          <w:rFonts w:ascii="Lucida Sans" w:hAnsi="Lucida Sans"/>
          <w:spacing w:val="-2"/>
          <w:sz w:val="18"/>
        </w:rPr>
        <w:t> </w:t>
      </w:r>
      <w:r>
        <w:rPr>
          <w:rFonts w:ascii="Lucida Sans" w:hAnsi="Lucida Sans"/>
          <w:spacing w:val="-6"/>
          <w:sz w:val="18"/>
        </w:rPr>
        <w:t>collection</w:t>
      </w:r>
      <w:r>
        <w:rPr>
          <w:rFonts w:ascii="Lucida Sans" w:hAnsi="Lucida Sans"/>
          <w:spacing w:val="-2"/>
          <w:sz w:val="18"/>
        </w:rPr>
        <w:t> </w:t>
      </w:r>
      <w:r>
        <w:rPr>
          <w:rFonts w:ascii="Lucida Sans" w:hAnsi="Lucida Sans"/>
          <w:spacing w:val="-6"/>
          <w:sz w:val="18"/>
        </w:rPr>
        <w:t>of</w:t>
      </w:r>
      <w:r>
        <w:rPr>
          <w:rFonts w:ascii="Lucida Sans" w:hAnsi="Lucida Sans"/>
          <w:spacing w:val="-2"/>
          <w:sz w:val="18"/>
        </w:rPr>
        <w:t> </w:t>
      </w:r>
      <w:r>
        <w:rPr>
          <w:rFonts w:ascii="Lucida Sans" w:hAnsi="Lucida Sans"/>
          <w:spacing w:val="-6"/>
          <w:sz w:val="18"/>
        </w:rPr>
        <w:t>a</w:t>
      </w:r>
      <w:r>
        <w:rPr>
          <w:rFonts w:ascii="Lucida Sans" w:hAnsi="Lucida Sans"/>
          <w:spacing w:val="-2"/>
          <w:sz w:val="18"/>
        </w:rPr>
        <w:t> </w:t>
      </w:r>
      <w:r>
        <w:rPr>
          <w:rFonts w:ascii="Lucida Sans" w:hAnsi="Lucida Sans"/>
          <w:spacing w:val="-6"/>
          <w:sz w:val="18"/>
        </w:rPr>
        <w:t>reasonable</w:t>
      </w:r>
      <w:r>
        <w:rPr>
          <w:rFonts w:ascii="Lucida Sans" w:hAnsi="Lucida Sans"/>
          <w:spacing w:val="-2"/>
          <w:sz w:val="18"/>
        </w:rPr>
        <w:t> </w:t>
      </w:r>
      <w:r>
        <w:rPr>
          <w:rFonts w:ascii="Lucida Sans" w:hAnsi="Lucida Sans"/>
          <w:spacing w:val="-6"/>
          <w:sz w:val="18"/>
        </w:rPr>
        <w:t>portion</w:t>
      </w:r>
      <w:r>
        <w:rPr>
          <w:rFonts w:ascii="Lucida Sans" w:hAnsi="Lucida Sans"/>
          <w:spacing w:val="-1"/>
          <w:sz w:val="18"/>
        </w:rPr>
        <w:t> </w:t>
      </w:r>
      <w:r>
        <w:rPr>
          <w:rFonts w:ascii="Lucida Sans" w:hAnsi="Lucida Sans"/>
          <w:spacing w:val="-6"/>
          <w:sz w:val="18"/>
        </w:rPr>
        <w:t>of</w:t>
      </w:r>
      <w:r>
        <w:rPr>
          <w:rFonts w:ascii="Lucida Sans" w:hAnsi="Lucida Sans"/>
          <w:spacing w:val="-2"/>
          <w:sz w:val="18"/>
        </w:rPr>
        <w:t> </w:t>
      </w:r>
      <w:r>
        <w:rPr>
          <w:rFonts w:ascii="Lucida Sans" w:hAnsi="Lucida Sans"/>
          <w:spacing w:val="-6"/>
          <w:sz w:val="18"/>
        </w:rPr>
        <w:t>the</w:t>
      </w:r>
    </w:p>
    <w:p>
      <w:pPr>
        <w:spacing w:line="195" w:lineRule="exact" w:before="0"/>
        <w:ind w:left="3260" w:right="0" w:firstLine="0"/>
        <w:jc w:val="left"/>
        <w:rPr>
          <w:rFonts w:ascii="Lucida Sans"/>
          <w:sz w:val="18"/>
        </w:rPr>
      </w:pPr>
      <w:r>
        <w:rPr>
          <w:rFonts w:ascii="Lucida Sans"/>
          <w:spacing w:val="-4"/>
          <w:sz w:val="18"/>
        </w:rPr>
        <w:t>resource</w:t>
      </w:r>
      <w:r>
        <w:rPr>
          <w:rFonts w:ascii="Lucida Sans"/>
          <w:spacing w:val="-7"/>
          <w:sz w:val="18"/>
        </w:rPr>
        <w:t> </w:t>
      </w:r>
      <w:r>
        <w:rPr>
          <w:rFonts w:ascii="Lucida Sans"/>
          <w:spacing w:val="-4"/>
          <w:sz w:val="18"/>
        </w:rPr>
        <w:t>rent</w:t>
      </w:r>
      <w:r>
        <w:rPr>
          <w:rFonts w:ascii="Lucida Sans"/>
          <w:spacing w:val="-6"/>
          <w:sz w:val="18"/>
        </w:rPr>
        <w:t> </w:t>
      </w:r>
      <w:r>
        <w:rPr>
          <w:rFonts w:ascii="Lucida Sans"/>
          <w:spacing w:val="-4"/>
          <w:sz w:val="18"/>
        </w:rPr>
        <w:t>generated</w:t>
      </w:r>
      <w:r>
        <w:rPr>
          <w:rFonts w:ascii="Lucida Sans"/>
          <w:spacing w:val="-6"/>
          <w:sz w:val="18"/>
        </w:rPr>
        <w:t> </w:t>
      </w:r>
      <w:r>
        <w:rPr>
          <w:rFonts w:ascii="Lucida Sans"/>
          <w:spacing w:val="-4"/>
          <w:sz w:val="18"/>
        </w:rPr>
        <w:t>from</w:t>
      </w:r>
      <w:r>
        <w:rPr>
          <w:rFonts w:ascii="Lucida Sans"/>
          <w:spacing w:val="-6"/>
          <w:sz w:val="18"/>
        </w:rPr>
        <w:t> </w:t>
      </w:r>
      <w:r>
        <w:rPr>
          <w:rFonts w:ascii="Lucida Sans"/>
          <w:spacing w:val="-4"/>
          <w:sz w:val="18"/>
        </w:rPr>
        <w:t>marine</w:t>
      </w:r>
      <w:r>
        <w:rPr>
          <w:rFonts w:ascii="Lucida Sans"/>
          <w:spacing w:val="-7"/>
          <w:sz w:val="18"/>
        </w:rPr>
        <w:t> </w:t>
      </w:r>
      <w:r>
        <w:rPr>
          <w:rFonts w:ascii="Lucida Sans"/>
          <w:spacing w:val="-4"/>
          <w:sz w:val="18"/>
        </w:rPr>
        <w:t>aquaculture</w:t>
      </w:r>
      <w:r>
        <w:rPr>
          <w:rFonts w:ascii="Lucida Sans"/>
          <w:spacing w:val="-6"/>
          <w:sz w:val="18"/>
        </w:rPr>
        <w:t> </w:t>
      </w:r>
      <w:r>
        <w:rPr>
          <w:rFonts w:ascii="Lucida Sans"/>
          <w:spacing w:val="-4"/>
          <w:sz w:val="18"/>
        </w:rPr>
        <w:t>projects</w:t>
      </w:r>
      <w:r>
        <w:rPr>
          <w:rFonts w:ascii="Lucida Sans"/>
          <w:spacing w:val="-6"/>
          <w:sz w:val="18"/>
        </w:rPr>
        <w:t> </w:t>
      </w:r>
      <w:r>
        <w:rPr>
          <w:rFonts w:ascii="Lucida Sans"/>
          <w:spacing w:val="-4"/>
          <w:sz w:val="18"/>
        </w:rPr>
        <w:t>that</w:t>
      </w:r>
      <w:r>
        <w:rPr>
          <w:rFonts w:ascii="Lucida Sans"/>
          <w:spacing w:val="-6"/>
          <w:sz w:val="18"/>
        </w:rPr>
        <w:t> </w:t>
      </w:r>
      <w:r>
        <w:rPr>
          <w:rFonts w:ascii="Lucida Sans"/>
          <w:spacing w:val="-4"/>
          <w:sz w:val="18"/>
        </w:rPr>
        <w:t>rely</w:t>
      </w:r>
      <w:r>
        <w:rPr>
          <w:rFonts w:ascii="Lucida Sans"/>
          <w:spacing w:val="-7"/>
          <w:sz w:val="18"/>
        </w:rPr>
        <w:t> </w:t>
      </w:r>
      <w:r>
        <w:rPr>
          <w:rFonts w:ascii="Lucida Sans"/>
          <w:spacing w:val="-4"/>
          <w:sz w:val="18"/>
        </w:rPr>
        <w:t>on</w:t>
      </w:r>
      <w:r>
        <w:rPr>
          <w:rFonts w:ascii="Lucida Sans"/>
          <w:spacing w:val="-6"/>
          <w:sz w:val="18"/>
        </w:rPr>
        <w:t> </w:t>
      </w:r>
      <w:r>
        <w:rPr>
          <w:rFonts w:ascii="Lucida Sans"/>
          <w:spacing w:val="-4"/>
          <w:sz w:val="18"/>
        </w:rPr>
        <w:t>ocean</w:t>
      </w:r>
      <w:r>
        <w:rPr>
          <w:rFonts w:ascii="Lucida Sans"/>
          <w:spacing w:val="-6"/>
          <w:sz w:val="18"/>
        </w:rPr>
        <w:t> </w:t>
      </w:r>
      <w:r>
        <w:rPr>
          <w:rFonts w:ascii="Lucida Sans"/>
          <w:spacing w:val="-4"/>
          <w:sz w:val="18"/>
        </w:rPr>
        <w:t>resources</w:t>
      </w:r>
    </w:p>
    <w:p>
      <w:pPr>
        <w:spacing w:before="48"/>
        <w:ind w:left="3260" w:right="0" w:firstLine="0"/>
        <w:jc w:val="left"/>
        <w:rPr>
          <w:rFonts w:ascii="Lucida Sans"/>
          <w:sz w:val="18"/>
        </w:rPr>
      </w:pPr>
      <w:r>
        <w:rPr>
          <w:rFonts w:ascii="Lucida Sans"/>
          <w:spacing w:val="-2"/>
          <w:sz w:val="18"/>
        </w:rPr>
        <w:t>held</w:t>
      </w:r>
      <w:r>
        <w:rPr>
          <w:rFonts w:ascii="Lucida Sans"/>
          <w:spacing w:val="-13"/>
          <w:sz w:val="18"/>
        </w:rPr>
        <w:t> </w:t>
      </w:r>
      <w:r>
        <w:rPr>
          <w:rFonts w:ascii="Lucida Sans"/>
          <w:spacing w:val="-2"/>
          <w:sz w:val="18"/>
        </w:rPr>
        <w:t>in</w:t>
      </w:r>
      <w:r>
        <w:rPr>
          <w:rFonts w:ascii="Lucida Sans"/>
          <w:spacing w:val="-12"/>
          <w:sz w:val="18"/>
        </w:rPr>
        <w:t> </w:t>
      </w:r>
      <w:r>
        <w:rPr>
          <w:rFonts w:ascii="Lucida Sans"/>
          <w:spacing w:val="-2"/>
          <w:sz w:val="18"/>
        </w:rPr>
        <w:t>the</w:t>
      </w:r>
      <w:r>
        <w:rPr>
          <w:rFonts w:ascii="Lucida Sans"/>
          <w:spacing w:val="-12"/>
          <w:sz w:val="18"/>
        </w:rPr>
        <w:t> </w:t>
      </w:r>
      <w:r>
        <w:rPr>
          <w:rFonts w:ascii="Lucida Sans"/>
          <w:spacing w:val="-2"/>
          <w:sz w:val="18"/>
        </w:rPr>
        <w:t>public</w:t>
      </w:r>
      <w:r>
        <w:rPr>
          <w:rFonts w:ascii="Lucida Sans"/>
          <w:spacing w:val="-12"/>
          <w:sz w:val="18"/>
        </w:rPr>
        <w:t> </w:t>
      </w:r>
      <w:r>
        <w:rPr>
          <w:rFonts w:ascii="Lucida Sans"/>
          <w:spacing w:val="-2"/>
          <w:sz w:val="18"/>
        </w:rPr>
        <w:t>trust.</w:t>
      </w: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spacing w:before="136"/>
        <w:rPr>
          <w:rFonts w:ascii="Lucida Sans"/>
          <w:sz w:val="12"/>
        </w:rPr>
      </w:pPr>
    </w:p>
    <w:p>
      <w:pPr>
        <w:spacing w:before="0"/>
        <w:ind w:left="1340" w:right="0" w:firstLine="0"/>
        <w:jc w:val="left"/>
        <w:rPr>
          <w:rFonts w:ascii="Book Antiqua"/>
          <w:b/>
          <w:sz w:val="17"/>
        </w:rPr>
      </w:pPr>
      <w:r>
        <w:rPr>
          <w:rFonts w:ascii="Book Antiqua"/>
          <w:b/>
          <w:sz w:val="17"/>
        </w:rPr>
        <mc:AlternateContent>
          <mc:Choice Requires="wps">
            <w:drawing>
              <wp:anchor distT="0" distB="0" distL="0" distR="0" allowOverlap="1" layoutInCell="1" locked="0" behindDoc="0" simplePos="0" relativeHeight="15750656">
                <wp:simplePos x="0" y="0"/>
                <wp:positionH relativeFrom="page">
                  <wp:posOffset>447929</wp:posOffset>
                </wp:positionH>
                <wp:positionV relativeFrom="paragraph">
                  <wp:posOffset>-104668</wp:posOffset>
                </wp:positionV>
                <wp:extent cx="349250" cy="34925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349250" cy="349250"/>
                          <a:chExt cx="349250" cy="349250"/>
                        </a:xfrm>
                      </wpg:grpSpPr>
                      <wps:wsp>
                        <wps:cNvPr id="229" name="Graphic 229"/>
                        <wps:cNvSpPr/>
                        <wps:spPr>
                          <a:xfrm>
                            <a:off x="9525" y="9525"/>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099" y="330200"/>
                                </a:lnTo>
                                <a:lnTo>
                                  <a:pt x="121226" y="324299"/>
                                </a:lnTo>
                                <a:lnTo>
                                  <a:pt x="81791" y="307648"/>
                                </a:lnTo>
                                <a:lnTo>
                                  <a:pt x="48374" y="281825"/>
                                </a:lnTo>
                                <a:lnTo>
                                  <a:pt x="22551" y="248408"/>
                                </a:lnTo>
                                <a:lnTo>
                                  <a:pt x="5900" y="208973"/>
                                </a:lnTo>
                                <a:lnTo>
                                  <a:pt x="0" y="165100"/>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099"/>
                                </a:lnTo>
                              </a:path>
                            </a:pathLst>
                          </a:custGeom>
                          <a:ln w="19050">
                            <a:solidFill>
                              <a:srgbClr val="294F93"/>
                            </a:solidFill>
                            <a:prstDash val="solid"/>
                          </a:ln>
                        </wps:spPr>
                        <wps:bodyPr wrap="square" lIns="0" tIns="0" rIns="0" bIns="0" rtlCol="0">
                          <a:prstTxWarp prst="textNoShape">
                            <a:avLst/>
                          </a:prstTxWarp>
                          <a:noAutofit/>
                        </wps:bodyPr>
                      </wps:wsp>
                      <wps:wsp>
                        <wps:cNvPr id="230" name="Textbox 230"/>
                        <wps:cNvSpPr txBox="1"/>
                        <wps:spPr>
                          <a:xfrm>
                            <a:off x="0" y="0"/>
                            <a:ext cx="349250" cy="349250"/>
                          </a:xfrm>
                          <a:prstGeom prst="rect">
                            <a:avLst/>
                          </a:prstGeom>
                        </wps:spPr>
                        <wps:txbx>
                          <w:txbxContent>
                            <w:p>
                              <w:pPr>
                                <w:spacing w:before="174"/>
                                <w:ind w:left="141" w:right="0" w:firstLine="0"/>
                                <w:jc w:val="left"/>
                                <w:rPr>
                                  <w:rFonts w:ascii="Trebuchet MS"/>
                                  <w:b/>
                                  <w:sz w:val="16"/>
                                </w:rPr>
                              </w:pPr>
                              <w:r>
                                <w:rPr>
                                  <w:rFonts w:ascii="Trebuchet MS"/>
                                  <w:b/>
                                  <w:spacing w:val="-5"/>
                                  <w:sz w:val="16"/>
                                </w:rPr>
                                <w:t>334</w:t>
                              </w:r>
                            </w:p>
                          </w:txbxContent>
                        </wps:txbx>
                        <wps:bodyPr wrap="square" lIns="0" tIns="0" rIns="0" bIns="0" rtlCol="0">
                          <a:noAutofit/>
                        </wps:bodyPr>
                      </wps:wsp>
                    </wpg:wgp>
                  </a:graphicData>
                </a:graphic>
              </wp:anchor>
            </w:drawing>
          </mc:Choice>
          <mc:Fallback>
            <w:pict>
              <v:group style="position:absolute;margin-left:35.270pt;margin-top:-8.24164pt;width:27.5pt;height:27.5pt;mso-position-horizontal-relative:page;mso-position-vertical-relative:paragraph;z-index:15750656" id="docshapegroup213" coordorigin="705,-165" coordsize="550,550">
                <v:shape style="position:absolute;left:720;top:-150;width:520;height:520" id="docshape214" coordorigin="720,-150" coordsize="520,520" path="m1240,110l1231,179,1205,241,1164,294,1112,335,1049,361,980,370,911,361,849,335,797,294,756,241,730,179,720,110,730,41,756,-21,797,-74,849,-114,911,-141,980,-150,1049,-141,1112,-114,1164,-74,1205,-21,1231,41,1240,110e" filled="false" stroked="true" strokeweight="1.5pt" strokecolor="#294f93">
                  <v:path arrowok="t"/>
                  <v:stroke dashstyle="solid"/>
                </v:shape>
                <v:shape style="position:absolute;left:705;top:-165;width:550;height:550" type="#_x0000_t202" id="docshape215" filled="false" stroked="false">
                  <v:textbox inset="0,0,0,0">
                    <w:txbxContent>
                      <w:p>
                        <w:pPr>
                          <w:spacing w:before="174"/>
                          <w:ind w:left="141" w:right="0" w:firstLine="0"/>
                          <w:jc w:val="left"/>
                          <w:rPr>
                            <w:rFonts w:ascii="Trebuchet MS"/>
                            <w:b/>
                            <w:sz w:val="16"/>
                          </w:rPr>
                        </w:pPr>
                        <w:r>
                          <w:rPr>
                            <w:rFonts w:ascii="Trebuchet MS"/>
                            <w:b/>
                            <w:spacing w:val="-5"/>
                            <w:sz w:val="16"/>
                          </w:rPr>
                          <w:t>334</w:t>
                        </w:r>
                      </w:p>
                    </w:txbxContent>
                  </v:textbox>
                  <w10:wrap type="none"/>
                </v:shape>
                <w10:wrap type="none"/>
              </v:group>
            </w:pict>
          </mc:Fallback>
        </mc:AlternateContent>
      </w:r>
      <w:r>
        <w:rPr>
          <w:rFonts w:ascii="Book Antiqua"/>
          <w:b/>
          <w:smallCaps/>
          <w:color w:val="294F93"/>
          <w:w w:val="85"/>
          <w:sz w:val="17"/>
        </w:rPr>
        <w:t>An</w:t>
      </w:r>
      <w:r>
        <w:rPr>
          <w:rFonts w:ascii="Book Antiqua"/>
          <w:b/>
          <w:smallCaps/>
          <w:color w:val="294F93"/>
          <w:spacing w:val="40"/>
          <w:sz w:val="17"/>
        </w:rPr>
        <w:t> </w:t>
      </w:r>
      <w:r>
        <w:rPr>
          <w:rFonts w:ascii="Book Antiqua"/>
          <w:b/>
          <w:smallCaps/>
          <w:color w:val="294F93"/>
          <w:w w:val="85"/>
          <w:sz w:val="17"/>
        </w:rPr>
        <w:t>Oc</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13"/>
          <w:w w:val="85"/>
          <w:sz w:val="17"/>
        </w:rPr>
        <w:t> </w:t>
      </w:r>
      <w:r>
        <w:rPr>
          <w:rFonts w:ascii="Book Antiqua"/>
          <w:b/>
          <w:smallCaps/>
          <w:color w:val="294F93"/>
          <w:w w:val="85"/>
          <w:sz w:val="17"/>
        </w:rPr>
        <w:t>a</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43"/>
          <w:sz w:val="17"/>
        </w:rPr>
        <w:t> </w:t>
      </w:r>
      <w:r>
        <w:rPr>
          <w:rFonts w:ascii="Book Antiqua"/>
          <w:b/>
          <w:smallCaps/>
          <w:color w:val="294F93"/>
          <w:w w:val="85"/>
          <w:sz w:val="17"/>
        </w:rPr>
        <w:t>Bl</w:t>
      </w:r>
      <w:r>
        <w:rPr>
          <w:rFonts w:ascii="Book Antiqua"/>
          <w:b/>
          <w:smallCaps/>
          <w:color w:val="294F93"/>
          <w:spacing w:val="-13"/>
          <w:w w:val="85"/>
          <w:sz w:val="17"/>
        </w:rPr>
        <w:t> </w:t>
      </w:r>
      <w:r>
        <w:rPr>
          <w:rFonts w:ascii="Book Antiqua"/>
          <w:b/>
          <w:smallCaps/>
          <w:color w:val="294F93"/>
          <w:w w:val="85"/>
          <w:sz w:val="17"/>
        </w:rPr>
        <w:t>u</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13"/>
          <w:w w:val="85"/>
          <w:sz w:val="17"/>
        </w:rPr>
        <w:t> </w:t>
      </w:r>
      <w:r>
        <w:rPr>
          <w:rFonts w:ascii="Book Antiqua"/>
          <w:b/>
          <w:smallCaps/>
          <w:color w:val="294F93"/>
          <w:w w:val="85"/>
          <w:sz w:val="17"/>
        </w:rPr>
        <w:t>p</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13"/>
          <w:w w:val="85"/>
          <w:sz w:val="17"/>
        </w:rPr>
        <w:t> </w:t>
      </w:r>
      <w:r>
        <w:rPr>
          <w:rFonts w:ascii="Book Antiqua"/>
          <w:b/>
          <w:smallCaps/>
          <w:color w:val="294F93"/>
          <w:w w:val="85"/>
          <w:sz w:val="17"/>
        </w:rPr>
        <w:t>i</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43"/>
          <w:sz w:val="17"/>
        </w:rPr>
        <w:t> </w:t>
      </w:r>
      <w:r>
        <w:rPr>
          <w:rFonts w:ascii="Book Antiqua"/>
          <w:b/>
          <w:smallCaps/>
          <w:color w:val="294F93"/>
          <w:w w:val="85"/>
          <w:sz w:val="17"/>
        </w:rPr>
        <w:t>f</w:t>
      </w:r>
      <w:r>
        <w:rPr>
          <w:rFonts w:ascii="Book Antiqua"/>
          <w:b/>
          <w:smallCaps/>
          <w:color w:val="294F93"/>
          <w:spacing w:val="-13"/>
          <w:w w:val="85"/>
          <w:sz w:val="17"/>
        </w:rPr>
        <w:t> </w:t>
      </w:r>
      <w:r>
        <w:rPr>
          <w:rFonts w:ascii="Book Antiqua"/>
          <w:b/>
          <w:smallCaps/>
          <w:color w:val="294F93"/>
          <w:w w:val="85"/>
          <w:sz w:val="17"/>
        </w:rPr>
        <w:t>o</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44"/>
          <w:sz w:val="17"/>
        </w:rPr>
        <w:t> </w:t>
      </w:r>
      <w:r>
        <w:rPr>
          <w:rFonts w:ascii="Book Antiqua"/>
          <w:b/>
          <w:smallCaps/>
          <w:color w:val="294F93"/>
          <w:w w:val="85"/>
          <w:sz w:val="17"/>
        </w:rPr>
        <w:t>t</w:t>
      </w:r>
      <w:r>
        <w:rPr>
          <w:rFonts w:ascii="Book Antiqua"/>
          <w:b/>
          <w:smallCaps/>
          <w:color w:val="294F93"/>
          <w:spacing w:val="-13"/>
          <w:w w:val="85"/>
          <w:sz w:val="17"/>
        </w:rPr>
        <w:t> </w:t>
      </w:r>
      <w:r>
        <w:rPr>
          <w:rFonts w:ascii="Book Antiqua"/>
          <w:b/>
          <w:smallCaps/>
          <w:color w:val="294F93"/>
          <w:w w:val="85"/>
          <w:sz w:val="17"/>
        </w:rPr>
        <w:t>h</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43"/>
          <w:sz w:val="17"/>
        </w:rPr>
        <w:t> </w:t>
      </w:r>
      <w:r>
        <w:rPr>
          <w:rFonts w:ascii="Book Antiqua"/>
          <w:b/>
          <w:smallCaps/>
          <w:color w:val="294F93"/>
          <w:w w:val="85"/>
          <w:sz w:val="17"/>
        </w:rPr>
        <w:t>21</w:t>
      </w:r>
      <w:r>
        <w:rPr>
          <w:rFonts w:ascii="Book Antiqua"/>
          <w:b/>
          <w:smallCaps/>
          <w:color w:val="294F93"/>
          <w:spacing w:val="-20"/>
          <w:w w:val="85"/>
          <w:sz w:val="17"/>
        </w:rPr>
        <w:t> </w:t>
      </w:r>
      <w:r>
        <w:rPr>
          <w:rFonts w:ascii="Book Antiqua"/>
          <w:b/>
          <w:smallCaps/>
          <w:color w:val="294F93"/>
          <w:w w:val="85"/>
          <w:sz w:val="17"/>
        </w:rPr>
        <w:t>s</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43"/>
          <w:sz w:val="17"/>
        </w:rPr>
        <w:t> </w:t>
      </w:r>
      <w:r>
        <w:rPr>
          <w:rFonts w:ascii="Book Antiqua"/>
          <w:b/>
          <w:smallCaps/>
          <w:color w:val="294F93"/>
          <w:w w:val="85"/>
          <w:sz w:val="17"/>
        </w:rPr>
        <w:t>Ce</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13"/>
          <w:w w:val="85"/>
          <w:sz w:val="17"/>
        </w:rPr>
        <w:t> </w:t>
      </w:r>
      <w:r>
        <w:rPr>
          <w:rFonts w:ascii="Book Antiqua"/>
          <w:b/>
          <w:smallCaps/>
          <w:color w:val="294F93"/>
          <w:w w:val="85"/>
          <w:sz w:val="17"/>
        </w:rPr>
        <w:t>u</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14"/>
          <w:w w:val="85"/>
          <w:sz w:val="17"/>
        </w:rPr>
        <w:t> </w:t>
      </w:r>
      <w:r>
        <w:rPr>
          <w:rFonts w:ascii="Book Antiqua"/>
          <w:b/>
          <w:smallCaps/>
          <w:color w:val="294F93"/>
          <w:spacing w:val="-10"/>
          <w:w w:val="85"/>
          <w:sz w:val="17"/>
        </w:rPr>
        <w:t>y</w:t>
      </w:r>
    </w:p>
    <w:p>
      <w:pPr>
        <w:spacing w:after="0"/>
        <w:jc w:val="left"/>
        <w:rPr>
          <w:rFonts w:ascii="Book Antiqua"/>
          <w:b/>
          <w:sz w:val="17"/>
        </w:rPr>
        <w:sectPr>
          <w:footerReference w:type="default" r:id="rId41"/>
          <w:pgSz w:w="12240" w:h="15840"/>
          <w:pgMar w:header="0" w:footer="0" w:top="720" w:bottom="280" w:left="0" w:right="0"/>
        </w:sectPr>
      </w:pPr>
    </w:p>
    <w:p>
      <w:pPr>
        <w:pStyle w:val="ListParagraph"/>
        <w:numPr>
          <w:ilvl w:val="0"/>
          <w:numId w:val="9"/>
        </w:numPr>
        <w:tabs>
          <w:tab w:pos="1820" w:val="left" w:leader="none"/>
        </w:tabs>
        <w:spacing w:line="213" w:lineRule="auto" w:before="85" w:after="0"/>
        <w:ind w:left="1820" w:right="87" w:hanging="360"/>
        <w:jc w:val="left"/>
        <w:rPr>
          <w:rFonts w:ascii="Lucida Sans" w:hAnsi="Lucida Sans"/>
          <w:sz w:val="18"/>
        </w:rPr>
      </w:pPr>
      <w:r>
        <w:rPr>
          <w:rFonts w:ascii="Lucida Sans" w:hAnsi="Lucida Sans"/>
          <w:spacing w:val="-2"/>
          <w:sz w:val="18"/>
        </w:rPr>
        <w:t>include</w:t>
      </w:r>
      <w:r>
        <w:rPr>
          <w:rFonts w:ascii="Lucida Sans" w:hAnsi="Lucida Sans"/>
          <w:spacing w:val="-13"/>
          <w:sz w:val="18"/>
        </w:rPr>
        <w:t> </w:t>
      </w:r>
      <w:r>
        <w:rPr>
          <w:rFonts w:ascii="Lucida Sans" w:hAnsi="Lucida Sans"/>
          <w:spacing w:val="-2"/>
          <w:sz w:val="18"/>
        </w:rPr>
        <w:t>the</w:t>
      </w:r>
      <w:r>
        <w:rPr>
          <w:rFonts w:ascii="Lucida Sans" w:hAnsi="Lucida Sans"/>
          <w:spacing w:val="-12"/>
          <w:sz w:val="18"/>
        </w:rPr>
        <w:t> </w:t>
      </w:r>
      <w:r>
        <w:rPr>
          <w:rFonts w:ascii="Lucida Sans" w:hAnsi="Lucida Sans"/>
          <w:spacing w:val="-2"/>
          <w:sz w:val="18"/>
        </w:rPr>
        <w:t>development</w:t>
      </w:r>
      <w:r>
        <w:rPr>
          <w:rFonts w:ascii="Lucida Sans" w:hAnsi="Lucida Sans"/>
          <w:spacing w:val="-12"/>
          <w:sz w:val="18"/>
        </w:rPr>
        <w:t> </w:t>
      </w:r>
      <w:r>
        <w:rPr>
          <w:rFonts w:ascii="Lucida Sans" w:hAnsi="Lucida Sans"/>
          <w:spacing w:val="-2"/>
          <w:sz w:val="18"/>
        </w:rPr>
        <w:t>of</w:t>
      </w:r>
      <w:r>
        <w:rPr>
          <w:rFonts w:ascii="Lucida Sans" w:hAnsi="Lucida Sans"/>
          <w:spacing w:val="-12"/>
          <w:sz w:val="18"/>
        </w:rPr>
        <w:t> </w:t>
      </w:r>
      <w:r>
        <w:rPr>
          <w:rFonts w:ascii="Lucida Sans" w:hAnsi="Lucida Sans"/>
          <w:spacing w:val="-2"/>
          <w:sz w:val="18"/>
        </w:rPr>
        <w:t>a</w:t>
      </w:r>
      <w:r>
        <w:rPr>
          <w:rFonts w:ascii="Lucida Sans" w:hAnsi="Lucida Sans"/>
          <w:spacing w:val="-13"/>
          <w:sz w:val="18"/>
        </w:rPr>
        <w:t> </w:t>
      </w:r>
      <w:r>
        <w:rPr>
          <w:rFonts w:ascii="Lucida Sans" w:hAnsi="Lucida Sans"/>
          <w:spacing w:val="-2"/>
          <w:sz w:val="18"/>
        </w:rPr>
        <w:t>single,</w:t>
      </w:r>
      <w:r>
        <w:rPr>
          <w:rFonts w:ascii="Lucida Sans" w:hAnsi="Lucida Sans"/>
          <w:spacing w:val="-12"/>
          <w:sz w:val="18"/>
        </w:rPr>
        <w:t> </w:t>
      </w:r>
      <w:r>
        <w:rPr>
          <w:rFonts w:ascii="Lucida Sans" w:hAnsi="Lucida Sans"/>
          <w:spacing w:val="-2"/>
          <w:sz w:val="18"/>
        </w:rPr>
        <w:t>multi-agency </w:t>
      </w:r>
      <w:r>
        <w:rPr>
          <w:rFonts w:ascii="Lucida Sans" w:hAnsi="Lucida Sans"/>
          <w:sz w:val="18"/>
        </w:rPr>
        <w:t>permit</w:t>
      </w:r>
      <w:r>
        <w:rPr>
          <w:rFonts w:ascii="Lucida Sans" w:hAnsi="Lucida Sans"/>
          <w:spacing w:val="-15"/>
          <w:sz w:val="18"/>
        </w:rPr>
        <w:t> </w:t>
      </w:r>
      <w:r>
        <w:rPr>
          <w:rFonts w:ascii="Lucida Sans" w:hAnsi="Lucida Sans"/>
          <w:sz w:val="18"/>
        </w:rPr>
        <w:t>application</w:t>
      </w:r>
      <w:r>
        <w:rPr>
          <w:rFonts w:ascii="Lucida Sans" w:hAnsi="Lucida Sans"/>
          <w:spacing w:val="-14"/>
          <w:sz w:val="18"/>
        </w:rPr>
        <w:t> </w:t>
      </w:r>
      <w:r>
        <w:rPr>
          <w:rFonts w:ascii="Lucida Sans" w:hAnsi="Lucida Sans"/>
          <w:sz w:val="18"/>
        </w:rPr>
        <w:t>for</w:t>
      </w:r>
      <w:r>
        <w:rPr>
          <w:rFonts w:ascii="Lucida Sans" w:hAnsi="Lucida Sans"/>
          <w:spacing w:val="-14"/>
          <w:sz w:val="18"/>
        </w:rPr>
        <w:t> </w:t>
      </w:r>
      <w:r>
        <w:rPr>
          <w:rFonts w:ascii="Lucida Sans" w:hAnsi="Lucida Sans"/>
          <w:sz w:val="18"/>
        </w:rPr>
        <w:t>proposed</w:t>
      </w:r>
      <w:r>
        <w:rPr>
          <w:rFonts w:ascii="Lucida Sans" w:hAnsi="Lucida Sans"/>
          <w:spacing w:val="-14"/>
          <w:sz w:val="18"/>
        </w:rPr>
        <w:t> </w:t>
      </w:r>
      <w:r>
        <w:rPr>
          <w:rFonts w:ascii="Lucida Sans" w:hAnsi="Lucida Sans"/>
          <w:sz w:val="18"/>
        </w:rPr>
        <w:t>marine</w:t>
      </w:r>
      <w:r>
        <w:rPr>
          <w:rFonts w:ascii="Lucida Sans" w:hAnsi="Lucida Sans"/>
          <w:spacing w:val="-15"/>
          <w:sz w:val="18"/>
        </w:rPr>
        <w:t> </w:t>
      </w:r>
      <w:r>
        <w:rPr>
          <w:rFonts w:ascii="Lucida Sans" w:hAnsi="Lucida Sans"/>
          <w:sz w:val="18"/>
        </w:rPr>
        <w:t>aquacul-</w:t>
      </w:r>
    </w:p>
    <w:p>
      <w:pPr>
        <w:spacing w:before="52"/>
        <w:ind w:left="1820" w:right="0" w:firstLine="0"/>
        <w:jc w:val="left"/>
        <w:rPr>
          <w:rFonts w:ascii="Lucida Sans"/>
          <w:sz w:val="18"/>
        </w:rPr>
      </w:pPr>
      <w:r>
        <w:rPr>
          <w:rFonts w:ascii="Lucida Sans"/>
          <w:sz w:val="18"/>
        </w:rPr>
        <w:t>ture</w:t>
      </w:r>
      <w:r>
        <w:rPr>
          <w:rFonts w:ascii="Lucida Sans"/>
          <w:spacing w:val="-14"/>
          <w:sz w:val="18"/>
        </w:rPr>
        <w:t> </w:t>
      </w:r>
      <w:r>
        <w:rPr>
          <w:rFonts w:ascii="Lucida Sans"/>
          <w:spacing w:val="-2"/>
          <w:sz w:val="18"/>
        </w:rPr>
        <w:t>operations.</w:t>
      </w:r>
    </w:p>
    <w:p>
      <w:pPr>
        <w:pStyle w:val="ListParagraph"/>
        <w:numPr>
          <w:ilvl w:val="0"/>
          <w:numId w:val="9"/>
        </w:numPr>
        <w:tabs>
          <w:tab w:pos="1820" w:val="left" w:leader="none"/>
        </w:tabs>
        <w:spacing w:line="213" w:lineRule="auto" w:before="27" w:after="0"/>
        <w:ind w:left="1820" w:right="88" w:hanging="360"/>
        <w:jc w:val="left"/>
        <w:rPr>
          <w:rFonts w:ascii="Lucida Sans" w:hAnsi="Lucida Sans"/>
          <w:sz w:val="18"/>
        </w:rPr>
      </w:pPr>
      <w:r>
        <w:rPr>
          <w:rFonts w:ascii="Lucida Sans" w:hAnsi="Lucida Sans"/>
          <w:spacing w:val="-4"/>
          <w:sz w:val="18"/>
        </w:rPr>
        <w:t>include</w:t>
      </w:r>
      <w:r>
        <w:rPr>
          <w:rFonts w:ascii="Lucida Sans" w:hAnsi="Lucida Sans"/>
          <w:spacing w:val="-9"/>
          <w:sz w:val="18"/>
        </w:rPr>
        <w:t> </w:t>
      </w:r>
      <w:r>
        <w:rPr>
          <w:rFonts w:ascii="Lucida Sans" w:hAnsi="Lucida Sans"/>
          <w:spacing w:val="-4"/>
          <w:sz w:val="18"/>
        </w:rPr>
        <w:t>a</w:t>
      </w:r>
      <w:r>
        <w:rPr>
          <w:rFonts w:ascii="Lucida Sans" w:hAnsi="Lucida Sans"/>
          <w:spacing w:val="-9"/>
          <w:sz w:val="18"/>
        </w:rPr>
        <w:t> </w:t>
      </w:r>
      <w:r>
        <w:rPr>
          <w:rFonts w:ascii="Lucida Sans" w:hAnsi="Lucida Sans"/>
          <w:spacing w:val="-4"/>
          <w:sz w:val="18"/>
        </w:rPr>
        <w:t>permit</w:t>
      </w:r>
      <w:r>
        <w:rPr>
          <w:rFonts w:ascii="Lucida Sans" w:hAnsi="Lucida Sans"/>
          <w:spacing w:val="-9"/>
          <w:sz w:val="18"/>
        </w:rPr>
        <w:t> </w:t>
      </w:r>
      <w:r>
        <w:rPr>
          <w:rFonts w:ascii="Lucida Sans" w:hAnsi="Lucida Sans"/>
          <w:spacing w:val="-4"/>
          <w:sz w:val="18"/>
        </w:rPr>
        <w:t>review</w:t>
      </w:r>
      <w:r>
        <w:rPr>
          <w:rFonts w:ascii="Lucida Sans" w:hAnsi="Lucida Sans"/>
          <w:spacing w:val="-9"/>
          <w:sz w:val="18"/>
        </w:rPr>
        <w:t> </w:t>
      </w:r>
      <w:r>
        <w:rPr>
          <w:rFonts w:ascii="Lucida Sans" w:hAnsi="Lucida Sans"/>
          <w:spacing w:val="-4"/>
          <w:sz w:val="18"/>
        </w:rPr>
        <w:t>process</w:t>
      </w:r>
      <w:r>
        <w:rPr>
          <w:rFonts w:ascii="Lucida Sans" w:hAnsi="Lucida Sans"/>
          <w:spacing w:val="-9"/>
          <w:sz w:val="18"/>
        </w:rPr>
        <w:t> </w:t>
      </w:r>
      <w:r>
        <w:rPr>
          <w:rFonts w:ascii="Lucida Sans" w:hAnsi="Lucida Sans"/>
          <w:spacing w:val="-4"/>
          <w:sz w:val="18"/>
        </w:rPr>
        <w:t>that</w:t>
      </w:r>
      <w:r>
        <w:rPr>
          <w:rFonts w:ascii="Lucida Sans" w:hAnsi="Lucida Sans"/>
          <w:spacing w:val="-9"/>
          <w:sz w:val="18"/>
        </w:rPr>
        <w:t> </w:t>
      </w:r>
      <w:r>
        <w:rPr>
          <w:rFonts w:ascii="Lucida Sans" w:hAnsi="Lucida Sans"/>
          <w:spacing w:val="-4"/>
          <w:sz w:val="18"/>
        </w:rPr>
        <w:t>includes</w:t>
      </w:r>
      <w:r>
        <w:rPr>
          <w:rFonts w:ascii="Lucida Sans" w:hAnsi="Lucida Sans"/>
          <w:spacing w:val="-9"/>
          <w:sz w:val="18"/>
        </w:rPr>
        <w:t> </w:t>
      </w:r>
      <w:r>
        <w:rPr>
          <w:rFonts w:ascii="Lucida Sans" w:hAnsi="Lucida Sans"/>
          <w:spacing w:val="-4"/>
          <w:sz w:val="18"/>
        </w:rPr>
        <w:t>pub-</w:t>
      </w:r>
      <w:r>
        <w:rPr>
          <w:rFonts w:ascii="Lucida Sans" w:hAnsi="Lucida Sans"/>
          <w:sz w:val="18"/>
        </w:rPr>
        <w:t>lic</w:t>
      </w:r>
      <w:r>
        <w:rPr>
          <w:rFonts w:ascii="Lucida Sans" w:hAnsi="Lucida Sans"/>
          <w:spacing w:val="-13"/>
          <w:sz w:val="18"/>
        </w:rPr>
        <w:t> </w:t>
      </w:r>
      <w:r>
        <w:rPr>
          <w:rFonts w:ascii="Lucida Sans" w:hAnsi="Lucida Sans"/>
          <w:sz w:val="18"/>
        </w:rPr>
        <w:t>notice</w:t>
      </w:r>
      <w:r>
        <w:rPr>
          <w:rFonts w:ascii="Lucida Sans" w:hAnsi="Lucida Sans"/>
          <w:spacing w:val="-13"/>
          <w:sz w:val="18"/>
        </w:rPr>
        <w:t> </w:t>
      </w:r>
      <w:r>
        <w:rPr>
          <w:rFonts w:ascii="Lucida Sans" w:hAnsi="Lucida Sans"/>
          <w:sz w:val="18"/>
        </w:rPr>
        <w:t>and</w:t>
      </w:r>
      <w:r>
        <w:rPr>
          <w:rFonts w:ascii="Lucida Sans" w:hAnsi="Lucida Sans"/>
          <w:spacing w:val="-13"/>
          <w:sz w:val="18"/>
        </w:rPr>
        <w:t> </w:t>
      </w:r>
      <w:r>
        <w:rPr>
          <w:rFonts w:ascii="Lucida Sans" w:hAnsi="Lucida Sans"/>
          <w:sz w:val="18"/>
        </w:rPr>
        <w:t>an</w:t>
      </w:r>
      <w:r>
        <w:rPr>
          <w:rFonts w:ascii="Lucida Sans" w:hAnsi="Lucida Sans"/>
          <w:spacing w:val="-13"/>
          <w:sz w:val="18"/>
        </w:rPr>
        <w:t> </w:t>
      </w:r>
      <w:r>
        <w:rPr>
          <w:rFonts w:ascii="Lucida Sans" w:hAnsi="Lucida Sans"/>
          <w:sz w:val="18"/>
        </w:rPr>
        <w:t>opportunity</w:t>
      </w:r>
      <w:r>
        <w:rPr>
          <w:rFonts w:ascii="Lucida Sans" w:hAnsi="Lucida Sans"/>
          <w:spacing w:val="-13"/>
          <w:sz w:val="18"/>
        </w:rPr>
        <w:t> </w:t>
      </w:r>
      <w:r>
        <w:rPr>
          <w:rFonts w:ascii="Lucida Sans" w:hAnsi="Lucida Sans"/>
          <w:sz w:val="18"/>
        </w:rPr>
        <w:t>for</w:t>
      </w:r>
      <w:r>
        <w:rPr>
          <w:rFonts w:ascii="Lucida Sans" w:hAnsi="Lucida Sans"/>
          <w:spacing w:val="-13"/>
          <w:sz w:val="18"/>
        </w:rPr>
        <w:t> </w:t>
      </w:r>
      <w:r>
        <w:rPr>
          <w:rFonts w:ascii="Lucida Sans" w:hAnsi="Lucida Sans"/>
          <w:sz w:val="18"/>
        </w:rPr>
        <w:t>state,</w:t>
      </w:r>
      <w:r>
        <w:rPr>
          <w:rFonts w:ascii="Lucida Sans" w:hAnsi="Lucida Sans"/>
          <w:spacing w:val="-13"/>
          <w:sz w:val="18"/>
        </w:rPr>
        <w:t> </w:t>
      </w:r>
      <w:r>
        <w:rPr>
          <w:rFonts w:ascii="Lucida Sans" w:hAnsi="Lucida Sans"/>
          <w:sz w:val="18"/>
        </w:rPr>
        <w:t>local,</w:t>
      </w:r>
      <w:r>
        <w:rPr>
          <w:rFonts w:ascii="Lucida Sans" w:hAnsi="Lucida Sans"/>
          <w:spacing w:val="-13"/>
          <w:sz w:val="18"/>
        </w:rPr>
        <w:t> </w:t>
      </w:r>
      <w:r>
        <w:rPr>
          <w:rFonts w:ascii="Lucida Sans" w:hAnsi="Lucida Sans"/>
          <w:sz w:val="18"/>
        </w:rPr>
        <w:t>and</w:t>
      </w:r>
    </w:p>
    <w:p>
      <w:pPr>
        <w:spacing w:before="52"/>
        <w:ind w:left="1820" w:right="0" w:firstLine="0"/>
        <w:jc w:val="left"/>
        <w:rPr>
          <w:rFonts w:ascii="Lucida Sans"/>
          <w:sz w:val="18"/>
        </w:rPr>
      </w:pPr>
      <w:r>
        <w:rPr>
          <w:rFonts w:ascii="Lucida Sans"/>
          <w:spacing w:val="-6"/>
          <w:sz w:val="18"/>
        </w:rPr>
        <w:t>public</w:t>
      </w:r>
      <w:r>
        <w:rPr>
          <w:rFonts w:ascii="Lucida Sans"/>
          <w:spacing w:val="-3"/>
          <w:sz w:val="18"/>
        </w:rPr>
        <w:t> </w:t>
      </w:r>
      <w:r>
        <w:rPr>
          <w:rFonts w:ascii="Lucida Sans"/>
          <w:spacing w:val="-2"/>
          <w:sz w:val="18"/>
        </w:rPr>
        <w:t>comment.</w:t>
      </w:r>
    </w:p>
    <w:p>
      <w:pPr>
        <w:pStyle w:val="ListParagraph"/>
        <w:numPr>
          <w:ilvl w:val="0"/>
          <w:numId w:val="9"/>
        </w:numPr>
        <w:tabs>
          <w:tab w:pos="1820" w:val="left" w:leader="none"/>
        </w:tabs>
        <w:spacing w:line="213" w:lineRule="auto" w:before="27" w:after="0"/>
        <w:ind w:left="1820" w:right="0" w:hanging="360"/>
        <w:jc w:val="left"/>
        <w:rPr>
          <w:rFonts w:ascii="Lucida Sans" w:hAnsi="Lucida Sans"/>
          <w:sz w:val="18"/>
        </w:rPr>
      </w:pPr>
      <w:r>
        <w:rPr>
          <w:rFonts w:ascii="Lucida Sans" w:hAnsi="Lucida Sans"/>
          <w:spacing w:val="-2"/>
          <w:sz w:val="18"/>
        </w:rPr>
        <w:t>require</w:t>
      </w:r>
      <w:r>
        <w:rPr>
          <w:rFonts w:ascii="Lucida Sans" w:hAnsi="Lucida Sans"/>
          <w:spacing w:val="-13"/>
          <w:sz w:val="18"/>
        </w:rPr>
        <w:t> </w:t>
      </w:r>
      <w:r>
        <w:rPr>
          <w:rFonts w:ascii="Lucida Sans" w:hAnsi="Lucida Sans"/>
          <w:spacing w:val="-2"/>
          <w:sz w:val="18"/>
        </w:rPr>
        <w:t>applicants</w:t>
      </w:r>
      <w:r>
        <w:rPr>
          <w:rFonts w:ascii="Lucida Sans" w:hAnsi="Lucida Sans"/>
          <w:spacing w:val="-12"/>
          <w:sz w:val="18"/>
        </w:rPr>
        <w:t> </w:t>
      </w:r>
      <w:r>
        <w:rPr>
          <w:rFonts w:ascii="Lucida Sans" w:hAnsi="Lucida Sans"/>
          <w:spacing w:val="-2"/>
          <w:sz w:val="18"/>
        </w:rPr>
        <w:t>to</w:t>
      </w:r>
      <w:r>
        <w:rPr>
          <w:rFonts w:ascii="Lucida Sans" w:hAnsi="Lucida Sans"/>
          <w:spacing w:val="-12"/>
          <w:sz w:val="18"/>
        </w:rPr>
        <w:t> </w:t>
      </w:r>
      <w:r>
        <w:rPr>
          <w:rFonts w:ascii="Lucida Sans" w:hAnsi="Lucida Sans"/>
          <w:spacing w:val="-2"/>
          <w:sz w:val="18"/>
        </w:rPr>
        <w:t>post</w:t>
      </w:r>
      <w:r>
        <w:rPr>
          <w:rFonts w:ascii="Lucida Sans" w:hAnsi="Lucida Sans"/>
          <w:spacing w:val="-12"/>
          <w:sz w:val="18"/>
        </w:rPr>
        <w:t> </w:t>
      </w:r>
      <w:r>
        <w:rPr>
          <w:rFonts w:ascii="Lucida Sans" w:hAnsi="Lucida Sans"/>
          <w:spacing w:val="-2"/>
          <w:sz w:val="18"/>
        </w:rPr>
        <w:t>a</w:t>
      </w:r>
      <w:r>
        <w:rPr>
          <w:rFonts w:ascii="Lucida Sans" w:hAnsi="Lucida Sans"/>
          <w:spacing w:val="-13"/>
          <w:sz w:val="18"/>
        </w:rPr>
        <w:t> </w:t>
      </w:r>
      <w:r>
        <w:rPr>
          <w:rFonts w:ascii="Lucida Sans" w:hAnsi="Lucida Sans"/>
          <w:spacing w:val="-2"/>
          <w:sz w:val="18"/>
        </w:rPr>
        <w:t>bond</w:t>
      </w:r>
      <w:r>
        <w:rPr>
          <w:rFonts w:ascii="Lucida Sans" w:hAnsi="Lucida Sans"/>
          <w:spacing w:val="-12"/>
          <w:sz w:val="18"/>
        </w:rPr>
        <w:t> </w:t>
      </w:r>
      <w:r>
        <w:rPr>
          <w:rFonts w:ascii="Lucida Sans" w:hAnsi="Lucida Sans"/>
          <w:spacing w:val="-2"/>
          <w:sz w:val="18"/>
        </w:rPr>
        <w:t>or</w:t>
      </w:r>
      <w:r>
        <w:rPr>
          <w:rFonts w:ascii="Lucida Sans" w:hAnsi="Lucida Sans"/>
          <w:spacing w:val="-12"/>
          <w:sz w:val="18"/>
        </w:rPr>
        <w:t> </w:t>
      </w:r>
      <w:r>
        <w:rPr>
          <w:rFonts w:ascii="Lucida Sans" w:hAnsi="Lucida Sans"/>
          <w:spacing w:val="-2"/>
          <w:sz w:val="18"/>
        </w:rPr>
        <w:t>other</w:t>
      </w:r>
      <w:r>
        <w:rPr>
          <w:rFonts w:ascii="Lucida Sans" w:hAnsi="Lucida Sans"/>
          <w:spacing w:val="-12"/>
          <w:sz w:val="18"/>
        </w:rPr>
        <w:t> </w:t>
      </w:r>
      <w:r>
        <w:rPr>
          <w:rFonts w:ascii="Lucida Sans" w:hAnsi="Lucida Sans"/>
          <w:spacing w:val="-2"/>
          <w:sz w:val="18"/>
        </w:rPr>
        <w:t>financial </w:t>
      </w:r>
      <w:r>
        <w:rPr>
          <w:rFonts w:ascii="Lucida Sans" w:hAnsi="Lucida Sans"/>
          <w:sz w:val="18"/>
        </w:rPr>
        <w:t>guarantee to ensure that any later performance</w:t>
      </w:r>
    </w:p>
    <w:p>
      <w:pPr>
        <w:spacing w:line="295" w:lineRule="auto" w:before="52"/>
        <w:ind w:left="1820" w:right="287" w:firstLine="0"/>
        <w:jc w:val="both"/>
        <w:rPr>
          <w:rFonts w:ascii="Lucida Sans"/>
          <w:sz w:val="18"/>
        </w:rPr>
      </w:pPr>
      <w:r>
        <w:rPr>
          <w:rFonts w:ascii="Lucida Sans"/>
          <w:spacing w:val="-2"/>
          <w:sz w:val="18"/>
        </w:rPr>
        <w:t>problems</w:t>
      </w:r>
      <w:r>
        <w:rPr>
          <w:rFonts w:ascii="Lucida Sans"/>
          <w:spacing w:val="-13"/>
          <w:sz w:val="18"/>
        </w:rPr>
        <w:t> </w:t>
      </w:r>
      <w:r>
        <w:rPr>
          <w:rFonts w:ascii="Lucida Sans"/>
          <w:spacing w:val="-2"/>
          <w:sz w:val="18"/>
        </w:rPr>
        <w:t>can</w:t>
      </w:r>
      <w:r>
        <w:rPr>
          <w:rFonts w:ascii="Lucida Sans"/>
          <w:spacing w:val="-12"/>
          <w:sz w:val="18"/>
        </w:rPr>
        <w:t> </w:t>
      </w:r>
      <w:r>
        <w:rPr>
          <w:rFonts w:ascii="Lucida Sans"/>
          <w:spacing w:val="-2"/>
          <w:sz w:val="18"/>
        </w:rPr>
        <w:t>be</w:t>
      </w:r>
      <w:r>
        <w:rPr>
          <w:rFonts w:ascii="Lucida Sans"/>
          <w:spacing w:val="-12"/>
          <w:sz w:val="18"/>
        </w:rPr>
        <w:t> </w:t>
      </w:r>
      <w:r>
        <w:rPr>
          <w:rFonts w:ascii="Lucida Sans"/>
          <w:spacing w:val="-2"/>
          <w:sz w:val="18"/>
        </w:rPr>
        <w:t>remedied</w:t>
      </w:r>
      <w:r>
        <w:rPr>
          <w:rFonts w:ascii="Lucida Sans"/>
          <w:spacing w:val="-12"/>
          <w:sz w:val="18"/>
        </w:rPr>
        <w:t> </w:t>
      </w:r>
      <w:r>
        <w:rPr>
          <w:rFonts w:ascii="Lucida Sans"/>
          <w:spacing w:val="-2"/>
          <w:sz w:val="18"/>
        </w:rPr>
        <w:t>and</w:t>
      </w:r>
      <w:r>
        <w:rPr>
          <w:rFonts w:ascii="Lucida Sans"/>
          <w:spacing w:val="-13"/>
          <w:sz w:val="18"/>
        </w:rPr>
        <w:t> </w:t>
      </w:r>
      <w:r>
        <w:rPr>
          <w:rFonts w:ascii="Lucida Sans"/>
          <w:spacing w:val="-2"/>
          <w:sz w:val="18"/>
        </w:rPr>
        <w:t>that</w:t>
      </w:r>
      <w:r>
        <w:rPr>
          <w:rFonts w:ascii="Lucida Sans"/>
          <w:spacing w:val="-12"/>
          <w:sz w:val="18"/>
        </w:rPr>
        <w:t> </w:t>
      </w:r>
      <w:r>
        <w:rPr>
          <w:rFonts w:ascii="Lucida Sans"/>
          <w:spacing w:val="-2"/>
          <w:sz w:val="18"/>
        </w:rPr>
        <w:t>abandoned facilities</w:t>
      </w:r>
      <w:r>
        <w:rPr>
          <w:rFonts w:ascii="Lucida Sans"/>
          <w:spacing w:val="-13"/>
          <w:sz w:val="18"/>
        </w:rPr>
        <w:t> </w:t>
      </w:r>
      <w:r>
        <w:rPr>
          <w:rFonts w:ascii="Lucida Sans"/>
          <w:spacing w:val="-2"/>
          <w:sz w:val="18"/>
        </w:rPr>
        <w:t>can</w:t>
      </w:r>
      <w:r>
        <w:rPr>
          <w:rFonts w:ascii="Lucida Sans"/>
          <w:spacing w:val="-12"/>
          <w:sz w:val="18"/>
        </w:rPr>
        <w:t> </w:t>
      </w:r>
      <w:r>
        <w:rPr>
          <w:rFonts w:ascii="Lucida Sans"/>
          <w:spacing w:val="-2"/>
          <w:sz w:val="18"/>
        </w:rPr>
        <w:t>be</w:t>
      </w:r>
      <w:r>
        <w:rPr>
          <w:rFonts w:ascii="Lucida Sans"/>
          <w:spacing w:val="-12"/>
          <w:sz w:val="18"/>
        </w:rPr>
        <w:t> </w:t>
      </w:r>
      <w:r>
        <w:rPr>
          <w:rFonts w:ascii="Lucida Sans"/>
          <w:spacing w:val="-2"/>
          <w:sz w:val="18"/>
        </w:rPr>
        <w:t>safely</w:t>
      </w:r>
      <w:r>
        <w:rPr>
          <w:rFonts w:ascii="Lucida Sans"/>
          <w:spacing w:val="-12"/>
          <w:sz w:val="18"/>
        </w:rPr>
        <w:t> </w:t>
      </w:r>
      <w:r>
        <w:rPr>
          <w:rFonts w:ascii="Lucida Sans"/>
          <w:spacing w:val="-2"/>
          <w:sz w:val="18"/>
        </w:rPr>
        <w:t>removed</w:t>
      </w:r>
      <w:r>
        <w:rPr>
          <w:rFonts w:ascii="Lucida Sans"/>
          <w:spacing w:val="-13"/>
          <w:sz w:val="18"/>
        </w:rPr>
        <w:t> </w:t>
      </w:r>
      <w:r>
        <w:rPr>
          <w:rFonts w:ascii="Lucida Sans"/>
          <w:spacing w:val="-2"/>
          <w:sz w:val="18"/>
        </w:rPr>
        <w:t>at</w:t>
      </w:r>
      <w:r>
        <w:rPr>
          <w:rFonts w:ascii="Lucida Sans"/>
          <w:spacing w:val="-12"/>
          <w:sz w:val="18"/>
        </w:rPr>
        <w:t> </w:t>
      </w:r>
      <w:r>
        <w:rPr>
          <w:rFonts w:ascii="Lucida Sans"/>
          <w:spacing w:val="-2"/>
          <w:sz w:val="18"/>
        </w:rPr>
        <w:t>no</w:t>
      </w:r>
      <w:r>
        <w:rPr>
          <w:rFonts w:ascii="Lucida Sans"/>
          <w:spacing w:val="-12"/>
          <w:sz w:val="18"/>
        </w:rPr>
        <w:t> </w:t>
      </w:r>
      <w:r>
        <w:rPr>
          <w:rFonts w:ascii="Lucida Sans"/>
          <w:spacing w:val="-2"/>
          <w:sz w:val="18"/>
        </w:rPr>
        <w:t>additional </w:t>
      </w:r>
      <w:r>
        <w:rPr>
          <w:rFonts w:ascii="Lucida Sans"/>
          <w:sz w:val="18"/>
        </w:rPr>
        <w:t>cost to taxpayers.</w:t>
      </w:r>
    </w:p>
    <w:p>
      <w:pPr>
        <w:pStyle w:val="ListParagraph"/>
        <w:numPr>
          <w:ilvl w:val="0"/>
          <w:numId w:val="9"/>
        </w:numPr>
        <w:tabs>
          <w:tab w:pos="1819" w:val="left" w:leader="none"/>
        </w:tabs>
        <w:spacing w:line="274" w:lineRule="exact" w:before="0" w:after="0"/>
        <w:ind w:left="1819" w:right="0" w:hanging="359"/>
        <w:jc w:val="left"/>
        <w:rPr>
          <w:rFonts w:ascii="Lucida Sans" w:hAnsi="Lucida Sans"/>
          <w:sz w:val="18"/>
        </w:rPr>
      </w:pPr>
      <w:r>
        <w:rPr>
          <w:rFonts w:ascii="Lucida Sans" w:hAnsi="Lucida Sans"/>
          <w:spacing w:val="-6"/>
          <w:sz w:val="18"/>
        </w:rPr>
        <w:t>require</w:t>
      </w:r>
      <w:r>
        <w:rPr>
          <w:rFonts w:ascii="Lucida Sans" w:hAnsi="Lucida Sans"/>
          <w:spacing w:val="6"/>
          <w:sz w:val="18"/>
        </w:rPr>
        <w:t> </w:t>
      </w:r>
      <w:r>
        <w:rPr>
          <w:rFonts w:ascii="Lucida Sans" w:hAnsi="Lucida Sans"/>
          <w:spacing w:val="-6"/>
          <w:sz w:val="18"/>
        </w:rPr>
        <w:t>the</w:t>
      </w:r>
      <w:r>
        <w:rPr>
          <w:rFonts w:ascii="Lucida Sans" w:hAnsi="Lucida Sans"/>
          <w:spacing w:val="6"/>
          <w:sz w:val="18"/>
        </w:rPr>
        <w:t> </w:t>
      </w:r>
      <w:r>
        <w:rPr>
          <w:rFonts w:ascii="Lucida Sans" w:hAnsi="Lucida Sans"/>
          <w:spacing w:val="-6"/>
          <w:sz w:val="18"/>
        </w:rPr>
        <w:t>development,</w:t>
      </w:r>
      <w:r>
        <w:rPr>
          <w:rFonts w:ascii="Lucida Sans" w:hAnsi="Lucida Sans"/>
          <w:spacing w:val="6"/>
          <w:sz w:val="18"/>
        </w:rPr>
        <w:t> </w:t>
      </w:r>
      <w:r>
        <w:rPr>
          <w:rFonts w:ascii="Lucida Sans" w:hAnsi="Lucida Sans"/>
          <w:spacing w:val="-6"/>
          <w:sz w:val="18"/>
        </w:rPr>
        <w:t>dissemination,</w:t>
      </w:r>
      <w:r>
        <w:rPr>
          <w:rFonts w:ascii="Lucida Sans" w:hAnsi="Lucida Sans"/>
          <w:spacing w:val="6"/>
          <w:sz w:val="18"/>
        </w:rPr>
        <w:t> </w:t>
      </w:r>
      <w:r>
        <w:rPr>
          <w:rFonts w:ascii="Lucida Sans" w:hAnsi="Lucida Sans"/>
          <w:spacing w:val="-6"/>
          <w:sz w:val="18"/>
        </w:rPr>
        <w:t>and</w:t>
      </w:r>
    </w:p>
    <w:p>
      <w:pPr>
        <w:spacing w:line="195" w:lineRule="exact" w:before="0"/>
        <w:ind w:left="1820" w:right="0" w:firstLine="0"/>
        <w:jc w:val="both"/>
        <w:rPr>
          <w:rFonts w:ascii="Lucida Sans"/>
          <w:sz w:val="18"/>
        </w:rPr>
      </w:pPr>
      <w:r>
        <w:rPr>
          <w:rFonts w:ascii="Lucida Sans"/>
          <w:spacing w:val="-6"/>
          <w:sz w:val="18"/>
        </w:rPr>
        <w:t>adoption</w:t>
      </w:r>
      <w:r>
        <w:rPr>
          <w:rFonts w:ascii="Lucida Sans"/>
          <w:spacing w:val="2"/>
          <w:sz w:val="18"/>
        </w:rPr>
        <w:t> </w:t>
      </w:r>
      <w:r>
        <w:rPr>
          <w:rFonts w:ascii="Lucida Sans"/>
          <w:spacing w:val="-6"/>
          <w:sz w:val="18"/>
        </w:rPr>
        <w:t>of</w:t>
      </w:r>
      <w:r>
        <w:rPr>
          <w:rFonts w:ascii="Lucida Sans"/>
          <w:spacing w:val="2"/>
          <w:sz w:val="18"/>
        </w:rPr>
        <w:t> </w:t>
      </w:r>
      <w:r>
        <w:rPr>
          <w:rFonts w:ascii="Lucida Sans"/>
          <w:spacing w:val="-6"/>
          <w:sz w:val="18"/>
        </w:rPr>
        <w:t>best</w:t>
      </w:r>
      <w:r>
        <w:rPr>
          <w:rFonts w:ascii="Lucida Sans"/>
          <w:spacing w:val="2"/>
          <w:sz w:val="18"/>
        </w:rPr>
        <w:t> </w:t>
      </w:r>
      <w:r>
        <w:rPr>
          <w:rFonts w:ascii="Lucida Sans"/>
          <w:spacing w:val="-6"/>
          <w:sz w:val="18"/>
        </w:rPr>
        <w:t>management</w:t>
      </w:r>
      <w:r>
        <w:rPr>
          <w:rFonts w:ascii="Lucida Sans"/>
          <w:spacing w:val="2"/>
          <w:sz w:val="18"/>
        </w:rPr>
        <w:t> </w:t>
      </w:r>
      <w:r>
        <w:rPr>
          <w:rFonts w:ascii="Lucida Sans"/>
          <w:spacing w:val="-6"/>
          <w:sz w:val="18"/>
        </w:rPr>
        <w:t>practices,</w:t>
      </w:r>
      <w:r>
        <w:rPr>
          <w:rFonts w:ascii="Lucida Sans"/>
          <w:spacing w:val="2"/>
          <w:sz w:val="18"/>
        </w:rPr>
        <w:t> </w:t>
      </w:r>
      <w:r>
        <w:rPr>
          <w:rFonts w:ascii="Lucida Sans"/>
          <w:spacing w:val="-6"/>
          <w:sz w:val="18"/>
        </w:rPr>
        <w:t>with</w:t>
      </w:r>
    </w:p>
    <w:p>
      <w:pPr>
        <w:spacing w:line="295" w:lineRule="auto" w:before="48"/>
        <w:ind w:left="1820" w:right="307" w:firstLine="0"/>
        <w:jc w:val="both"/>
        <w:rPr>
          <w:rFonts w:ascii="Lucida Sans"/>
          <w:sz w:val="18"/>
        </w:rPr>
      </w:pPr>
      <w:r>
        <w:rPr>
          <w:rFonts w:ascii="Lucida Sans"/>
          <w:spacing w:val="-4"/>
          <w:sz w:val="18"/>
        </w:rPr>
        <w:t>periodic</w:t>
      </w:r>
      <w:r>
        <w:rPr>
          <w:rFonts w:ascii="Lucida Sans"/>
          <w:spacing w:val="-11"/>
          <w:sz w:val="18"/>
        </w:rPr>
        <w:t> </w:t>
      </w:r>
      <w:r>
        <w:rPr>
          <w:rFonts w:ascii="Lucida Sans"/>
          <w:spacing w:val="-4"/>
          <w:sz w:val="18"/>
        </w:rPr>
        <w:t>updates</w:t>
      </w:r>
      <w:r>
        <w:rPr>
          <w:rFonts w:ascii="Lucida Sans"/>
          <w:spacing w:val="-10"/>
          <w:sz w:val="18"/>
        </w:rPr>
        <w:t> </w:t>
      </w:r>
      <w:r>
        <w:rPr>
          <w:rFonts w:ascii="Lucida Sans"/>
          <w:spacing w:val="-4"/>
          <w:sz w:val="18"/>
        </w:rPr>
        <w:t>to</w:t>
      </w:r>
      <w:r>
        <w:rPr>
          <w:rFonts w:ascii="Lucida Sans"/>
          <w:spacing w:val="-10"/>
          <w:sz w:val="18"/>
        </w:rPr>
        <w:t> </w:t>
      </w:r>
      <w:r>
        <w:rPr>
          <w:rFonts w:ascii="Lucida Sans"/>
          <w:spacing w:val="-4"/>
          <w:sz w:val="18"/>
        </w:rPr>
        <w:t>reflect</w:t>
      </w:r>
      <w:r>
        <w:rPr>
          <w:rFonts w:ascii="Lucida Sans"/>
          <w:spacing w:val="-10"/>
          <w:sz w:val="18"/>
        </w:rPr>
        <w:t> </w:t>
      </w:r>
      <w:r>
        <w:rPr>
          <w:rFonts w:ascii="Lucida Sans"/>
          <w:spacing w:val="-4"/>
          <w:sz w:val="18"/>
        </w:rPr>
        <w:t>advances</w:t>
      </w:r>
      <w:r>
        <w:rPr>
          <w:rFonts w:ascii="Lucida Sans"/>
          <w:spacing w:val="-11"/>
          <w:sz w:val="18"/>
        </w:rPr>
        <w:t> </w:t>
      </w:r>
      <w:r>
        <w:rPr>
          <w:rFonts w:ascii="Lucida Sans"/>
          <w:spacing w:val="-4"/>
          <w:sz w:val="18"/>
        </w:rPr>
        <w:t>in</w:t>
      </w:r>
      <w:r>
        <w:rPr>
          <w:rFonts w:ascii="Lucida Sans"/>
          <w:spacing w:val="-10"/>
          <w:sz w:val="18"/>
        </w:rPr>
        <w:t> </w:t>
      </w:r>
      <w:r>
        <w:rPr>
          <w:rFonts w:ascii="Lucida Sans"/>
          <w:spacing w:val="-4"/>
          <w:sz w:val="18"/>
        </w:rPr>
        <w:t>research </w:t>
      </w:r>
      <w:r>
        <w:rPr>
          <w:rFonts w:ascii="Lucida Sans"/>
          <w:sz w:val="18"/>
        </w:rPr>
        <w:t>and technology.</w:t>
      </w:r>
    </w:p>
    <w:p>
      <w:pPr>
        <w:pStyle w:val="ListParagraph"/>
        <w:numPr>
          <w:ilvl w:val="0"/>
          <w:numId w:val="9"/>
        </w:numPr>
        <w:tabs>
          <w:tab w:pos="1819" w:val="left" w:leader="none"/>
        </w:tabs>
        <w:spacing w:line="275" w:lineRule="exact" w:before="0" w:after="0"/>
        <w:ind w:left="1819" w:right="0" w:hanging="359"/>
        <w:jc w:val="left"/>
        <w:rPr>
          <w:rFonts w:ascii="Lucida Sans" w:hAnsi="Lucida Sans"/>
          <w:sz w:val="18"/>
        </w:rPr>
      </w:pPr>
      <w:r>
        <w:rPr>
          <w:rFonts w:ascii="Lucida Sans" w:hAnsi="Lucida Sans"/>
          <w:spacing w:val="-2"/>
          <w:sz w:val="18"/>
        </w:rPr>
        <w:t>be</w:t>
      </w:r>
      <w:r>
        <w:rPr>
          <w:rFonts w:ascii="Lucida Sans" w:hAnsi="Lucida Sans"/>
          <w:spacing w:val="-11"/>
          <w:sz w:val="18"/>
        </w:rPr>
        <w:t> </w:t>
      </w:r>
      <w:r>
        <w:rPr>
          <w:rFonts w:ascii="Lucida Sans" w:hAnsi="Lucida Sans"/>
          <w:spacing w:val="-2"/>
          <w:sz w:val="18"/>
        </w:rPr>
        <w:t>well</w:t>
      </w:r>
      <w:r>
        <w:rPr>
          <w:rFonts w:ascii="Lucida Sans" w:hAnsi="Lucida Sans"/>
          <w:spacing w:val="-11"/>
          <w:sz w:val="18"/>
        </w:rPr>
        <w:t> </w:t>
      </w:r>
      <w:r>
        <w:rPr>
          <w:rFonts w:ascii="Lucida Sans" w:hAnsi="Lucida Sans"/>
          <w:spacing w:val="-2"/>
          <w:sz w:val="18"/>
        </w:rPr>
        <w:t>coordinated</w:t>
      </w:r>
      <w:r>
        <w:rPr>
          <w:rFonts w:ascii="Lucida Sans" w:hAnsi="Lucida Sans"/>
          <w:spacing w:val="-11"/>
          <w:sz w:val="18"/>
        </w:rPr>
        <w:t> </w:t>
      </w:r>
      <w:r>
        <w:rPr>
          <w:rFonts w:ascii="Lucida Sans" w:hAnsi="Lucida Sans"/>
          <w:spacing w:val="-2"/>
          <w:sz w:val="18"/>
        </w:rPr>
        <w:t>with</w:t>
      </w:r>
      <w:r>
        <w:rPr>
          <w:rFonts w:ascii="Lucida Sans" w:hAnsi="Lucida Sans"/>
          <w:spacing w:val="-10"/>
          <w:sz w:val="18"/>
        </w:rPr>
        <w:t> </w:t>
      </w:r>
      <w:r>
        <w:rPr>
          <w:rFonts w:ascii="Lucida Sans" w:hAnsi="Lucida Sans"/>
          <w:spacing w:val="-2"/>
          <w:sz w:val="18"/>
        </w:rPr>
        <w:t>other</w:t>
      </w:r>
      <w:r>
        <w:rPr>
          <w:rFonts w:ascii="Lucida Sans" w:hAnsi="Lucida Sans"/>
          <w:spacing w:val="-11"/>
          <w:sz w:val="18"/>
        </w:rPr>
        <w:t> </w:t>
      </w:r>
      <w:r>
        <w:rPr>
          <w:rFonts w:ascii="Lucida Sans" w:hAnsi="Lucida Sans"/>
          <w:spacing w:val="-2"/>
          <w:sz w:val="18"/>
        </w:rPr>
        <w:t>activities</w:t>
      </w:r>
      <w:r>
        <w:rPr>
          <w:rFonts w:ascii="Lucida Sans" w:hAnsi="Lucida Sans"/>
          <w:spacing w:val="-11"/>
          <w:sz w:val="18"/>
        </w:rPr>
        <w:t> </w:t>
      </w:r>
      <w:r>
        <w:rPr>
          <w:rFonts w:ascii="Lucida Sans" w:hAnsi="Lucida Sans"/>
          <w:spacing w:val="-5"/>
          <w:sz w:val="18"/>
        </w:rPr>
        <w:t>in</w:t>
      </w:r>
    </w:p>
    <w:p>
      <w:pPr>
        <w:spacing w:line="195" w:lineRule="exact" w:before="0"/>
        <w:ind w:left="1820" w:right="0" w:firstLine="0"/>
        <w:jc w:val="both"/>
        <w:rPr>
          <w:rFonts w:ascii="Lucida Sans"/>
          <w:sz w:val="18"/>
        </w:rPr>
      </w:pPr>
      <w:r>
        <w:rPr>
          <w:rFonts w:ascii="Lucida Sans"/>
          <w:spacing w:val="-2"/>
          <w:sz w:val="18"/>
        </w:rPr>
        <w:t>federal</w:t>
      </w:r>
      <w:r>
        <w:rPr>
          <w:rFonts w:ascii="Lucida Sans"/>
          <w:spacing w:val="-6"/>
          <w:sz w:val="18"/>
        </w:rPr>
        <w:t> </w:t>
      </w:r>
      <w:r>
        <w:rPr>
          <w:rFonts w:ascii="Lucida Sans"/>
          <w:spacing w:val="-2"/>
          <w:sz w:val="18"/>
        </w:rPr>
        <w:t>waters.</w:t>
      </w:r>
    </w:p>
    <w:p>
      <w:pPr>
        <w:pStyle w:val="BodyText"/>
        <w:rPr>
          <w:rFonts w:ascii="Lucida Sans"/>
          <w:sz w:val="18"/>
        </w:rPr>
      </w:pPr>
    </w:p>
    <w:p>
      <w:pPr>
        <w:pStyle w:val="BodyText"/>
        <w:spacing w:before="42"/>
        <w:rPr>
          <w:rFonts w:ascii="Lucida Sans"/>
          <w:sz w:val="18"/>
        </w:rPr>
      </w:pPr>
    </w:p>
    <w:p>
      <w:pPr>
        <w:pStyle w:val="Heading5"/>
      </w:pPr>
      <w:r>
        <w:rPr>
          <w:color w:val="0092C3"/>
        </w:rPr>
        <w:t>Increasing</w:t>
      </w:r>
      <w:r>
        <w:rPr>
          <w:color w:val="0092C3"/>
          <w:spacing w:val="-16"/>
        </w:rPr>
        <w:t> </w:t>
      </w:r>
      <w:r>
        <w:rPr>
          <w:color w:val="0092C3"/>
        </w:rPr>
        <w:t>the</w:t>
      </w:r>
      <w:r>
        <w:rPr>
          <w:color w:val="0092C3"/>
          <w:spacing w:val="-16"/>
        </w:rPr>
        <w:t> </w:t>
      </w:r>
      <w:r>
        <w:rPr>
          <w:color w:val="0092C3"/>
        </w:rPr>
        <w:t>Knowledge</w:t>
      </w:r>
      <w:r>
        <w:rPr>
          <w:color w:val="0092C3"/>
          <w:spacing w:val="-15"/>
        </w:rPr>
        <w:t> </w:t>
      </w:r>
      <w:r>
        <w:rPr>
          <w:color w:val="0092C3"/>
          <w:spacing w:val="-4"/>
        </w:rPr>
        <w:t>Base</w:t>
      </w:r>
    </w:p>
    <w:p>
      <w:pPr>
        <w:spacing w:line="240" w:lineRule="auto"/>
        <w:ind w:left="200" w:right="0" w:firstLine="0"/>
        <w:rPr>
          <w:rFonts w:ascii="Garamond"/>
          <w:sz w:val="20"/>
        </w:rPr>
      </w:pPr>
      <w:r>
        <w:rPr/>
        <w:br w:type="column"/>
      </w:r>
      <w:r>
        <w:rPr>
          <w:rFonts w:ascii="Garamond"/>
          <w:sz w:val="20"/>
        </w:rPr>
        <w:drawing>
          <wp:inline distT="0" distB="0" distL="0" distR="0">
            <wp:extent cx="3285169" cy="2482977"/>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43" cstate="print"/>
                    <a:stretch>
                      <a:fillRect/>
                    </a:stretch>
                  </pic:blipFill>
                  <pic:spPr>
                    <a:xfrm>
                      <a:off x="0" y="0"/>
                      <a:ext cx="3285169" cy="2482977"/>
                    </a:xfrm>
                    <a:prstGeom prst="rect">
                      <a:avLst/>
                    </a:prstGeom>
                  </pic:spPr>
                </pic:pic>
              </a:graphicData>
            </a:graphic>
          </wp:inline>
        </w:drawing>
      </w:r>
      <w:r>
        <w:rPr>
          <w:rFonts w:ascii="Garamond"/>
          <w:sz w:val="20"/>
        </w:rPr>
      </w:r>
    </w:p>
    <w:p>
      <w:pPr>
        <w:spacing w:line="280" w:lineRule="auto" w:before="126"/>
        <w:ind w:left="220" w:right="891" w:firstLine="0"/>
        <w:jc w:val="left"/>
        <w:rPr>
          <w:rFonts w:ascii="Lucida Sans"/>
          <w:sz w:val="16"/>
        </w:rPr>
      </w:pPr>
      <w:r>
        <w:rPr>
          <w:rFonts w:ascii="Lucida Sans"/>
          <w:sz w:val="16"/>
        </w:rPr>
        <mc:AlternateContent>
          <mc:Choice Requires="wps">
            <w:drawing>
              <wp:anchor distT="0" distB="0" distL="0" distR="0" allowOverlap="1" layoutInCell="1" locked="0" behindDoc="0" simplePos="0" relativeHeight="15752192">
                <wp:simplePos x="0" y="0"/>
                <wp:positionH relativeFrom="page">
                  <wp:posOffset>7326501</wp:posOffset>
                </wp:positionH>
                <wp:positionV relativeFrom="paragraph">
                  <wp:posOffset>-725745</wp:posOffset>
                </wp:positionV>
                <wp:extent cx="116205" cy="7493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16205" cy="749300"/>
                        </a:xfrm>
                        <a:prstGeom prst="rect">
                          <a:avLst/>
                        </a:prstGeom>
                      </wps:spPr>
                      <wps:txbx>
                        <w:txbxContent>
                          <w:p>
                            <w:pPr>
                              <w:spacing w:before="16"/>
                              <w:ind w:left="20" w:right="0" w:firstLine="0"/>
                              <w:jc w:val="left"/>
                              <w:rPr>
                                <w:rFonts w:ascii="Lucida Sans"/>
                                <w:sz w:val="12"/>
                              </w:rPr>
                            </w:pPr>
                            <w:r>
                              <w:rPr>
                                <w:rFonts w:ascii="Lucida Sans"/>
                                <w:color w:val="294F93"/>
                                <w:sz w:val="12"/>
                              </w:rPr>
                              <w:t>NOAA</w:t>
                            </w:r>
                            <w:r>
                              <w:rPr>
                                <w:rFonts w:ascii="Lucida Sans"/>
                                <w:color w:val="294F93"/>
                                <w:spacing w:val="-7"/>
                                <w:sz w:val="12"/>
                              </w:rPr>
                              <w:t> </w:t>
                            </w:r>
                            <w:r>
                              <w:rPr>
                                <w:rFonts w:ascii="Lucida Sans"/>
                                <w:color w:val="294F93"/>
                                <w:sz w:val="12"/>
                              </w:rPr>
                              <w:t>Photo</w:t>
                            </w:r>
                            <w:r>
                              <w:rPr>
                                <w:rFonts w:ascii="Lucida Sans"/>
                                <w:color w:val="294F93"/>
                                <w:spacing w:val="-7"/>
                                <w:sz w:val="12"/>
                              </w:rPr>
                              <w:t> </w:t>
                            </w:r>
                            <w:r>
                              <w:rPr>
                                <w:rFonts w:ascii="Lucida Sans"/>
                                <w:color w:val="294F93"/>
                                <w:spacing w:val="-2"/>
                                <w:sz w:val="12"/>
                              </w:rPr>
                              <w:t>Library</w:t>
                            </w:r>
                          </w:p>
                        </w:txbxContent>
                      </wps:txbx>
                      <wps:bodyPr wrap="square" lIns="0" tIns="0" rIns="0" bIns="0" rtlCol="0" vert="vert270">
                        <a:noAutofit/>
                      </wps:bodyPr>
                    </wps:wsp>
                  </a:graphicData>
                </a:graphic>
              </wp:anchor>
            </w:drawing>
          </mc:Choice>
          <mc:Fallback>
            <w:pict>
              <v:shape style="position:absolute;margin-left:576.889893pt;margin-top:-57.145302pt;width:9.15pt;height:59pt;mso-position-horizontal-relative:page;mso-position-vertical-relative:paragraph;z-index:15752192" type="#_x0000_t202" id="docshape216" filled="false" stroked="false">
                <v:textbox inset="0,0,0,0" style="layout-flow:vertical;mso-layout-flow-alt:bottom-to-top">
                  <w:txbxContent>
                    <w:p>
                      <w:pPr>
                        <w:spacing w:before="16"/>
                        <w:ind w:left="20" w:right="0" w:firstLine="0"/>
                        <w:jc w:val="left"/>
                        <w:rPr>
                          <w:rFonts w:ascii="Lucida Sans"/>
                          <w:sz w:val="12"/>
                        </w:rPr>
                      </w:pPr>
                      <w:r>
                        <w:rPr>
                          <w:rFonts w:ascii="Lucida Sans"/>
                          <w:color w:val="294F93"/>
                          <w:sz w:val="12"/>
                        </w:rPr>
                        <w:t>NOAA</w:t>
                      </w:r>
                      <w:r>
                        <w:rPr>
                          <w:rFonts w:ascii="Lucida Sans"/>
                          <w:color w:val="294F93"/>
                          <w:spacing w:val="-7"/>
                          <w:sz w:val="12"/>
                        </w:rPr>
                        <w:t> </w:t>
                      </w:r>
                      <w:r>
                        <w:rPr>
                          <w:rFonts w:ascii="Lucida Sans"/>
                          <w:color w:val="294F93"/>
                          <w:sz w:val="12"/>
                        </w:rPr>
                        <w:t>Photo</w:t>
                      </w:r>
                      <w:r>
                        <w:rPr>
                          <w:rFonts w:ascii="Lucida Sans"/>
                          <w:color w:val="294F93"/>
                          <w:spacing w:val="-7"/>
                          <w:sz w:val="12"/>
                        </w:rPr>
                        <w:t> </w:t>
                      </w:r>
                      <w:r>
                        <w:rPr>
                          <w:rFonts w:ascii="Lucida Sans"/>
                          <w:color w:val="294F93"/>
                          <w:spacing w:val="-2"/>
                          <w:sz w:val="12"/>
                        </w:rPr>
                        <w:t>Library</w:t>
                      </w:r>
                    </w:p>
                  </w:txbxContent>
                </v:textbox>
                <w10:wrap type="none"/>
              </v:shape>
            </w:pict>
          </mc:Fallback>
        </mc:AlternateContent>
      </w:r>
      <w:r>
        <w:rPr>
          <w:rFonts w:ascii="Lucida Sans"/>
          <w:color w:val="294F93"/>
          <w:spacing w:val="-4"/>
          <w:sz w:val="16"/>
        </w:rPr>
        <w:t>The SeaStation 3000 is an experimental aquaculture facility off the </w:t>
      </w:r>
      <w:r>
        <w:rPr>
          <w:rFonts w:ascii="Lucida Sans"/>
          <w:color w:val="294F93"/>
          <w:sz w:val="16"/>
        </w:rPr>
        <w:t>coast</w:t>
      </w:r>
      <w:r>
        <w:rPr>
          <w:rFonts w:ascii="Lucida Sans"/>
          <w:color w:val="294F93"/>
          <w:spacing w:val="-10"/>
          <w:sz w:val="16"/>
        </w:rPr>
        <w:t> </w:t>
      </w:r>
      <w:r>
        <w:rPr>
          <w:rFonts w:ascii="Lucida Sans"/>
          <w:color w:val="294F93"/>
          <w:sz w:val="16"/>
        </w:rPr>
        <w:t>of</w:t>
      </w:r>
      <w:r>
        <w:rPr>
          <w:rFonts w:ascii="Lucida Sans"/>
          <w:color w:val="294F93"/>
          <w:spacing w:val="-10"/>
          <w:sz w:val="16"/>
        </w:rPr>
        <w:t> </w:t>
      </w:r>
      <w:r>
        <w:rPr>
          <w:rFonts w:ascii="Lucida Sans"/>
          <w:color w:val="294F93"/>
          <w:sz w:val="16"/>
        </w:rPr>
        <w:t>Hawaii.</w:t>
      </w:r>
      <w:r>
        <w:rPr>
          <w:rFonts w:ascii="Lucida Sans"/>
          <w:color w:val="294F93"/>
          <w:spacing w:val="-10"/>
          <w:sz w:val="16"/>
        </w:rPr>
        <w:t> </w:t>
      </w:r>
      <w:r>
        <w:rPr>
          <w:rFonts w:ascii="Lucida Sans"/>
          <w:color w:val="294F93"/>
          <w:sz w:val="16"/>
        </w:rPr>
        <w:t>The</w:t>
      </w:r>
      <w:r>
        <w:rPr>
          <w:rFonts w:ascii="Lucida Sans"/>
          <w:color w:val="294F93"/>
          <w:spacing w:val="-10"/>
          <w:sz w:val="16"/>
        </w:rPr>
        <w:t> </w:t>
      </w:r>
      <w:r>
        <w:rPr>
          <w:rFonts w:ascii="Lucida Sans"/>
          <w:color w:val="294F93"/>
          <w:sz w:val="16"/>
        </w:rPr>
        <w:t>sea</w:t>
      </w:r>
      <w:r>
        <w:rPr>
          <w:rFonts w:ascii="Lucida Sans"/>
          <w:color w:val="294F93"/>
          <w:spacing w:val="-10"/>
          <w:sz w:val="16"/>
        </w:rPr>
        <w:t> </w:t>
      </w:r>
      <w:r>
        <w:rPr>
          <w:rFonts w:ascii="Lucida Sans"/>
          <w:color w:val="294F93"/>
          <w:sz w:val="16"/>
        </w:rPr>
        <w:t>cage</w:t>
      </w:r>
      <w:r>
        <w:rPr>
          <w:rFonts w:ascii="Lucida Sans"/>
          <w:color w:val="294F93"/>
          <w:spacing w:val="-10"/>
          <w:sz w:val="16"/>
        </w:rPr>
        <w:t> </w:t>
      </w:r>
      <w:r>
        <w:rPr>
          <w:rFonts w:ascii="Lucida Sans"/>
          <w:color w:val="294F93"/>
          <w:sz w:val="16"/>
        </w:rPr>
        <w:t>lies</w:t>
      </w:r>
      <w:r>
        <w:rPr>
          <w:rFonts w:ascii="Lucida Sans"/>
          <w:color w:val="294F93"/>
          <w:spacing w:val="-10"/>
          <w:sz w:val="16"/>
        </w:rPr>
        <w:t> </w:t>
      </w:r>
      <w:r>
        <w:rPr>
          <w:rFonts w:ascii="Lucida Sans"/>
          <w:color w:val="294F93"/>
          <w:sz w:val="16"/>
        </w:rPr>
        <w:t>40</w:t>
      </w:r>
      <w:r>
        <w:rPr>
          <w:rFonts w:ascii="Lucida Sans"/>
          <w:color w:val="294F93"/>
          <w:spacing w:val="-10"/>
          <w:sz w:val="16"/>
        </w:rPr>
        <w:t> </w:t>
      </w:r>
      <w:r>
        <w:rPr>
          <w:rFonts w:ascii="Lucida Sans"/>
          <w:color w:val="294F93"/>
          <w:sz w:val="16"/>
        </w:rPr>
        <w:t>feet</w:t>
      </w:r>
      <w:r>
        <w:rPr>
          <w:rFonts w:ascii="Lucida Sans"/>
          <w:color w:val="294F93"/>
          <w:spacing w:val="-10"/>
          <w:sz w:val="16"/>
        </w:rPr>
        <w:t> </w:t>
      </w:r>
      <w:r>
        <w:rPr>
          <w:rFonts w:ascii="Lucida Sans"/>
          <w:color w:val="294F93"/>
          <w:sz w:val="16"/>
        </w:rPr>
        <w:t>below</w:t>
      </w:r>
      <w:r>
        <w:rPr>
          <w:rFonts w:ascii="Lucida Sans"/>
          <w:color w:val="294F93"/>
          <w:spacing w:val="-10"/>
          <w:sz w:val="16"/>
        </w:rPr>
        <w:t> </w:t>
      </w:r>
      <w:r>
        <w:rPr>
          <w:rFonts w:ascii="Lucida Sans"/>
          <w:color w:val="294F93"/>
          <w:sz w:val="16"/>
        </w:rPr>
        <w:t>the</w:t>
      </w:r>
      <w:r>
        <w:rPr>
          <w:rFonts w:ascii="Lucida Sans"/>
          <w:color w:val="294F93"/>
          <w:spacing w:val="-10"/>
          <w:sz w:val="16"/>
        </w:rPr>
        <w:t> </w:t>
      </w:r>
      <w:r>
        <w:rPr>
          <w:rFonts w:ascii="Lucida Sans"/>
          <w:color w:val="294F93"/>
          <w:sz w:val="16"/>
        </w:rPr>
        <w:t>surface</w:t>
      </w:r>
      <w:r>
        <w:rPr>
          <w:rFonts w:ascii="Lucida Sans"/>
          <w:color w:val="294F93"/>
          <w:spacing w:val="-10"/>
          <w:sz w:val="16"/>
        </w:rPr>
        <w:t> </w:t>
      </w:r>
      <w:r>
        <w:rPr>
          <w:rFonts w:ascii="Lucida Sans"/>
          <w:color w:val="294F93"/>
          <w:sz w:val="16"/>
        </w:rPr>
        <w:t>to reduce</w:t>
      </w:r>
      <w:r>
        <w:rPr>
          <w:rFonts w:ascii="Lucida Sans"/>
          <w:color w:val="294F93"/>
          <w:spacing w:val="-8"/>
          <w:sz w:val="16"/>
        </w:rPr>
        <w:t> </w:t>
      </w:r>
      <w:r>
        <w:rPr>
          <w:rFonts w:ascii="Lucida Sans"/>
          <w:color w:val="294F93"/>
          <w:sz w:val="16"/>
        </w:rPr>
        <w:t>the</w:t>
      </w:r>
      <w:r>
        <w:rPr>
          <w:rFonts w:ascii="Lucida Sans"/>
          <w:color w:val="294F93"/>
          <w:spacing w:val="-8"/>
          <w:sz w:val="16"/>
        </w:rPr>
        <w:t> </w:t>
      </w:r>
      <w:r>
        <w:rPr>
          <w:rFonts w:ascii="Lucida Sans"/>
          <w:color w:val="294F93"/>
          <w:sz w:val="16"/>
        </w:rPr>
        <w:t>risk</w:t>
      </w:r>
      <w:r>
        <w:rPr>
          <w:rFonts w:ascii="Lucida Sans"/>
          <w:color w:val="294F93"/>
          <w:spacing w:val="-8"/>
          <w:sz w:val="16"/>
        </w:rPr>
        <w:t> </w:t>
      </w:r>
      <w:r>
        <w:rPr>
          <w:rFonts w:ascii="Lucida Sans"/>
          <w:color w:val="294F93"/>
          <w:sz w:val="16"/>
        </w:rPr>
        <w:t>of</w:t>
      </w:r>
      <w:r>
        <w:rPr>
          <w:rFonts w:ascii="Lucida Sans"/>
          <w:color w:val="294F93"/>
          <w:spacing w:val="-8"/>
          <w:sz w:val="16"/>
        </w:rPr>
        <w:t> </w:t>
      </w:r>
      <w:r>
        <w:rPr>
          <w:rFonts w:ascii="Lucida Sans"/>
          <w:color w:val="294F93"/>
          <w:sz w:val="16"/>
        </w:rPr>
        <w:t>harm</w:t>
      </w:r>
      <w:r>
        <w:rPr>
          <w:rFonts w:ascii="Lucida Sans"/>
          <w:color w:val="294F93"/>
          <w:spacing w:val="-8"/>
          <w:sz w:val="16"/>
        </w:rPr>
        <w:t> </w:t>
      </w:r>
      <w:r>
        <w:rPr>
          <w:rFonts w:ascii="Lucida Sans"/>
          <w:color w:val="294F93"/>
          <w:sz w:val="16"/>
        </w:rPr>
        <w:t>to</w:t>
      </w:r>
      <w:r>
        <w:rPr>
          <w:rFonts w:ascii="Lucida Sans"/>
          <w:color w:val="294F93"/>
          <w:spacing w:val="-8"/>
          <w:sz w:val="16"/>
        </w:rPr>
        <w:t> </w:t>
      </w:r>
      <w:r>
        <w:rPr>
          <w:rFonts w:ascii="Lucida Sans"/>
          <w:color w:val="294F93"/>
          <w:sz w:val="16"/>
        </w:rPr>
        <w:t>the</w:t>
      </w:r>
      <w:r>
        <w:rPr>
          <w:rFonts w:ascii="Lucida Sans"/>
          <w:color w:val="294F93"/>
          <w:spacing w:val="-8"/>
          <w:sz w:val="16"/>
        </w:rPr>
        <w:t> </w:t>
      </w:r>
      <w:r>
        <w:rPr>
          <w:rFonts w:ascii="Lucida Sans"/>
          <w:color w:val="294F93"/>
          <w:sz w:val="16"/>
        </w:rPr>
        <w:t>cage</w:t>
      </w:r>
      <w:r>
        <w:rPr>
          <w:rFonts w:ascii="Lucida Sans"/>
          <w:color w:val="294F93"/>
          <w:spacing w:val="-8"/>
          <w:sz w:val="16"/>
        </w:rPr>
        <w:t> </w:t>
      </w:r>
      <w:r>
        <w:rPr>
          <w:rFonts w:ascii="Lucida Sans"/>
          <w:color w:val="294F93"/>
          <w:sz w:val="16"/>
        </w:rPr>
        <w:t>or</w:t>
      </w:r>
      <w:r>
        <w:rPr>
          <w:rFonts w:ascii="Lucida Sans"/>
          <w:color w:val="294F93"/>
          <w:spacing w:val="-8"/>
          <w:sz w:val="16"/>
        </w:rPr>
        <w:t> </w:t>
      </w:r>
      <w:r>
        <w:rPr>
          <w:rFonts w:ascii="Lucida Sans"/>
          <w:color w:val="294F93"/>
          <w:sz w:val="16"/>
        </w:rPr>
        <w:t>the</w:t>
      </w:r>
      <w:r>
        <w:rPr>
          <w:rFonts w:ascii="Lucida Sans"/>
          <w:color w:val="294F93"/>
          <w:spacing w:val="-8"/>
          <w:sz w:val="16"/>
        </w:rPr>
        <w:t> </w:t>
      </w:r>
      <w:r>
        <w:rPr>
          <w:rFonts w:ascii="Lucida Sans"/>
          <w:color w:val="294F93"/>
          <w:sz w:val="16"/>
        </w:rPr>
        <w:t>fish</w:t>
      </w:r>
      <w:r>
        <w:rPr>
          <w:rFonts w:ascii="Lucida Sans"/>
          <w:color w:val="294F93"/>
          <w:spacing w:val="-8"/>
          <w:sz w:val="16"/>
        </w:rPr>
        <w:t> </w:t>
      </w:r>
      <w:r>
        <w:rPr>
          <w:rFonts w:ascii="Lucida Sans"/>
          <w:color w:val="294F93"/>
          <w:sz w:val="16"/>
        </w:rPr>
        <w:t>from</w:t>
      </w:r>
      <w:r>
        <w:rPr>
          <w:rFonts w:ascii="Lucida Sans"/>
          <w:color w:val="294F93"/>
          <w:spacing w:val="-8"/>
          <w:sz w:val="16"/>
        </w:rPr>
        <w:t> </w:t>
      </w:r>
      <w:r>
        <w:rPr>
          <w:rFonts w:ascii="Lucida Sans"/>
          <w:color w:val="294F93"/>
          <w:sz w:val="16"/>
        </w:rPr>
        <w:t>large</w:t>
      </w:r>
      <w:r>
        <w:rPr>
          <w:rFonts w:ascii="Lucida Sans"/>
          <w:color w:val="294F93"/>
          <w:spacing w:val="-8"/>
          <w:sz w:val="16"/>
        </w:rPr>
        <w:t> </w:t>
      </w:r>
      <w:r>
        <w:rPr>
          <w:rFonts w:ascii="Lucida Sans"/>
          <w:color w:val="294F93"/>
          <w:sz w:val="16"/>
        </w:rPr>
        <w:t>ocean swells</w:t>
      </w:r>
      <w:r>
        <w:rPr>
          <w:rFonts w:ascii="Lucida Sans"/>
          <w:color w:val="294F93"/>
          <w:spacing w:val="-12"/>
          <w:sz w:val="16"/>
        </w:rPr>
        <w:t> </w:t>
      </w:r>
      <w:r>
        <w:rPr>
          <w:rFonts w:ascii="Lucida Sans"/>
          <w:color w:val="294F93"/>
          <w:sz w:val="16"/>
        </w:rPr>
        <w:t>and</w:t>
      </w:r>
      <w:r>
        <w:rPr>
          <w:rFonts w:ascii="Lucida Sans"/>
          <w:color w:val="294F93"/>
          <w:spacing w:val="-12"/>
          <w:sz w:val="16"/>
        </w:rPr>
        <w:t> </w:t>
      </w:r>
      <w:r>
        <w:rPr>
          <w:rFonts w:ascii="Lucida Sans"/>
          <w:color w:val="294F93"/>
          <w:sz w:val="16"/>
        </w:rPr>
        <w:t>is</w:t>
      </w:r>
      <w:r>
        <w:rPr>
          <w:rFonts w:ascii="Lucida Sans"/>
          <w:color w:val="294F93"/>
          <w:spacing w:val="-12"/>
          <w:sz w:val="16"/>
        </w:rPr>
        <w:t> </w:t>
      </w:r>
      <w:r>
        <w:rPr>
          <w:rFonts w:ascii="Lucida Sans"/>
          <w:color w:val="294F93"/>
          <w:sz w:val="16"/>
        </w:rPr>
        <w:t>out</w:t>
      </w:r>
      <w:r>
        <w:rPr>
          <w:rFonts w:ascii="Lucida Sans"/>
          <w:color w:val="294F93"/>
          <w:spacing w:val="-12"/>
          <w:sz w:val="16"/>
        </w:rPr>
        <w:t> </w:t>
      </w:r>
      <w:r>
        <w:rPr>
          <w:rFonts w:ascii="Lucida Sans"/>
          <w:color w:val="294F93"/>
          <w:sz w:val="16"/>
        </w:rPr>
        <w:t>of</w:t>
      </w:r>
      <w:r>
        <w:rPr>
          <w:rFonts w:ascii="Lucida Sans"/>
          <w:color w:val="294F93"/>
          <w:spacing w:val="-12"/>
          <w:sz w:val="16"/>
        </w:rPr>
        <w:t> </w:t>
      </w:r>
      <w:r>
        <w:rPr>
          <w:rFonts w:ascii="Lucida Sans"/>
          <w:color w:val="294F93"/>
          <w:sz w:val="16"/>
        </w:rPr>
        <w:t>the</w:t>
      </w:r>
      <w:r>
        <w:rPr>
          <w:rFonts w:ascii="Lucida Sans"/>
          <w:color w:val="294F93"/>
          <w:spacing w:val="-12"/>
          <w:sz w:val="16"/>
        </w:rPr>
        <w:t> </w:t>
      </w:r>
      <w:r>
        <w:rPr>
          <w:rFonts w:ascii="Lucida Sans"/>
          <w:color w:val="294F93"/>
          <w:sz w:val="16"/>
        </w:rPr>
        <w:t>way</w:t>
      </w:r>
      <w:r>
        <w:rPr>
          <w:rFonts w:ascii="Lucida Sans"/>
          <w:color w:val="294F93"/>
          <w:spacing w:val="-12"/>
          <w:sz w:val="16"/>
        </w:rPr>
        <w:t> </w:t>
      </w:r>
      <w:r>
        <w:rPr>
          <w:rFonts w:ascii="Lucida Sans"/>
          <w:color w:val="294F93"/>
          <w:sz w:val="16"/>
        </w:rPr>
        <w:t>of</w:t>
      </w:r>
      <w:r>
        <w:rPr>
          <w:rFonts w:ascii="Lucida Sans"/>
          <w:color w:val="294F93"/>
          <w:spacing w:val="-12"/>
          <w:sz w:val="16"/>
        </w:rPr>
        <w:t> </w:t>
      </w:r>
      <w:r>
        <w:rPr>
          <w:rFonts w:ascii="Lucida Sans"/>
          <w:color w:val="294F93"/>
          <w:sz w:val="16"/>
        </w:rPr>
        <w:t>local</w:t>
      </w:r>
      <w:r>
        <w:rPr>
          <w:rFonts w:ascii="Lucida Sans"/>
          <w:color w:val="294F93"/>
          <w:spacing w:val="-12"/>
          <w:sz w:val="16"/>
        </w:rPr>
        <w:t> </w:t>
      </w:r>
      <w:r>
        <w:rPr>
          <w:rFonts w:ascii="Lucida Sans"/>
          <w:color w:val="294F93"/>
          <w:sz w:val="16"/>
        </w:rPr>
        <w:t>boating</w:t>
      </w:r>
      <w:r>
        <w:rPr>
          <w:rFonts w:ascii="Lucida Sans"/>
          <w:color w:val="294F93"/>
          <w:spacing w:val="-12"/>
          <w:sz w:val="16"/>
        </w:rPr>
        <w:t> </w:t>
      </w:r>
      <w:r>
        <w:rPr>
          <w:rFonts w:ascii="Lucida Sans"/>
          <w:color w:val="294F93"/>
          <w:sz w:val="16"/>
        </w:rPr>
        <w:t>traffic.</w:t>
      </w:r>
      <w:r>
        <w:rPr>
          <w:rFonts w:ascii="Lucida Sans"/>
          <w:color w:val="294F93"/>
          <w:spacing w:val="-12"/>
          <w:sz w:val="16"/>
        </w:rPr>
        <w:t> </w:t>
      </w:r>
      <w:r>
        <w:rPr>
          <w:rFonts w:ascii="Lucida Sans"/>
          <w:color w:val="294F93"/>
          <w:sz w:val="16"/>
        </w:rPr>
        <w:t>The</w:t>
      </w:r>
      <w:r>
        <w:rPr>
          <w:rFonts w:ascii="Lucida Sans"/>
          <w:color w:val="294F93"/>
          <w:spacing w:val="-12"/>
          <w:sz w:val="16"/>
        </w:rPr>
        <w:t> </w:t>
      </w:r>
      <w:r>
        <w:rPr>
          <w:rFonts w:ascii="Lucida Sans"/>
          <w:color w:val="294F93"/>
          <w:sz w:val="16"/>
        </w:rPr>
        <w:t>project</w:t>
      </w:r>
      <w:r>
        <w:rPr>
          <w:rFonts w:ascii="Lucida Sans"/>
          <w:color w:val="294F93"/>
          <w:spacing w:val="-12"/>
          <w:sz w:val="16"/>
        </w:rPr>
        <w:t> </w:t>
      </w:r>
      <w:r>
        <w:rPr>
          <w:rFonts w:ascii="Lucida Sans"/>
          <w:color w:val="294F93"/>
          <w:sz w:val="16"/>
        </w:rPr>
        <w:t>is the</w:t>
      </w:r>
      <w:r>
        <w:rPr>
          <w:rFonts w:ascii="Lucida Sans"/>
          <w:color w:val="294F93"/>
          <w:spacing w:val="-10"/>
          <w:sz w:val="16"/>
        </w:rPr>
        <w:t> </w:t>
      </w:r>
      <w:r>
        <w:rPr>
          <w:rFonts w:ascii="Lucida Sans"/>
          <w:color w:val="294F93"/>
          <w:sz w:val="16"/>
        </w:rPr>
        <w:t>first</w:t>
      </w:r>
      <w:r>
        <w:rPr>
          <w:rFonts w:ascii="Lucida Sans"/>
          <w:color w:val="294F93"/>
          <w:spacing w:val="-10"/>
          <w:sz w:val="16"/>
        </w:rPr>
        <w:t> </w:t>
      </w:r>
      <w:r>
        <w:rPr>
          <w:rFonts w:ascii="Lucida Sans"/>
          <w:color w:val="294F93"/>
          <w:sz w:val="16"/>
        </w:rPr>
        <w:t>of</w:t>
      </w:r>
      <w:r>
        <w:rPr>
          <w:rFonts w:ascii="Lucida Sans"/>
          <w:color w:val="294F93"/>
          <w:spacing w:val="-10"/>
          <w:sz w:val="16"/>
        </w:rPr>
        <w:t> </w:t>
      </w:r>
      <w:r>
        <w:rPr>
          <w:rFonts w:ascii="Lucida Sans"/>
          <w:color w:val="294F93"/>
          <w:sz w:val="16"/>
        </w:rPr>
        <w:t>its</w:t>
      </w:r>
      <w:r>
        <w:rPr>
          <w:rFonts w:ascii="Lucida Sans"/>
          <w:color w:val="294F93"/>
          <w:spacing w:val="-10"/>
          <w:sz w:val="16"/>
        </w:rPr>
        <w:t> </w:t>
      </w:r>
      <w:r>
        <w:rPr>
          <w:rFonts w:ascii="Lucida Sans"/>
          <w:color w:val="294F93"/>
          <w:sz w:val="16"/>
        </w:rPr>
        <w:t>kind</w:t>
      </w:r>
      <w:r>
        <w:rPr>
          <w:rFonts w:ascii="Lucida Sans"/>
          <w:color w:val="294F93"/>
          <w:spacing w:val="-10"/>
          <w:sz w:val="16"/>
        </w:rPr>
        <w:t> </w:t>
      </w:r>
      <w:r>
        <w:rPr>
          <w:rFonts w:ascii="Lucida Sans"/>
          <w:color w:val="294F93"/>
          <w:sz w:val="16"/>
        </w:rPr>
        <w:t>in</w:t>
      </w:r>
      <w:r>
        <w:rPr>
          <w:rFonts w:ascii="Lucida Sans"/>
          <w:color w:val="294F93"/>
          <w:spacing w:val="-10"/>
          <w:sz w:val="16"/>
        </w:rPr>
        <w:t> </w:t>
      </w:r>
      <w:r>
        <w:rPr>
          <w:rFonts w:ascii="Lucida Sans"/>
          <w:color w:val="294F93"/>
          <w:sz w:val="16"/>
        </w:rPr>
        <w:t>Hawaii</w:t>
      </w:r>
      <w:r>
        <w:rPr>
          <w:rFonts w:ascii="Lucida Sans"/>
          <w:color w:val="294F93"/>
          <w:spacing w:val="-10"/>
          <w:sz w:val="16"/>
        </w:rPr>
        <w:t> </w:t>
      </w:r>
      <w:r>
        <w:rPr>
          <w:rFonts w:ascii="Lucida Sans"/>
          <w:color w:val="294F93"/>
          <w:sz w:val="16"/>
        </w:rPr>
        <w:t>and</w:t>
      </w:r>
      <w:r>
        <w:rPr>
          <w:rFonts w:ascii="Lucida Sans"/>
          <w:color w:val="294F93"/>
          <w:spacing w:val="-10"/>
          <w:sz w:val="16"/>
        </w:rPr>
        <w:t> </w:t>
      </w:r>
      <w:r>
        <w:rPr>
          <w:rFonts w:ascii="Lucida Sans"/>
          <w:color w:val="294F93"/>
          <w:sz w:val="16"/>
        </w:rPr>
        <w:t>may</w:t>
      </w:r>
      <w:r>
        <w:rPr>
          <w:rFonts w:ascii="Lucida Sans"/>
          <w:color w:val="294F93"/>
          <w:spacing w:val="-10"/>
          <w:sz w:val="16"/>
        </w:rPr>
        <w:t> </w:t>
      </w:r>
      <w:r>
        <w:rPr>
          <w:rFonts w:ascii="Lucida Sans"/>
          <w:color w:val="294F93"/>
          <w:sz w:val="16"/>
        </w:rPr>
        <w:t>serve</w:t>
      </w:r>
      <w:r>
        <w:rPr>
          <w:rFonts w:ascii="Lucida Sans"/>
          <w:color w:val="294F93"/>
          <w:spacing w:val="-10"/>
          <w:sz w:val="16"/>
        </w:rPr>
        <w:t> </w:t>
      </w:r>
      <w:r>
        <w:rPr>
          <w:rFonts w:ascii="Lucida Sans"/>
          <w:color w:val="294F93"/>
          <w:sz w:val="16"/>
        </w:rPr>
        <w:t>as</w:t>
      </w:r>
      <w:r>
        <w:rPr>
          <w:rFonts w:ascii="Lucida Sans"/>
          <w:color w:val="294F93"/>
          <w:spacing w:val="-10"/>
          <w:sz w:val="16"/>
        </w:rPr>
        <w:t> </w:t>
      </w:r>
      <w:r>
        <w:rPr>
          <w:rFonts w:ascii="Lucida Sans"/>
          <w:color w:val="294F93"/>
          <w:sz w:val="16"/>
        </w:rPr>
        <w:t>a</w:t>
      </w:r>
      <w:r>
        <w:rPr>
          <w:rFonts w:ascii="Lucida Sans"/>
          <w:color w:val="294F93"/>
          <w:spacing w:val="-10"/>
          <w:sz w:val="16"/>
        </w:rPr>
        <w:t> </w:t>
      </w:r>
      <w:r>
        <w:rPr>
          <w:rFonts w:ascii="Lucida Sans"/>
          <w:color w:val="294F93"/>
          <w:sz w:val="16"/>
        </w:rPr>
        <w:t>model</w:t>
      </w:r>
      <w:r>
        <w:rPr>
          <w:rFonts w:ascii="Lucida Sans"/>
          <w:color w:val="294F93"/>
          <w:spacing w:val="-10"/>
          <w:sz w:val="16"/>
        </w:rPr>
        <w:t> </w:t>
      </w:r>
      <w:r>
        <w:rPr>
          <w:rFonts w:ascii="Lucida Sans"/>
          <w:color w:val="294F93"/>
          <w:sz w:val="16"/>
        </w:rPr>
        <w:t>for</w:t>
      </w:r>
      <w:r>
        <w:rPr>
          <w:rFonts w:ascii="Lucida Sans"/>
          <w:color w:val="294F93"/>
          <w:spacing w:val="-10"/>
          <w:sz w:val="16"/>
        </w:rPr>
        <w:t> </w:t>
      </w:r>
      <w:r>
        <w:rPr>
          <w:rFonts w:ascii="Lucida Sans"/>
          <w:color w:val="294F93"/>
          <w:sz w:val="16"/>
        </w:rPr>
        <w:t>future offshore</w:t>
      </w:r>
      <w:r>
        <w:rPr>
          <w:rFonts w:ascii="Lucida Sans"/>
          <w:color w:val="294F93"/>
          <w:spacing w:val="-4"/>
          <w:sz w:val="16"/>
        </w:rPr>
        <w:t> </w:t>
      </w:r>
      <w:r>
        <w:rPr>
          <w:rFonts w:ascii="Lucida Sans"/>
          <w:color w:val="294F93"/>
          <w:sz w:val="16"/>
        </w:rPr>
        <w:t>aquaculture.</w:t>
      </w:r>
    </w:p>
    <w:p>
      <w:pPr>
        <w:spacing w:after="0" w:line="280" w:lineRule="auto"/>
        <w:jc w:val="left"/>
        <w:rPr>
          <w:rFonts w:ascii="Lucida Sans"/>
          <w:sz w:val="16"/>
        </w:rPr>
        <w:sectPr>
          <w:footerReference w:type="default" r:id="rId42"/>
          <w:pgSz w:w="12240" w:h="15840"/>
          <w:pgMar w:header="0" w:footer="0" w:top="700" w:bottom="280" w:left="0" w:right="0"/>
          <w:cols w:num="2" w:equalWidth="0">
            <w:col w:w="6120" w:space="40"/>
            <w:col w:w="6080"/>
          </w:cols>
        </w:sectPr>
      </w:pPr>
    </w:p>
    <w:p>
      <w:pPr>
        <w:spacing w:line="264" w:lineRule="auto" w:before="199"/>
        <w:ind w:left="1460" w:right="3071" w:firstLine="0"/>
        <w:jc w:val="left"/>
        <w:rPr>
          <w:rFonts w:ascii="Garamond"/>
          <w:sz w:val="21"/>
        </w:rPr>
      </w:pPr>
      <w:r>
        <w:rPr>
          <w:rFonts w:ascii="Garamond"/>
          <w:w w:val="105"/>
          <w:sz w:val="21"/>
        </w:rPr>
        <w:t>Enhanced investments in research, demonstration projects, and technical assistance can further the development of a responsible and sustainable marine aquaculture industry. Science-based information can help the industry address environmental issues, under-stand socioeconomic impacts to coastal communities, conduct risk assessments, develop technology, select species, and improve best management practices. It is also vital for developing fair and reasonable policies, regulations, and management measures.</w:t>
      </w:r>
    </w:p>
    <w:p>
      <w:pPr>
        <w:spacing w:line="264" w:lineRule="auto" w:before="1"/>
        <w:ind w:left="1460" w:right="3127" w:firstLine="360"/>
        <w:jc w:val="left"/>
        <w:rPr>
          <w:rFonts w:ascii="Garamond"/>
          <w:sz w:val="21"/>
        </w:rPr>
      </w:pPr>
      <w:r>
        <w:rPr>
          <w:rFonts w:ascii="Garamond"/>
          <w:w w:val="110"/>
          <w:sz w:val="21"/>
        </w:rPr>
        <w:t>In</w:t>
      </w:r>
      <w:r>
        <w:rPr>
          <w:rFonts w:ascii="Garamond"/>
          <w:spacing w:val="-10"/>
          <w:w w:val="110"/>
          <w:sz w:val="21"/>
        </w:rPr>
        <w:t> </w:t>
      </w:r>
      <w:r>
        <w:rPr>
          <w:rFonts w:ascii="Garamond"/>
          <w:w w:val="110"/>
          <w:sz w:val="21"/>
        </w:rPr>
        <w:t>the</w:t>
      </w:r>
      <w:r>
        <w:rPr>
          <w:rFonts w:ascii="Garamond"/>
          <w:spacing w:val="-10"/>
          <w:w w:val="110"/>
          <w:sz w:val="21"/>
        </w:rPr>
        <w:t> </w:t>
      </w:r>
      <w:r>
        <w:rPr>
          <w:rFonts w:ascii="Garamond"/>
          <w:w w:val="110"/>
          <w:sz w:val="21"/>
        </w:rPr>
        <w:t>last</w:t>
      </w:r>
      <w:r>
        <w:rPr>
          <w:rFonts w:ascii="Garamond"/>
          <w:spacing w:val="-10"/>
          <w:w w:val="110"/>
          <w:sz w:val="21"/>
        </w:rPr>
        <w:t> </w:t>
      </w:r>
      <w:r>
        <w:rPr>
          <w:rFonts w:ascii="Garamond"/>
          <w:w w:val="110"/>
          <w:sz w:val="21"/>
        </w:rPr>
        <w:t>two</w:t>
      </w:r>
      <w:r>
        <w:rPr>
          <w:rFonts w:ascii="Garamond"/>
          <w:spacing w:val="-10"/>
          <w:w w:val="110"/>
          <w:sz w:val="21"/>
        </w:rPr>
        <w:t> </w:t>
      </w:r>
      <w:r>
        <w:rPr>
          <w:rFonts w:ascii="Garamond"/>
          <w:w w:val="110"/>
          <w:sz w:val="21"/>
        </w:rPr>
        <w:t>decades,</w:t>
      </w:r>
      <w:r>
        <w:rPr>
          <w:rFonts w:ascii="Garamond"/>
          <w:spacing w:val="-10"/>
          <w:w w:val="110"/>
          <w:sz w:val="21"/>
        </w:rPr>
        <w:t> </w:t>
      </w:r>
      <w:r>
        <w:rPr>
          <w:rFonts w:ascii="Garamond"/>
          <w:w w:val="110"/>
          <w:sz w:val="21"/>
        </w:rPr>
        <w:t>the</w:t>
      </w:r>
      <w:r>
        <w:rPr>
          <w:rFonts w:ascii="Garamond"/>
          <w:spacing w:val="-10"/>
          <w:w w:val="110"/>
          <w:sz w:val="21"/>
        </w:rPr>
        <w:t> </w:t>
      </w:r>
      <w:r>
        <w:rPr>
          <w:rFonts w:ascii="Garamond"/>
          <w:w w:val="110"/>
          <w:sz w:val="21"/>
        </w:rPr>
        <w:t>number</w:t>
      </w:r>
      <w:r>
        <w:rPr>
          <w:rFonts w:ascii="Garamond"/>
          <w:spacing w:val="-10"/>
          <w:w w:val="110"/>
          <w:sz w:val="21"/>
        </w:rPr>
        <w:t> </w:t>
      </w:r>
      <w:r>
        <w:rPr>
          <w:rFonts w:ascii="Garamond"/>
          <w:w w:val="110"/>
          <w:sz w:val="21"/>
        </w:rPr>
        <w:t>of</w:t>
      </w:r>
      <w:r>
        <w:rPr>
          <w:rFonts w:ascii="Garamond"/>
          <w:spacing w:val="-10"/>
          <w:w w:val="110"/>
          <w:sz w:val="21"/>
        </w:rPr>
        <w:t> </w:t>
      </w:r>
      <w:r>
        <w:rPr>
          <w:rFonts w:ascii="Garamond"/>
          <w:w w:val="110"/>
          <w:sz w:val="21"/>
        </w:rPr>
        <w:t>research</w:t>
      </w:r>
      <w:r>
        <w:rPr>
          <w:rFonts w:ascii="Garamond"/>
          <w:spacing w:val="-10"/>
          <w:w w:val="110"/>
          <w:sz w:val="21"/>
        </w:rPr>
        <w:t> </w:t>
      </w:r>
      <w:r>
        <w:rPr>
          <w:rFonts w:ascii="Garamond"/>
          <w:w w:val="110"/>
          <w:sz w:val="21"/>
        </w:rPr>
        <w:t>and</w:t>
      </w:r>
      <w:r>
        <w:rPr>
          <w:rFonts w:ascii="Garamond"/>
          <w:spacing w:val="-10"/>
          <w:w w:val="110"/>
          <w:sz w:val="21"/>
        </w:rPr>
        <w:t> </w:t>
      </w:r>
      <w:r>
        <w:rPr>
          <w:rFonts w:ascii="Garamond"/>
          <w:w w:val="110"/>
          <w:sz w:val="21"/>
        </w:rPr>
        <w:t>monitoring</w:t>
      </w:r>
      <w:r>
        <w:rPr>
          <w:rFonts w:ascii="Garamond"/>
          <w:spacing w:val="-10"/>
          <w:w w:val="110"/>
          <w:sz w:val="21"/>
        </w:rPr>
        <w:t> </w:t>
      </w:r>
      <w:r>
        <w:rPr>
          <w:rFonts w:ascii="Garamond"/>
          <w:w w:val="110"/>
          <w:sz w:val="21"/>
        </w:rPr>
        <w:t>programs</w:t>
      </w:r>
      <w:r>
        <w:rPr>
          <w:rFonts w:ascii="Garamond"/>
          <w:spacing w:val="-10"/>
          <w:w w:val="110"/>
          <w:sz w:val="21"/>
        </w:rPr>
        <w:t> </w:t>
      </w:r>
      <w:r>
        <w:rPr>
          <w:rFonts w:ascii="Garamond"/>
          <w:w w:val="110"/>
          <w:sz w:val="21"/>
        </w:rPr>
        <w:t>related </w:t>
      </w:r>
      <w:r>
        <w:rPr>
          <w:rFonts w:ascii="Garamond"/>
          <w:spacing w:val="-2"/>
          <w:w w:val="110"/>
          <w:sz w:val="21"/>
        </w:rPr>
        <w:t>to</w:t>
      </w:r>
      <w:r>
        <w:rPr>
          <w:rFonts w:ascii="Garamond"/>
          <w:spacing w:val="-8"/>
          <w:w w:val="110"/>
          <w:sz w:val="21"/>
        </w:rPr>
        <w:t> </w:t>
      </w:r>
      <w:r>
        <w:rPr>
          <w:rFonts w:ascii="Garamond"/>
          <w:spacing w:val="-2"/>
          <w:w w:val="110"/>
          <w:sz w:val="21"/>
        </w:rPr>
        <w:t>aquaculture</w:t>
      </w:r>
      <w:r>
        <w:rPr>
          <w:rFonts w:ascii="Garamond"/>
          <w:spacing w:val="-8"/>
          <w:w w:val="110"/>
          <w:sz w:val="21"/>
        </w:rPr>
        <w:t> </w:t>
      </w:r>
      <w:r>
        <w:rPr>
          <w:rFonts w:ascii="Garamond"/>
          <w:spacing w:val="-2"/>
          <w:w w:val="110"/>
          <w:sz w:val="21"/>
        </w:rPr>
        <w:t>has</w:t>
      </w:r>
      <w:r>
        <w:rPr>
          <w:rFonts w:ascii="Garamond"/>
          <w:spacing w:val="-8"/>
          <w:w w:val="110"/>
          <w:sz w:val="21"/>
        </w:rPr>
        <w:t> </w:t>
      </w:r>
      <w:r>
        <w:rPr>
          <w:rFonts w:ascii="Garamond"/>
          <w:spacing w:val="-2"/>
          <w:w w:val="110"/>
          <w:sz w:val="21"/>
        </w:rPr>
        <w:t>surged.</w:t>
      </w:r>
      <w:r>
        <w:rPr>
          <w:rFonts w:ascii="Garamond"/>
          <w:spacing w:val="-8"/>
          <w:w w:val="110"/>
          <w:sz w:val="21"/>
        </w:rPr>
        <w:t> </w:t>
      </w:r>
      <w:r>
        <w:rPr>
          <w:rFonts w:ascii="Garamond"/>
          <w:spacing w:val="-2"/>
          <w:w w:val="110"/>
          <w:sz w:val="21"/>
        </w:rPr>
        <w:t>Much</w:t>
      </w:r>
      <w:r>
        <w:rPr>
          <w:rFonts w:ascii="Garamond"/>
          <w:spacing w:val="-8"/>
          <w:w w:val="110"/>
          <w:sz w:val="21"/>
        </w:rPr>
        <w:t> </w:t>
      </w:r>
      <w:r>
        <w:rPr>
          <w:rFonts w:ascii="Garamond"/>
          <w:spacing w:val="-2"/>
          <w:w w:val="110"/>
          <w:sz w:val="21"/>
        </w:rPr>
        <w:t>of</w:t>
      </w:r>
      <w:r>
        <w:rPr>
          <w:rFonts w:ascii="Garamond"/>
          <w:spacing w:val="-8"/>
          <w:w w:val="110"/>
          <w:sz w:val="21"/>
        </w:rPr>
        <w:t> </w:t>
      </w:r>
      <w:r>
        <w:rPr>
          <w:rFonts w:ascii="Garamond"/>
          <w:spacing w:val="-2"/>
          <w:w w:val="110"/>
          <w:sz w:val="21"/>
        </w:rPr>
        <w:t>the</w:t>
      </w:r>
      <w:r>
        <w:rPr>
          <w:rFonts w:ascii="Garamond"/>
          <w:spacing w:val="-8"/>
          <w:w w:val="110"/>
          <w:sz w:val="21"/>
        </w:rPr>
        <w:t> </w:t>
      </w:r>
      <w:r>
        <w:rPr>
          <w:rFonts w:ascii="Garamond"/>
          <w:spacing w:val="-2"/>
          <w:w w:val="110"/>
          <w:sz w:val="21"/>
        </w:rPr>
        <w:t>work</w:t>
      </w:r>
      <w:r>
        <w:rPr>
          <w:rFonts w:ascii="Garamond"/>
          <w:spacing w:val="-8"/>
          <w:w w:val="110"/>
          <w:sz w:val="21"/>
        </w:rPr>
        <w:t> </w:t>
      </w:r>
      <w:r>
        <w:rPr>
          <w:rFonts w:ascii="Garamond"/>
          <w:spacing w:val="-2"/>
          <w:w w:val="110"/>
          <w:sz w:val="21"/>
        </w:rPr>
        <w:t>conducted</w:t>
      </w:r>
      <w:r>
        <w:rPr>
          <w:rFonts w:ascii="Garamond"/>
          <w:spacing w:val="-8"/>
          <w:w w:val="110"/>
          <w:sz w:val="21"/>
        </w:rPr>
        <w:t> </w:t>
      </w:r>
      <w:r>
        <w:rPr>
          <w:rFonts w:ascii="Garamond"/>
          <w:spacing w:val="-2"/>
          <w:w w:val="110"/>
          <w:sz w:val="21"/>
        </w:rPr>
        <w:t>worldwide</w:t>
      </w:r>
      <w:r>
        <w:rPr>
          <w:rFonts w:ascii="Garamond"/>
          <w:spacing w:val="-8"/>
          <w:w w:val="110"/>
          <w:sz w:val="21"/>
        </w:rPr>
        <w:t> </w:t>
      </w:r>
      <w:r>
        <w:rPr>
          <w:rFonts w:ascii="Garamond"/>
          <w:spacing w:val="-2"/>
          <w:w w:val="110"/>
          <w:sz w:val="21"/>
        </w:rPr>
        <w:t>has</w:t>
      </w:r>
      <w:r>
        <w:rPr>
          <w:rFonts w:ascii="Garamond"/>
          <w:spacing w:val="-8"/>
          <w:w w:val="110"/>
          <w:sz w:val="21"/>
        </w:rPr>
        <w:t> </w:t>
      </w:r>
      <w:r>
        <w:rPr>
          <w:rFonts w:ascii="Garamond"/>
          <w:spacing w:val="-2"/>
          <w:w w:val="110"/>
          <w:sz w:val="21"/>
        </w:rPr>
        <w:t>focused</w:t>
      </w:r>
      <w:r>
        <w:rPr>
          <w:rFonts w:ascii="Garamond"/>
          <w:spacing w:val="-8"/>
          <w:w w:val="110"/>
          <w:sz w:val="21"/>
        </w:rPr>
        <w:t> </w:t>
      </w:r>
      <w:r>
        <w:rPr>
          <w:rFonts w:ascii="Garamond"/>
          <w:spacing w:val="-2"/>
          <w:w w:val="110"/>
          <w:sz w:val="21"/>
        </w:rPr>
        <w:t>on</w:t>
      </w:r>
      <w:r>
        <w:rPr>
          <w:rFonts w:ascii="Garamond"/>
          <w:spacing w:val="-8"/>
          <w:w w:val="110"/>
          <w:sz w:val="21"/>
        </w:rPr>
        <w:t> </w:t>
      </w:r>
      <w:r>
        <w:rPr>
          <w:rFonts w:ascii="Garamond"/>
          <w:spacing w:val="-2"/>
          <w:w w:val="110"/>
          <w:sz w:val="21"/>
        </w:rPr>
        <w:t>the </w:t>
      </w:r>
      <w:r>
        <w:rPr>
          <w:rFonts w:ascii="Garamond"/>
          <w:w w:val="110"/>
          <w:sz w:val="21"/>
        </w:rPr>
        <w:t>effects</w:t>
      </w:r>
      <w:r>
        <w:rPr>
          <w:rFonts w:ascii="Garamond"/>
          <w:spacing w:val="-13"/>
          <w:w w:val="110"/>
          <w:sz w:val="21"/>
        </w:rPr>
        <w:t> </w:t>
      </w:r>
      <w:r>
        <w:rPr>
          <w:rFonts w:ascii="Garamond"/>
          <w:w w:val="110"/>
          <w:sz w:val="21"/>
        </w:rPr>
        <w:t>of</w:t>
      </w:r>
      <w:r>
        <w:rPr>
          <w:rFonts w:ascii="Garamond"/>
          <w:spacing w:val="-13"/>
          <w:w w:val="110"/>
          <w:sz w:val="21"/>
        </w:rPr>
        <w:t> </w:t>
      </w:r>
      <w:r>
        <w:rPr>
          <w:rFonts w:ascii="Garamond"/>
          <w:w w:val="110"/>
          <w:sz w:val="21"/>
        </w:rPr>
        <w:t>open-water,</w:t>
      </w:r>
      <w:r>
        <w:rPr>
          <w:rFonts w:ascii="Garamond"/>
          <w:spacing w:val="-13"/>
          <w:w w:val="110"/>
          <w:sz w:val="21"/>
        </w:rPr>
        <w:t> </w:t>
      </w:r>
      <w:r>
        <w:rPr>
          <w:rFonts w:ascii="Garamond"/>
          <w:w w:val="110"/>
          <w:sz w:val="21"/>
        </w:rPr>
        <w:t>net-pen</w:t>
      </w:r>
      <w:r>
        <w:rPr>
          <w:rFonts w:ascii="Garamond"/>
          <w:spacing w:val="-13"/>
          <w:w w:val="110"/>
          <w:sz w:val="21"/>
        </w:rPr>
        <w:t> </w:t>
      </w:r>
      <w:r>
        <w:rPr>
          <w:rFonts w:ascii="Garamond"/>
          <w:w w:val="110"/>
          <w:sz w:val="21"/>
        </w:rPr>
        <w:t>culture</w:t>
      </w:r>
      <w:r>
        <w:rPr>
          <w:rFonts w:ascii="Garamond"/>
          <w:spacing w:val="-13"/>
          <w:w w:val="110"/>
          <w:sz w:val="21"/>
        </w:rPr>
        <w:t> </w:t>
      </w:r>
      <w:r>
        <w:rPr>
          <w:rFonts w:ascii="Garamond"/>
          <w:w w:val="110"/>
          <w:sz w:val="21"/>
        </w:rPr>
        <w:t>on</w:t>
      </w:r>
      <w:r>
        <w:rPr>
          <w:rFonts w:ascii="Garamond"/>
          <w:spacing w:val="-13"/>
          <w:w w:val="110"/>
          <w:sz w:val="21"/>
        </w:rPr>
        <w:t> </w:t>
      </w:r>
      <w:r>
        <w:rPr>
          <w:rFonts w:ascii="Garamond"/>
          <w:w w:val="110"/>
          <w:sz w:val="21"/>
        </w:rPr>
        <w:t>the</w:t>
      </w:r>
      <w:r>
        <w:rPr>
          <w:rFonts w:ascii="Garamond"/>
          <w:spacing w:val="-13"/>
          <w:w w:val="110"/>
          <w:sz w:val="21"/>
        </w:rPr>
        <w:t> </w:t>
      </w:r>
      <w:r>
        <w:rPr>
          <w:rFonts w:ascii="Garamond"/>
          <w:w w:val="110"/>
          <w:sz w:val="21"/>
        </w:rPr>
        <w:t>environment.</w:t>
      </w:r>
      <w:r>
        <w:rPr>
          <w:rFonts w:ascii="Garamond"/>
          <w:spacing w:val="-13"/>
          <w:w w:val="110"/>
          <w:sz w:val="21"/>
        </w:rPr>
        <w:t> </w:t>
      </w:r>
      <w:r>
        <w:rPr>
          <w:rFonts w:ascii="Garamond"/>
          <w:w w:val="110"/>
          <w:sz w:val="21"/>
        </w:rPr>
        <w:t>In</w:t>
      </w:r>
      <w:r>
        <w:rPr>
          <w:rFonts w:ascii="Garamond"/>
          <w:spacing w:val="-13"/>
          <w:w w:val="110"/>
          <w:sz w:val="21"/>
        </w:rPr>
        <w:t> </w:t>
      </w:r>
      <w:r>
        <w:rPr>
          <w:rFonts w:ascii="Garamond"/>
          <w:w w:val="110"/>
          <w:sz w:val="21"/>
        </w:rPr>
        <w:t>the</w:t>
      </w:r>
      <w:r>
        <w:rPr>
          <w:rFonts w:ascii="Garamond"/>
          <w:spacing w:val="-13"/>
          <w:w w:val="110"/>
          <w:sz w:val="21"/>
        </w:rPr>
        <w:t> </w:t>
      </w:r>
      <w:r>
        <w:rPr>
          <w:rFonts w:ascii="Garamond"/>
          <w:w w:val="110"/>
          <w:sz w:val="21"/>
        </w:rPr>
        <w:t>United</w:t>
      </w:r>
      <w:r>
        <w:rPr>
          <w:rFonts w:ascii="Garamond"/>
          <w:spacing w:val="-13"/>
          <w:w w:val="110"/>
          <w:sz w:val="21"/>
        </w:rPr>
        <w:t> </w:t>
      </w:r>
      <w:r>
        <w:rPr>
          <w:rFonts w:ascii="Garamond"/>
          <w:w w:val="110"/>
          <w:sz w:val="21"/>
        </w:rPr>
        <w:t>States,</w:t>
      </w:r>
      <w:r>
        <w:rPr>
          <w:rFonts w:ascii="Garamond"/>
          <w:spacing w:val="-13"/>
          <w:w w:val="110"/>
          <w:sz w:val="21"/>
        </w:rPr>
        <w:t> </w:t>
      </w:r>
      <w:r>
        <w:rPr>
          <w:rFonts w:ascii="Garamond"/>
          <w:w w:val="110"/>
          <w:sz w:val="21"/>
        </w:rPr>
        <w:t>early research</w:t>
      </w:r>
      <w:r>
        <w:rPr>
          <w:rFonts w:ascii="Garamond"/>
          <w:spacing w:val="-15"/>
          <w:w w:val="110"/>
          <w:sz w:val="21"/>
        </w:rPr>
        <w:t> </w:t>
      </w:r>
      <w:r>
        <w:rPr>
          <w:rFonts w:ascii="Garamond"/>
          <w:w w:val="110"/>
          <w:sz w:val="21"/>
        </w:rPr>
        <w:t>efforts</w:t>
      </w:r>
      <w:r>
        <w:rPr>
          <w:rFonts w:ascii="Garamond"/>
          <w:spacing w:val="-14"/>
          <w:w w:val="110"/>
          <w:sz w:val="21"/>
        </w:rPr>
        <w:t> </w:t>
      </w:r>
      <w:r>
        <w:rPr>
          <w:rFonts w:ascii="Garamond"/>
          <w:w w:val="110"/>
          <w:sz w:val="21"/>
        </w:rPr>
        <w:t>focused</w:t>
      </w:r>
      <w:r>
        <w:rPr>
          <w:rFonts w:ascii="Garamond"/>
          <w:spacing w:val="-15"/>
          <w:w w:val="110"/>
          <w:sz w:val="21"/>
        </w:rPr>
        <w:t> </w:t>
      </w:r>
      <w:r>
        <w:rPr>
          <w:rFonts w:ascii="Garamond"/>
          <w:w w:val="110"/>
          <w:sz w:val="21"/>
        </w:rPr>
        <w:t>on</w:t>
      </w:r>
      <w:r>
        <w:rPr>
          <w:rFonts w:ascii="Garamond"/>
          <w:spacing w:val="-14"/>
          <w:w w:val="110"/>
          <w:sz w:val="21"/>
        </w:rPr>
        <w:t> </w:t>
      </w:r>
      <w:r>
        <w:rPr>
          <w:rFonts w:ascii="Garamond"/>
          <w:w w:val="110"/>
          <w:sz w:val="21"/>
        </w:rPr>
        <w:t>fish</w:t>
      </w:r>
      <w:r>
        <w:rPr>
          <w:rFonts w:ascii="Garamond"/>
          <w:spacing w:val="-15"/>
          <w:w w:val="110"/>
          <w:sz w:val="21"/>
        </w:rPr>
        <w:t> </w:t>
      </w:r>
      <w:r>
        <w:rPr>
          <w:rFonts w:ascii="Garamond"/>
          <w:w w:val="110"/>
          <w:sz w:val="21"/>
        </w:rPr>
        <w:t>hatchery</w:t>
      </w:r>
      <w:r>
        <w:rPr>
          <w:rFonts w:ascii="Garamond"/>
          <w:spacing w:val="-14"/>
          <w:w w:val="110"/>
          <w:sz w:val="21"/>
        </w:rPr>
        <w:t> </w:t>
      </w:r>
      <w:r>
        <w:rPr>
          <w:rFonts w:ascii="Garamond"/>
          <w:w w:val="110"/>
          <w:sz w:val="21"/>
        </w:rPr>
        <w:t>effluents</w:t>
      </w:r>
      <w:r>
        <w:rPr>
          <w:rFonts w:ascii="Garamond"/>
          <w:spacing w:val="-15"/>
          <w:w w:val="110"/>
          <w:sz w:val="21"/>
        </w:rPr>
        <w:t> </w:t>
      </w:r>
      <w:r>
        <w:rPr>
          <w:rFonts w:ascii="Garamond"/>
          <w:w w:val="110"/>
          <w:sz w:val="21"/>
        </w:rPr>
        <w:t>and</w:t>
      </w:r>
      <w:r>
        <w:rPr>
          <w:rFonts w:ascii="Garamond"/>
          <w:spacing w:val="-14"/>
          <w:w w:val="110"/>
          <w:sz w:val="21"/>
        </w:rPr>
        <w:t> </w:t>
      </w:r>
      <w:r>
        <w:rPr>
          <w:rFonts w:ascii="Garamond"/>
          <w:w w:val="110"/>
          <w:sz w:val="21"/>
        </w:rPr>
        <w:t>catfish</w:t>
      </w:r>
      <w:r>
        <w:rPr>
          <w:rFonts w:ascii="Garamond"/>
          <w:spacing w:val="-14"/>
          <w:w w:val="110"/>
          <w:sz w:val="21"/>
        </w:rPr>
        <w:t> </w:t>
      </w:r>
      <w:r>
        <w:rPr>
          <w:rFonts w:ascii="Garamond"/>
          <w:w w:val="110"/>
          <w:sz w:val="21"/>
        </w:rPr>
        <w:t>ponds.</w:t>
      </w:r>
      <w:r>
        <w:rPr>
          <w:rFonts w:ascii="Garamond"/>
          <w:spacing w:val="-15"/>
          <w:w w:val="110"/>
          <w:sz w:val="21"/>
        </w:rPr>
        <w:t> </w:t>
      </w:r>
      <w:r>
        <w:rPr>
          <w:rFonts w:ascii="Garamond"/>
          <w:w w:val="110"/>
          <w:sz w:val="21"/>
        </w:rPr>
        <w:t>As</w:t>
      </w:r>
      <w:r>
        <w:rPr>
          <w:rFonts w:ascii="Garamond"/>
          <w:spacing w:val="-14"/>
          <w:w w:val="110"/>
          <w:sz w:val="21"/>
        </w:rPr>
        <w:t> </w:t>
      </w:r>
      <w:r>
        <w:rPr>
          <w:rFonts w:ascii="Garamond"/>
          <w:w w:val="110"/>
          <w:sz w:val="21"/>
        </w:rPr>
        <w:t>the</w:t>
      </w:r>
      <w:r>
        <w:rPr>
          <w:rFonts w:ascii="Garamond"/>
          <w:spacing w:val="-15"/>
          <w:w w:val="110"/>
          <w:sz w:val="21"/>
        </w:rPr>
        <w:t> </w:t>
      </w:r>
      <w:r>
        <w:rPr>
          <w:rFonts w:ascii="Garamond"/>
          <w:w w:val="110"/>
          <w:sz w:val="21"/>
        </w:rPr>
        <w:t>domestic</w:t>
      </w:r>
    </w:p>
    <w:p>
      <w:pPr>
        <w:spacing w:line="264" w:lineRule="auto" w:before="0"/>
        <w:ind w:left="1460" w:right="2662" w:firstLine="0"/>
        <w:jc w:val="left"/>
        <w:rPr>
          <w:rFonts w:ascii="Garamond"/>
          <w:sz w:val="21"/>
        </w:rPr>
      </w:pPr>
      <w:r>
        <w:rPr>
          <w:rFonts w:ascii="Garamond"/>
          <w:spacing w:val="-2"/>
          <w:w w:val="110"/>
          <w:sz w:val="21"/>
        </w:rPr>
        <w:t>industry</w:t>
      </w:r>
      <w:r>
        <w:rPr>
          <w:rFonts w:ascii="Garamond"/>
          <w:spacing w:val="-10"/>
          <w:w w:val="110"/>
          <w:sz w:val="21"/>
        </w:rPr>
        <w:t> </w:t>
      </w:r>
      <w:r>
        <w:rPr>
          <w:rFonts w:ascii="Garamond"/>
          <w:spacing w:val="-2"/>
          <w:w w:val="110"/>
          <w:sz w:val="21"/>
        </w:rPr>
        <w:t>has</w:t>
      </w:r>
      <w:r>
        <w:rPr>
          <w:rFonts w:ascii="Garamond"/>
          <w:spacing w:val="-10"/>
          <w:w w:val="110"/>
          <w:sz w:val="21"/>
        </w:rPr>
        <w:t> </w:t>
      </w:r>
      <w:r>
        <w:rPr>
          <w:rFonts w:ascii="Garamond"/>
          <w:spacing w:val="-2"/>
          <w:w w:val="110"/>
          <w:sz w:val="21"/>
        </w:rPr>
        <w:t>diversified,</w:t>
      </w:r>
      <w:r>
        <w:rPr>
          <w:rFonts w:ascii="Garamond"/>
          <w:spacing w:val="-10"/>
          <w:w w:val="110"/>
          <w:sz w:val="21"/>
        </w:rPr>
        <w:t> </w:t>
      </w:r>
      <w:r>
        <w:rPr>
          <w:rFonts w:ascii="Garamond"/>
          <w:spacing w:val="-2"/>
          <w:w w:val="110"/>
          <w:sz w:val="21"/>
        </w:rPr>
        <w:t>so</w:t>
      </w:r>
      <w:r>
        <w:rPr>
          <w:rFonts w:ascii="Garamond"/>
          <w:spacing w:val="-10"/>
          <w:w w:val="110"/>
          <w:sz w:val="21"/>
        </w:rPr>
        <w:t> </w:t>
      </w:r>
      <w:r>
        <w:rPr>
          <w:rFonts w:ascii="Garamond"/>
          <w:spacing w:val="-2"/>
          <w:w w:val="110"/>
          <w:sz w:val="21"/>
        </w:rPr>
        <w:t>has</w:t>
      </w:r>
      <w:r>
        <w:rPr>
          <w:rFonts w:ascii="Garamond"/>
          <w:spacing w:val="-10"/>
          <w:w w:val="110"/>
          <w:sz w:val="21"/>
        </w:rPr>
        <w:t> </w:t>
      </w:r>
      <w:r>
        <w:rPr>
          <w:rFonts w:ascii="Garamond"/>
          <w:spacing w:val="-2"/>
          <w:w w:val="110"/>
          <w:sz w:val="21"/>
        </w:rPr>
        <w:t>the</w:t>
      </w:r>
      <w:r>
        <w:rPr>
          <w:rFonts w:ascii="Garamond"/>
          <w:spacing w:val="-10"/>
          <w:w w:val="110"/>
          <w:sz w:val="21"/>
        </w:rPr>
        <w:t> </w:t>
      </w:r>
      <w:r>
        <w:rPr>
          <w:rFonts w:ascii="Garamond"/>
          <w:spacing w:val="-2"/>
          <w:w w:val="110"/>
          <w:sz w:val="21"/>
        </w:rPr>
        <w:t>scope</w:t>
      </w:r>
      <w:r>
        <w:rPr>
          <w:rFonts w:ascii="Garamond"/>
          <w:spacing w:val="-10"/>
          <w:w w:val="110"/>
          <w:sz w:val="21"/>
        </w:rPr>
        <w:t> </w:t>
      </w:r>
      <w:r>
        <w:rPr>
          <w:rFonts w:ascii="Garamond"/>
          <w:spacing w:val="-2"/>
          <w:w w:val="110"/>
          <w:sz w:val="21"/>
        </w:rPr>
        <w:t>of</w:t>
      </w:r>
      <w:r>
        <w:rPr>
          <w:rFonts w:ascii="Garamond"/>
          <w:spacing w:val="-10"/>
          <w:w w:val="110"/>
          <w:sz w:val="21"/>
        </w:rPr>
        <w:t> </w:t>
      </w:r>
      <w:r>
        <w:rPr>
          <w:rFonts w:ascii="Garamond"/>
          <w:spacing w:val="-2"/>
          <w:w w:val="110"/>
          <w:sz w:val="21"/>
        </w:rPr>
        <w:t>research</w:t>
      </w:r>
      <w:r>
        <w:rPr>
          <w:rFonts w:ascii="Garamond"/>
          <w:spacing w:val="-10"/>
          <w:w w:val="110"/>
          <w:sz w:val="21"/>
        </w:rPr>
        <w:t> </w:t>
      </w:r>
      <w:r>
        <w:rPr>
          <w:rFonts w:ascii="Garamond"/>
          <w:spacing w:val="-2"/>
          <w:w w:val="110"/>
          <w:sz w:val="21"/>
        </w:rPr>
        <w:t>efforts.</w:t>
      </w:r>
      <w:r>
        <w:rPr>
          <w:rFonts w:ascii="Garamond"/>
          <w:spacing w:val="-10"/>
          <w:w w:val="110"/>
          <w:sz w:val="21"/>
        </w:rPr>
        <w:t> </w:t>
      </w:r>
      <w:r>
        <w:rPr>
          <w:rFonts w:ascii="Garamond"/>
          <w:spacing w:val="-2"/>
          <w:w w:val="110"/>
          <w:sz w:val="21"/>
        </w:rPr>
        <w:t>Major</w:t>
      </w:r>
      <w:r>
        <w:rPr>
          <w:rFonts w:ascii="Garamond"/>
          <w:spacing w:val="-10"/>
          <w:w w:val="110"/>
          <w:sz w:val="21"/>
        </w:rPr>
        <w:t> </w:t>
      </w:r>
      <w:r>
        <w:rPr>
          <w:rFonts w:ascii="Garamond"/>
          <w:spacing w:val="-2"/>
          <w:w w:val="110"/>
          <w:sz w:val="21"/>
        </w:rPr>
        <w:t>federal</w:t>
      </w:r>
      <w:r>
        <w:rPr>
          <w:rFonts w:ascii="Garamond"/>
          <w:spacing w:val="-10"/>
          <w:w w:val="110"/>
          <w:sz w:val="21"/>
        </w:rPr>
        <w:t> </w:t>
      </w:r>
      <w:r>
        <w:rPr>
          <w:rFonts w:ascii="Garamond"/>
          <w:spacing w:val="-2"/>
          <w:w w:val="110"/>
          <w:sz w:val="21"/>
        </w:rPr>
        <w:t>investments</w:t>
      </w:r>
      <w:r>
        <w:rPr>
          <w:rFonts w:ascii="Garamond"/>
          <w:spacing w:val="-10"/>
          <w:w w:val="110"/>
          <w:sz w:val="21"/>
        </w:rPr>
        <w:t> </w:t>
      </w:r>
      <w:r>
        <w:rPr>
          <w:rFonts w:ascii="Garamond"/>
          <w:spacing w:val="-2"/>
          <w:w w:val="110"/>
          <w:sz w:val="21"/>
        </w:rPr>
        <w:t>are </w:t>
      </w:r>
      <w:r>
        <w:rPr>
          <w:rFonts w:ascii="Garamond"/>
          <w:w w:val="110"/>
          <w:sz w:val="21"/>
        </w:rPr>
        <w:t>examining</w:t>
      </w:r>
      <w:r>
        <w:rPr>
          <w:rFonts w:ascii="Garamond"/>
          <w:spacing w:val="-5"/>
          <w:w w:val="110"/>
          <w:sz w:val="21"/>
        </w:rPr>
        <w:t> </w:t>
      </w:r>
      <w:r>
        <w:rPr>
          <w:rFonts w:ascii="Garamond"/>
          <w:w w:val="110"/>
          <w:sz w:val="21"/>
        </w:rPr>
        <w:t>the</w:t>
      </w:r>
      <w:r>
        <w:rPr>
          <w:rFonts w:ascii="Garamond"/>
          <w:spacing w:val="-5"/>
          <w:w w:val="110"/>
          <w:sz w:val="21"/>
        </w:rPr>
        <w:t> </w:t>
      </w:r>
      <w:r>
        <w:rPr>
          <w:rFonts w:ascii="Garamond"/>
          <w:w w:val="110"/>
          <w:sz w:val="21"/>
        </w:rPr>
        <w:t>impacts</w:t>
      </w:r>
      <w:r>
        <w:rPr>
          <w:rFonts w:ascii="Garamond"/>
          <w:spacing w:val="-5"/>
          <w:w w:val="110"/>
          <w:sz w:val="21"/>
        </w:rPr>
        <w:t> </w:t>
      </w:r>
      <w:r>
        <w:rPr>
          <w:rFonts w:ascii="Garamond"/>
          <w:w w:val="110"/>
          <w:sz w:val="21"/>
        </w:rPr>
        <w:t>of</w:t>
      </w:r>
      <w:r>
        <w:rPr>
          <w:rFonts w:ascii="Garamond"/>
          <w:spacing w:val="-5"/>
          <w:w w:val="110"/>
          <w:sz w:val="21"/>
        </w:rPr>
        <w:t> </w:t>
      </w:r>
      <w:r>
        <w:rPr>
          <w:rFonts w:ascii="Garamond"/>
          <w:w w:val="110"/>
          <w:sz w:val="21"/>
        </w:rPr>
        <w:t>marine</w:t>
      </w:r>
      <w:r>
        <w:rPr>
          <w:rFonts w:ascii="Garamond"/>
          <w:spacing w:val="-5"/>
          <w:w w:val="110"/>
          <w:sz w:val="21"/>
        </w:rPr>
        <w:t> </w:t>
      </w:r>
      <w:r>
        <w:rPr>
          <w:rFonts w:ascii="Garamond"/>
          <w:w w:val="110"/>
          <w:sz w:val="21"/>
        </w:rPr>
        <w:t>shrimp-pond</w:t>
      </w:r>
      <w:r>
        <w:rPr>
          <w:rFonts w:ascii="Garamond"/>
          <w:spacing w:val="-5"/>
          <w:w w:val="110"/>
          <w:sz w:val="21"/>
        </w:rPr>
        <w:t> </w:t>
      </w:r>
      <w:r>
        <w:rPr>
          <w:rFonts w:ascii="Garamond"/>
          <w:w w:val="110"/>
          <w:sz w:val="21"/>
        </w:rPr>
        <w:t>and</w:t>
      </w:r>
      <w:r>
        <w:rPr>
          <w:rFonts w:ascii="Garamond"/>
          <w:spacing w:val="-5"/>
          <w:w w:val="110"/>
          <w:sz w:val="21"/>
        </w:rPr>
        <w:t> </w:t>
      </w:r>
      <w:r>
        <w:rPr>
          <w:rFonts w:ascii="Garamond"/>
          <w:w w:val="110"/>
          <w:sz w:val="21"/>
        </w:rPr>
        <w:t>salmon</w:t>
      </w:r>
      <w:r>
        <w:rPr>
          <w:rFonts w:ascii="Garamond"/>
          <w:spacing w:val="-5"/>
          <w:w w:val="110"/>
          <w:sz w:val="21"/>
        </w:rPr>
        <w:t> </w:t>
      </w:r>
      <w:r>
        <w:rPr>
          <w:rFonts w:ascii="Garamond"/>
          <w:w w:val="110"/>
          <w:sz w:val="21"/>
        </w:rPr>
        <w:t>net-pen</w:t>
      </w:r>
      <w:r>
        <w:rPr>
          <w:rFonts w:ascii="Garamond"/>
          <w:spacing w:val="-5"/>
          <w:w w:val="110"/>
          <w:sz w:val="21"/>
        </w:rPr>
        <w:t> </w:t>
      </w:r>
      <w:r>
        <w:rPr>
          <w:rFonts w:ascii="Garamond"/>
          <w:w w:val="110"/>
          <w:sz w:val="21"/>
        </w:rPr>
        <w:t>cultures,</w:t>
      </w:r>
      <w:r>
        <w:rPr>
          <w:rFonts w:ascii="Garamond"/>
          <w:spacing w:val="-5"/>
          <w:w w:val="110"/>
          <w:sz w:val="21"/>
        </w:rPr>
        <w:t> </w:t>
      </w:r>
      <w:r>
        <w:rPr>
          <w:rFonts w:ascii="Garamond"/>
          <w:w w:val="110"/>
          <w:sz w:val="21"/>
        </w:rPr>
        <w:t>as</w:t>
      </w:r>
      <w:r>
        <w:rPr>
          <w:rFonts w:ascii="Garamond"/>
          <w:spacing w:val="-5"/>
          <w:w w:val="110"/>
          <w:sz w:val="21"/>
        </w:rPr>
        <w:t> </w:t>
      </w:r>
      <w:r>
        <w:rPr>
          <w:rFonts w:ascii="Garamond"/>
          <w:w w:val="110"/>
          <w:sz w:val="21"/>
        </w:rPr>
        <w:t>well</w:t>
      </w:r>
      <w:r>
        <w:rPr>
          <w:rFonts w:ascii="Garamond"/>
          <w:spacing w:val="-5"/>
          <w:w w:val="110"/>
          <w:sz w:val="21"/>
        </w:rPr>
        <w:t> </w:t>
      </w:r>
      <w:r>
        <w:rPr>
          <w:rFonts w:ascii="Garamond"/>
          <w:w w:val="110"/>
          <w:sz w:val="21"/>
        </w:rPr>
        <w:t>as issues</w:t>
      </w:r>
      <w:r>
        <w:rPr>
          <w:rFonts w:ascii="Garamond"/>
          <w:spacing w:val="-6"/>
          <w:w w:val="110"/>
          <w:sz w:val="21"/>
        </w:rPr>
        <w:t> </w:t>
      </w:r>
      <w:r>
        <w:rPr>
          <w:rFonts w:ascii="Garamond"/>
          <w:w w:val="110"/>
          <w:sz w:val="21"/>
        </w:rPr>
        <w:t>concerning</w:t>
      </w:r>
      <w:r>
        <w:rPr>
          <w:rFonts w:ascii="Garamond"/>
          <w:spacing w:val="-6"/>
          <w:w w:val="110"/>
          <w:sz w:val="21"/>
        </w:rPr>
        <w:t> </w:t>
      </w:r>
      <w:r>
        <w:rPr>
          <w:rFonts w:ascii="Garamond"/>
          <w:w w:val="110"/>
          <w:sz w:val="21"/>
        </w:rPr>
        <w:t>aquaculture</w:t>
      </w:r>
      <w:r>
        <w:rPr>
          <w:rFonts w:ascii="Garamond"/>
          <w:spacing w:val="-6"/>
          <w:w w:val="110"/>
          <w:sz w:val="21"/>
        </w:rPr>
        <w:t> </w:t>
      </w:r>
      <w:r>
        <w:rPr>
          <w:rFonts w:ascii="Garamond"/>
          <w:w w:val="110"/>
          <w:sz w:val="21"/>
        </w:rPr>
        <w:t>feeds,</w:t>
      </w:r>
      <w:r>
        <w:rPr>
          <w:rFonts w:ascii="Garamond"/>
          <w:spacing w:val="-6"/>
          <w:w w:val="110"/>
          <w:sz w:val="21"/>
        </w:rPr>
        <w:t> </w:t>
      </w:r>
      <w:r>
        <w:rPr>
          <w:rFonts w:ascii="Garamond"/>
          <w:w w:val="110"/>
          <w:sz w:val="21"/>
        </w:rPr>
        <w:t>species</w:t>
      </w:r>
      <w:r>
        <w:rPr>
          <w:rFonts w:ascii="Garamond"/>
          <w:spacing w:val="-6"/>
          <w:w w:val="110"/>
          <w:sz w:val="21"/>
        </w:rPr>
        <w:t> </w:t>
      </w:r>
      <w:r>
        <w:rPr>
          <w:rFonts w:ascii="Garamond"/>
          <w:w w:val="110"/>
          <w:sz w:val="21"/>
        </w:rPr>
        <w:t>introductions,</w:t>
      </w:r>
      <w:r>
        <w:rPr>
          <w:rFonts w:ascii="Garamond"/>
          <w:spacing w:val="-6"/>
          <w:w w:val="110"/>
          <w:sz w:val="21"/>
        </w:rPr>
        <w:t> </w:t>
      </w:r>
      <w:r>
        <w:rPr>
          <w:rFonts w:ascii="Garamond"/>
          <w:w w:val="110"/>
          <w:sz w:val="21"/>
        </w:rPr>
        <w:t>the</w:t>
      </w:r>
      <w:r>
        <w:rPr>
          <w:rFonts w:ascii="Garamond"/>
          <w:spacing w:val="-6"/>
          <w:w w:val="110"/>
          <w:sz w:val="21"/>
        </w:rPr>
        <w:t> </w:t>
      </w:r>
      <w:r>
        <w:rPr>
          <w:rFonts w:ascii="Garamond"/>
          <w:w w:val="110"/>
          <w:sz w:val="21"/>
        </w:rPr>
        <w:t>use</w:t>
      </w:r>
      <w:r>
        <w:rPr>
          <w:rFonts w:ascii="Garamond"/>
          <w:spacing w:val="-6"/>
          <w:w w:val="110"/>
          <w:sz w:val="21"/>
        </w:rPr>
        <w:t> </w:t>
      </w:r>
      <w:r>
        <w:rPr>
          <w:rFonts w:ascii="Garamond"/>
          <w:w w:val="110"/>
          <w:sz w:val="21"/>
        </w:rPr>
        <w:t>of</w:t>
      </w:r>
      <w:r>
        <w:rPr>
          <w:rFonts w:ascii="Garamond"/>
          <w:spacing w:val="-6"/>
          <w:w w:val="110"/>
          <w:sz w:val="21"/>
        </w:rPr>
        <w:t> </w:t>
      </w:r>
      <w:r>
        <w:rPr>
          <w:rFonts w:ascii="Garamond"/>
          <w:w w:val="110"/>
          <w:sz w:val="21"/>
        </w:rPr>
        <w:t>chemicals</w:t>
      </w:r>
      <w:r>
        <w:rPr>
          <w:rFonts w:ascii="Garamond"/>
          <w:spacing w:val="-6"/>
          <w:w w:val="110"/>
          <w:sz w:val="21"/>
        </w:rPr>
        <w:t> </w:t>
      </w:r>
      <w:r>
        <w:rPr>
          <w:rFonts w:ascii="Garamond"/>
          <w:w w:val="110"/>
          <w:sz w:val="21"/>
        </w:rPr>
        <w:t>and pharmaceuticals, and effluent controls.</w:t>
      </w:r>
    </w:p>
    <w:p>
      <w:pPr>
        <w:spacing w:line="264" w:lineRule="auto" w:before="1"/>
        <w:ind w:left="1460" w:right="2934" w:firstLine="360"/>
        <w:jc w:val="left"/>
        <w:rPr>
          <w:rFonts w:ascii="Garamond" w:hAnsi="Garamond"/>
          <w:sz w:val="21"/>
        </w:rPr>
      </w:pPr>
      <w:r>
        <w:rPr>
          <w:rFonts w:ascii="Garamond" w:hAnsi="Garamond"/>
          <w:w w:val="105"/>
          <w:sz w:val="21"/>
        </w:rPr>
        <w:t>Most</w:t>
      </w:r>
      <w:r>
        <w:rPr>
          <w:rFonts w:ascii="Garamond" w:hAnsi="Garamond"/>
          <w:spacing w:val="18"/>
          <w:w w:val="105"/>
          <w:sz w:val="21"/>
        </w:rPr>
        <w:t> </w:t>
      </w:r>
      <w:r>
        <w:rPr>
          <w:rFonts w:ascii="Garamond" w:hAnsi="Garamond"/>
          <w:w w:val="105"/>
          <w:sz w:val="21"/>
        </w:rPr>
        <w:t>of</w:t>
      </w:r>
      <w:r>
        <w:rPr>
          <w:rFonts w:ascii="Garamond" w:hAnsi="Garamond"/>
          <w:spacing w:val="18"/>
          <w:w w:val="105"/>
          <w:sz w:val="21"/>
        </w:rPr>
        <w:t> </w:t>
      </w:r>
      <w:r>
        <w:rPr>
          <w:rFonts w:ascii="Garamond" w:hAnsi="Garamond"/>
          <w:w w:val="105"/>
          <w:sz w:val="21"/>
        </w:rPr>
        <w:t>the</w:t>
      </w:r>
      <w:r>
        <w:rPr>
          <w:rFonts w:ascii="Garamond" w:hAnsi="Garamond"/>
          <w:spacing w:val="18"/>
          <w:w w:val="105"/>
          <w:sz w:val="21"/>
        </w:rPr>
        <w:t> </w:t>
      </w:r>
      <w:r>
        <w:rPr>
          <w:rFonts w:ascii="Garamond" w:hAnsi="Garamond"/>
          <w:w w:val="105"/>
          <w:sz w:val="21"/>
        </w:rPr>
        <w:t>federal</w:t>
      </w:r>
      <w:r>
        <w:rPr>
          <w:rFonts w:ascii="Garamond" w:hAnsi="Garamond"/>
          <w:spacing w:val="18"/>
          <w:w w:val="105"/>
          <w:sz w:val="21"/>
        </w:rPr>
        <w:t> </w:t>
      </w:r>
      <w:r>
        <w:rPr>
          <w:rFonts w:ascii="Garamond" w:hAnsi="Garamond"/>
          <w:w w:val="105"/>
          <w:sz w:val="21"/>
        </w:rPr>
        <w:t>research</w:t>
      </w:r>
      <w:r>
        <w:rPr>
          <w:rFonts w:ascii="Garamond" w:hAnsi="Garamond"/>
          <w:spacing w:val="18"/>
          <w:w w:val="105"/>
          <w:sz w:val="21"/>
        </w:rPr>
        <w:t> </w:t>
      </w:r>
      <w:r>
        <w:rPr>
          <w:rFonts w:ascii="Garamond" w:hAnsi="Garamond"/>
          <w:w w:val="105"/>
          <w:sz w:val="21"/>
        </w:rPr>
        <w:t>to</w:t>
      </w:r>
      <w:r>
        <w:rPr>
          <w:rFonts w:ascii="Garamond" w:hAnsi="Garamond"/>
          <w:spacing w:val="18"/>
          <w:w w:val="105"/>
          <w:sz w:val="21"/>
        </w:rPr>
        <w:t> </w:t>
      </w:r>
      <w:r>
        <w:rPr>
          <w:rFonts w:ascii="Garamond" w:hAnsi="Garamond"/>
          <w:w w:val="105"/>
          <w:sz w:val="21"/>
        </w:rPr>
        <w:t>support</w:t>
      </w:r>
      <w:r>
        <w:rPr>
          <w:rFonts w:ascii="Garamond" w:hAnsi="Garamond"/>
          <w:spacing w:val="18"/>
          <w:w w:val="105"/>
          <w:sz w:val="21"/>
        </w:rPr>
        <w:t> </w:t>
      </w:r>
      <w:r>
        <w:rPr>
          <w:rFonts w:ascii="Garamond" w:hAnsi="Garamond"/>
          <w:w w:val="105"/>
          <w:sz w:val="21"/>
        </w:rPr>
        <w:t>marine</w:t>
      </w:r>
      <w:r>
        <w:rPr>
          <w:rFonts w:ascii="Garamond" w:hAnsi="Garamond"/>
          <w:spacing w:val="18"/>
          <w:w w:val="105"/>
          <w:sz w:val="21"/>
        </w:rPr>
        <w:t> </w:t>
      </w:r>
      <w:r>
        <w:rPr>
          <w:rFonts w:ascii="Garamond" w:hAnsi="Garamond"/>
          <w:w w:val="105"/>
          <w:sz w:val="21"/>
        </w:rPr>
        <w:t>aquaculture</w:t>
      </w:r>
      <w:r>
        <w:rPr>
          <w:rFonts w:ascii="Garamond" w:hAnsi="Garamond"/>
          <w:spacing w:val="18"/>
          <w:w w:val="105"/>
          <w:sz w:val="21"/>
        </w:rPr>
        <w:t> </w:t>
      </w:r>
      <w:r>
        <w:rPr>
          <w:rFonts w:ascii="Garamond" w:hAnsi="Garamond"/>
          <w:w w:val="105"/>
          <w:sz w:val="21"/>
        </w:rPr>
        <w:t>has</w:t>
      </w:r>
      <w:r>
        <w:rPr>
          <w:rFonts w:ascii="Garamond" w:hAnsi="Garamond"/>
          <w:spacing w:val="18"/>
          <w:w w:val="105"/>
          <w:sz w:val="21"/>
        </w:rPr>
        <w:t> </w:t>
      </w:r>
      <w:r>
        <w:rPr>
          <w:rFonts w:ascii="Garamond" w:hAnsi="Garamond"/>
          <w:w w:val="105"/>
          <w:sz w:val="21"/>
        </w:rPr>
        <w:t>been</w:t>
      </w:r>
      <w:r>
        <w:rPr>
          <w:rFonts w:ascii="Garamond" w:hAnsi="Garamond"/>
          <w:spacing w:val="18"/>
          <w:w w:val="105"/>
          <w:sz w:val="21"/>
        </w:rPr>
        <w:t> </w:t>
      </w:r>
      <w:r>
        <w:rPr>
          <w:rFonts w:ascii="Garamond" w:hAnsi="Garamond"/>
          <w:w w:val="105"/>
          <w:sz w:val="21"/>
        </w:rPr>
        <w:t>carried</w:t>
      </w:r>
      <w:r>
        <w:rPr>
          <w:rFonts w:ascii="Garamond" w:hAnsi="Garamond"/>
          <w:spacing w:val="18"/>
          <w:w w:val="105"/>
          <w:sz w:val="21"/>
        </w:rPr>
        <w:t> </w:t>
      </w:r>
      <w:r>
        <w:rPr>
          <w:rFonts w:ascii="Garamond" w:hAnsi="Garamond"/>
          <w:w w:val="105"/>
          <w:sz w:val="21"/>
        </w:rPr>
        <w:t>out</w:t>
      </w:r>
      <w:r>
        <w:rPr>
          <w:rFonts w:ascii="Garamond" w:hAnsi="Garamond"/>
          <w:w w:val="105"/>
          <w:sz w:val="21"/>
        </w:rPr>
        <w:t> under</w:t>
      </w:r>
      <w:r>
        <w:rPr>
          <w:rFonts w:ascii="Garamond" w:hAnsi="Garamond"/>
          <w:spacing w:val="-1"/>
          <w:w w:val="105"/>
          <w:sz w:val="21"/>
        </w:rPr>
        <w:t> </w:t>
      </w:r>
      <w:r>
        <w:rPr>
          <w:rFonts w:ascii="Garamond" w:hAnsi="Garamond"/>
          <w:w w:val="105"/>
          <w:sz w:val="21"/>
        </w:rPr>
        <w:t>the</w:t>
      </w:r>
      <w:r>
        <w:rPr>
          <w:rFonts w:ascii="Garamond" w:hAnsi="Garamond"/>
          <w:spacing w:val="-1"/>
          <w:w w:val="105"/>
          <w:sz w:val="21"/>
        </w:rPr>
        <w:t> </w:t>
      </w:r>
      <w:r>
        <w:rPr>
          <w:rFonts w:ascii="Garamond" w:hAnsi="Garamond"/>
          <w:w w:val="105"/>
          <w:sz w:val="21"/>
        </w:rPr>
        <w:t>auspices</w:t>
      </w:r>
      <w:r>
        <w:rPr>
          <w:rFonts w:ascii="Garamond" w:hAnsi="Garamond"/>
          <w:spacing w:val="-1"/>
          <w:w w:val="105"/>
          <w:sz w:val="21"/>
        </w:rPr>
        <w:t> </w:t>
      </w:r>
      <w:r>
        <w:rPr>
          <w:rFonts w:ascii="Garamond" w:hAnsi="Garamond"/>
          <w:w w:val="105"/>
          <w:sz w:val="21"/>
        </w:rPr>
        <w:t>of</w:t>
      </w:r>
      <w:r>
        <w:rPr>
          <w:rFonts w:ascii="Garamond" w:hAnsi="Garamond"/>
          <w:spacing w:val="-1"/>
          <w:w w:val="105"/>
          <w:sz w:val="21"/>
        </w:rPr>
        <w:t> </w:t>
      </w:r>
      <w:r>
        <w:rPr>
          <w:rFonts w:ascii="Garamond" w:hAnsi="Garamond"/>
          <w:w w:val="105"/>
          <w:sz w:val="21"/>
        </w:rPr>
        <w:t>NOAA’s</w:t>
      </w:r>
      <w:r>
        <w:rPr>
          <w:rFonts w:ascii="Garamond" w:hAnsi="Garamond"/>
          <w:spacing w:val="-1"/>
          <w:w w:val="105"/>
          <w:sz w:val="21"/>
        </w:rPr>
        <w:t> </w:t>
      </w:r>
      <w:r>
        <w:rPr>
          <w:rFonts w:ascii="Garamond" w:hAnsi="Garamond"/>
          <w:w w:val="105"/>
          <w:sz w:val="21"/>
        </w:rPr>
        <w:t>National</w:t>
      </w:r>
      <w:r>
        <w:rPr>
          <w:rFonts w:ascii="Garamond" w:hAnsi="Garamond"/>
          <w:spacing w:val="-1"/>
          <w:w w:val="105"/>
          <w:sz w:val="21"/>
        </w:rPr>
        <w:t> </w:t>
      </w:r>
      <w:r>
        <w:rPr>
          <w:rFonts w:ascii="Garamond" w:hAnsi="Garamond"/>
          <w:w w:val="105"/>
          <w:sz w:val="21"/>
        </w:rPr>
        <w:t>Sea</w:t>
      </w:r>
      <w:r>
        <w:rPr>
          <w:rFonts w:ascii="Garamond" w:hAnsi="Garamond"/>
          <w:spacing w:val="-1"/>
          <w:w w:val="105"/>
          <w:sz w:val="21"/>
        </w:rPr>
        <w:t> </w:t>
      </w:r>
      <w:r>
        <w:rPr>
          <w:rFonts w:ascii="Garamond" w:hAnsi="Garamond"/>
          <w:w w:val="105"/>
          <w:sz w:val="21"/>
        </w:rPr>
        <w:t>Grant</w:t>
      </w:r>
      <w:r>
        <w:rPr>
          <w:rFonts w:ascii="Garamond" w:hAnsi="Garamond"/>
          <w:spacing w:val="-1"/>
          <w:w w:val="105"/>
          <w:sz w:val="21"/>
        </w:rPr>
        <w:t> </w:t>
      </w:r>
      <w:r>
        <w:rPr>
          <w:rFonts w:ascii="Garamond" w:hAnsi="Garamond"/>
          <w:w w:val="105"/>
          <w:sz w:val="21"/>
        </w:rPr>
        <w:t>College</w:t>
      </w:r>
      <w:r>
        <w:rPr>
          <w:rFonts w:ascii="Garamond" w:hAnsi="Garamond"/>
          <w:spacing w:val="-1"/>
          <w:w w:val="105"/>
          <w:sz w:val="21"/>
        </w:rPr>
        <w:t> </w:t>
      </w:r>
      <w:r>
        <w:rPr>
          <w:rFonts w:ascii="Garamond" w:hAnsi="Garamond"/>
          <w:w w:val="105"/>
          <w:sz w:val="21"/>
        </w:rPr>
        <w:t>Program,</w:t>
      </w:r>
      <w:r>
        <w:rPr>
          <w:rFonts w:ascii="Garamond" w:hAnsi="Garamond"/>
          <w:spacing w:val="-1"/>
          <w:w w:val="105"/>
          <w:sz w:val="21"/>
        </w:rPr>
        <w:t> </w:t>
      </w:r>
      <w:r>
        <w:rPr>
          <w:rFonts w:ascii="Garamond" w:hAnsi="Garamond"/>
          <w:w w:val="105"/>
          <w:sz w:val="21"/>
        </w:rPr>
        <w:t>which</w:t>
      </w:r>
      <w:r>
        <w:rPr>
          <w:rFonts w:ascii="Garamond" w:hAnsi="Garamond"/>
          <w:spacing w:val="-1"/>
          <w:w w:val="105"/>
          <w:sz w:val="21"/>
        </w:rPr>
        <w:t> </w:t>
      </w:r>
      <w:r>
        <w:rPr>
          <w:rFonts w:ascii="Garamond" w:hAnsi="Garamond"/>
          <w:w w:val="105"/>
          <w:sz w:val="21"/>
        </w:rPr>
        <w:t>funds</w:t>
      </w:r>
      <w:r>
        <w:rPr>
          <w:rFonts w:ascii="Garamond" w:hAnsi="Garamond"/>
          <w:spacing w:val="-1"/>
          <w:w w:val="105"/>
          <w:sz w:val="21"/>
        </w:rPr>
        <w:t> </w:t>
      </w:r>
      <w:r>
        <w:rPr>
          <w:rFonts w:ascii="Garamond" w:hAnsi="Garamond"/>
          <w:w w:val="105"/>
          <w:sz w:val="21"/>
        </w:rPr>
        <w:t>primarily university-based</w:t>
      </w:r>
      <w:r>
        <w:rPr>
          <w:rFonts w:ascii="Garamond" w:hAnsi="Garamond"/>
          <w:spacing w:val="-1"/>
          <w:w w:val="105"/>
          <w:sz w:val="21"/>
        </w:rPr>
        <w:t> </w:t>
      </w:r>
      <w:r>
        <w:rPr>
          <w:rFonts w:ascii="Garamond" w:hAnsi="Garamond"/>
          <w:w w:val="105"/>
          <w:sz w:val="21"/>
        </w:rPr>
        <w:t>research.</w:t>
      </w:r>
      <w:r>
        <w:rPr>
          <w:rFonts w:ascii="Garamond" w:hAnsi="Garamond"/>
          <w:spacing w:val="-1"/>
          <w:w w:val="105"/>
          <w:sz w:val="21"/>
        </w:rPr>
        <w:t> </w:t>
      </w:r>
      <w:r>
        <w:rPr>
          <w:rFonts w:ascii="Garamond" w:hAnsi="Garamond"/>
          <w:w w:val="105"/>
          <w:sz w:val="21"/>
        </w:rPr>
        <w:t>Results</w:t>
      </w:r>
      <w:r>
        <w:rPr>
          <w:rFonts w:ascii="Garamond" w:hAnsi="Garamond"/>
          <w:spacing w:val="-1"/>
          <w:w w:val="105"/>
          <w:sz w:val="21"/>
        </w:rPr>
        <w:t> </w:t>
      </w:r>
      <w:r>
        <w:rPr>
          <w:rFonts w:ascii="Garamond" w:hAnsi="Garamond"/>
          <w:w w:val="105"/>
          <w:sz w:val="21"/>
        </w:rPr>
        <w:t>are</w:t>
      </w:r>
      <w:r>
        <w:rPr>
          <w:rFonts w:ascii="Garamond" w:hAnsi="Garamond"/>
          <w:spacing w:val="-1"/>
          <w:w w:val="105"/>
          <w:sz w:val="21"/>
        </w:rPr>
        <w:t> </w:t>
      </w:r>
      <w:r>
        <w:rPr>
          <w:rFonts w:ascii="Garamond" w:hAnsi="Garamond"/>
          <w:w w:val="105"/>
          <w:sz w:val="21"/>
        </w:rPr>
        <w:t>used</w:t>
      </w:r>
      <w:r>
        <w:rPr>
          <w:rFonts w:ascii="Garamond" w:hAnsi="Garamond"/>
          <w:spacing w:val="-1"/>
          <w:w w:val="105"/>
          <w:sz w:val="21"/>
        </w:rPr>
        <w:t> </w:t>
      </w:r>
      <w:r>
        <w:rPr>
          <w:rFonts w:ascii="Garamond" w:hAnsi="Garamond"/>
          <w:w w:val="105"/>
          <w:sz w:val="21"/>
        </w:rPr>
        <w:t>by</w:t>
      </w:r>
      <w:r>
        <w:rPr>
          <w:rFonts w:ascii="Garamond" w:hAnsi="Garamond"/>
          <w:spacing w:val="-1"/>
          <w:w w:val="105"/>
          <w:sz w:val="21"/>
        </w:rPr>
        <w:t> </w:t>
      </w:r>
      <w:r>
        <w:rPr>
          <w:rFonts w:ascii="Garamond" w:hAnsi="Garamond"/>
          <w:w w:val="105"/>
          <w:sz w:val="21"/>
        </w:rPr>
        <w:t>educators</w:t>
      </w:r>
      <w:r>
        <w:rPr>
          <w:rFonts w:ascii="Garamond" w:hAnsi="Garamond"/>
          <w:spacing w:val="-1"/>
          <w:w w:val="105"/>
          <w:sz w:val="21"/>
        </w:rPr>
        <w:t> </w:t>
      </w:r>
      <w:r>
        <w:rPr>
          <w:rFonts w:ascii="Garamond" w:hAnsi="Garamond"/>
          <w:w w:val="105"/>
          <w:sz w:val="21"/>
        </w:rPr>
        <w:t>and</w:t>
      </w:r>
      <w:r>
        <w:rPr>
          <w:rFonts w:ascii="Garamond" w:hAnsi="Garamond"/>
          <w:spacing w:val="-1"/>
          <w:w w:val="105"/>
          <w:sz w:val="21"/>
        </w:rPr>
        <w:t> </w:t>
      </w:r>
      <w:r>
        <w:rPr>
          <w:rFonts w:ascii="Garamond" w:hAnsi="Garamond"/>
          <w:w w:val="105"/>
          <w:sz w:val="21"/>
        </w:rPr>
        <w:t>outreach</w:t>
      </w:r>
      <w:r>
        <w:rPr>
          <w:rFonts w:ascii="Garamond" w:hAnsi="Garamond"/>
          <w:spacing w:val="-1"/>
          <w:w w:val="105"/>
          <w:sz w:val="21"/>
        </w:rPr>
        <w:t> </w:t>
      </w:r>
      <w:r>
        <w:rPr>
          <w:rFonts w:ascii="Garamond" w:hAnsi="Garamond"/>
          <w:w w:val="105"/>
          <w:sz w:val="21"/>
        </w:rPr>
        <w:t>specialists</w:t>
      </w:r>
      <w:r>
        <w:rPr>
          <w:rFonts w:ascii="Garamond" w:hAnsi="Garamond"/>
          <w:spacing w:val="-1"/>
          <w:w w:val="105"/>
          <w:sz w:val="21"/>
        </w:rPr>
        <w:t> </w:t>
      </w:r>
      <w:r>
        <w:rPr>
          <w:rFonts w:ascii="Garamond" w:hAnsi="Garamond"/>
          <w:w w:val="105"/>
          <w:sz w:val="21"/>
        </w:rPr>
        <w:t>to</w:t>
      </w:r>
      <w:r>
        <w:rPr>
          <w:rFonts w:ascii="Garamond" w:hAnsi="Garamond"/>
          <w:spacing w:val="-1"/>
          <w:w w:val="105"/>
          <w:sz w:val="21"/>
        </w:rPr>
        <w:t> </w:t>
      </w:r>
      <w:r>
        <w:rPr>
          <w:rFonts w:ascii="Garamond" w:hAnsi="Garamond"/>
          <w:w w:val="105"/>
          <w:sz w:val="21"/>
        </w:rPr>
        <w:t>improve resource</w:t>
      </w:r>
      <w:r>
        <w:rPr>
          <w:rFonts w:ascii="Garamond" w:hAnsi="Garamond"/>
          <w:spacing w:val="21"/>
          <w:w w:val="105"/>
          <w:sz w:val="21"/>
        </w:rPr>
        <w:t> </w:t>
      </w:r>
      <w:r>
        <w:rPr>
          <w:rFonts w:ascii="Garamond" w:hAnsi="Garamond"/>
          <w:w w:val="105"/>
          <w:sz w:val="21"/>
        </w:rPr>
        <w:t>management</w:t>
      </w:r>
      <w:r>
        <w:rPr>
          <w:rFonts w:ascii="Garamond" w:hAnsi="Garamond"/>
          <w:spacing w:val="21"/>
          <w:w w:val="105"/>
          <w:sz w:val="21"/>
        </w:rPr>
        <w:t> </w:t>
      </w:r>
      <w:r>
        <w:rPr>
          <w:rFonts w:ascii="Garamond" w:hAnsi="Garamond"/>
          <w:w w:val="105"/>
          <w:sz w:val="21"/>
        </w:rPr>
        <w:t>and</w:t>
      </w:r>
      <w:r>
        <w:rPr>
          <w:rFonts w:ascii="Garamond" w:hAnsi="Garamond"/>
          <w:spacing w:val="21"/>
          <w:w w:val="105"/>
          <w:sz w:val="21"/>
        </w:rPr>
        <w:t> </w:t>
      </w:r>
      <w:r>
        <w:rPr>
          <w:rFonts w:ascii="Garamond" w:hAnsi="Garamond"/>
          <w:w w:val="105"/>
          <w:sz w:val="21"/>
        </w:rPr>
        <w:t>address</w:t>
      </w:r>
      <w:r>
        <w:rPr>
          <w:rFonts w:ascii="Garamond" w:hAnsi="Garamond"/>
          <w:spacing w:val="21"/>
          <w:w w:val="105"/>
          <w:sz w:val="21"/>
        </w:rPr>
        <w:t> </w:t>
      </w:r>
      <w:r>
        <w:rPr>
          <w:rFonts w:ascii="Garamond" w:hAnsi="Garamond"/>
          <w:w w:val="105"/>
          <w:sz w:val="21"/>
        </w:rPr>
        <w:t>development</w:t>
      </w:r>
      <w:r>
        <w:rPr>
          <w:rFonts w:ascii="Garamond" w:hAnsi="Garamond"/>
          <w:spacing w:val="21"/>
          <w:w w:val="105"/>
          <w:sz w:val="21"/>
        </w:rPr>
        <w:t> </w:t>
      </w:r>
      <w:r>
        <w:rPr>
          <w:rFonts w:ascii="Garamond" w:hAnsi="Garamond"/>
          <w:w w:val="105"/>
          <w:sz w:val="21"/>
        </w:rPr>
        <w:t>and</w:t>
      </w:r>
      <w:r>
        <w:rPr>
          <w:rFonts w:ascii="Garamond" w:hAnsi="Garamond"/>
          <w:spacing w:val="21"/>
          <w:w w:val="105"/>
          <w:sz w:val="21"/>
        </w:rPr>
        <w:t> </w:t>
      </w:r>
      <w:r>
        <w:rPr>
          <w:rFonts w:ascii="Garamond" w:hAnsi="Garamond"/>
          <w:w w:val="105"/>
          <w:sz w:val="21"/>
        </w:rPr>
        <w:t>conservation</w:t>
      </w:r>
      <w:r>
        <w:rPr>
          <w:rFonts w:ascii="Garamond" w:hAnsi="Garamond"/>
          <w:spacing w:val="21"/>
          <w:w w:val="105"/>
          <w:sz w:val="21"/>
        </w:rPr>
        <w:t> </w:t>
      </w:r>
      <w:r>
        <w:rPr>
          <w:rFonts w:ascii="Garamond" w:hAnsi="Garamond"/>
          <w:w w:val="105"/>
          <w:sz w:val="21"/>
        </w:rPr>
        <w:t>issues.</w:t>
      </w:r>
      <w:r>
        <w:rPr>
          <w:rFonts w:ascii="Garamond" w:hAnsi="Garamond"/>
          <w:spacing w:val="21"/>
          <w:w w:val="105"/>
          <w:sz w:val="21"/>
        </w:rPr>
        <w:t> </w:t>
      </w:r>
      <w:r>
        <w:rPr>
          <w:rFonts w:ascii="Garamond" w:hAnsi="Garamond"/>
          <w:w w:val="105"/>
          <w:sz w:val="21"/>
        </w:rPr>
        <w:t>Sea</w:t>
      </w:r>
      <w:r>
        <w:rPr>
          <w:rFonts w:ascii="Garamond" w:hAnsi="Garamond"/>
          <w:spacing w:val="80"/>
          <w:w w:val="105"/>
          <w:sz w:val="21"/>
        </w:rPr>
        <w:t> </w:t>
      </w:r>
      <w:r>
        <w:rPr>
          <w:rFonts w:ascii="Garamond" w:hAnsi="Garamond"/>
          <w:w w:val="105"/>
          <w:sz w:val="21"/>
        </w:rPr>
        <w:t>Grant-funded information is also used to increase the knowledge base of industry, government agencies, and the public. As noted in Chapter 25, research on the potential socioeconomic impacts of marine aquaculture is sparse.</w:t>
      </w:r>
    </w:p>
    <w:p>
      <w:pPr>
        <w:pStyle w:val="BodyText"/>
        <w:spacing w:before="8"/>
        <w:rPr>
          <w:rFonts w:ascii="Garamond"/>
          <w:sz w:val="21"/>
        </w:rPr>
      </w:pPr>
    </w:p>
    <w:p>
      <w:pPr>
        <w:spacing w:before="0"/>
        <w:ind w:left="1460" w:right="0" w:firstLine="0"/>
        <w:jc w:val="left"/>
        <w:rPr>
          <w:rFonts w:ascii="Trebuchet MS" w:hAnsi="Trebuchet MS"/>
          <w:b/>
          <w:sz w:val="21"/>
        </w:rPr>
      </w:pPr>
      <w:r>
        <w:rPr>
          <w:rFonts w:ascii="Trebuchet MS" w:hAnsi="Trebuchet MS"/>
          <w:b/>
          <w:sz w:val="21"/>
        </w:rPr>
        <mc:AlternateContent>
          <mc:Choice Requires="wps">
            <w:drawing>
              <wp:anchor distT="0" distB="0" distL="0" distR="0" allowOverlap="1" layoutInCell="1" locked="0" behindDoc="1" simplePos="0" relativeHeight="486918144">
                <wp:simplePos x="0" y="0"/>
                <wp:positionH relativeFrom="page">
                  <wp:posOffset>561975</wp:posOffset>
                </wp:positionH>
                <wp:positionV relativeFrom="paragraph">
                  <wp:posOffset>-13116</wp:posOffset>
                </wp:positionV>
                <wp:extent cx="5381625" cy="28575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381625" cy="285750"/>
                          <a:chExt cx="5381625" cy="285750"/>
                        </a:xfrm>
                      </wpg:grpSpPr>
                      <wps:wsp>
                        <wps:cNvPr id="234" name="Graphic 234"/>
                        <wps:cNvSpPr/>
                        <wps:spPr>
                          <a:xfrm>
                            <a:off x="200025" y="142367"/>
                            <a:ext cx="5181600" cy="1270"/>
                          </a:xfrm>
                          <a:custGeom>
                            <a:avLst/>
                            <a:gdLst/>
                            <a:ahLst/>
                            <a:cxnLst/>
                            <a:rect l="l" t="t" r="r" b="b"/>
                            <a:pathLst>
                              <a:path w="5181600" h="0">
                                <a:moveTo>
                                  <a:pt x="0" y="0"/>
                                </a:moveTo>
                                <a:lnTo>
                                  <a:pt x="5181600" y="0"/>
                                </a:lnTo>
                              </a:path>
                            </a:pathLst>
                          </a:custGeom>
                          <a:ln w="9525">
                            <a:solidFill>
                              <a:srgbClr val="0092C3"/>
                            </a:solidFill>
                            <a:prstDash val="solid"/>
                          </a:ln>
                        </wps:spPr>
                        <wps:bodyPr wrap="square" lIns="0" tIns="0" rIns="0" bIns="0" rtlCol="0">
                          <a:prstTxWarp prst="textNoShape">
                            <a:avLst/>
                          </a:prstTxWarp>
                          <a:noAutofit/>
                        </wps:bodyPr>
                      </wps:wsp>
                      <wps:wsp>
                        <wps:cNvPr id="235" name="Graphic 235"/>
                        <wps:cNvSpPr/>
                        <wps:spPr>
                          <a:xfrm>
                            <a:off x="14287" y="13525"/>
                            <a:ext cx="257175" cy="257175"/>
                          </a:xfrm>
                          <a:custGeom>
                            <a:avLst/>
                            <a:gdLst/>
                            <a:ahLst/>
                            <a:cxnLst/>
                            <a:rect l="l" t="t" r="r" b="b"/>
                            <a:pathLst>
                              <a:path w="257175" h="257175">
                                <a:moveTo>
                                  <a:pt x="128587" y="0"/>
                                </a:moveTo>
                                <a:lnTo>
                                  <a:pt x="78550" y="10110"/>
                                </a:lnTo>
                                <a:lnTo>
                                  <a:pt x="37676" y="37676"/>
                                </a:lnTo>
                                <a:lnTo>
                                  <a:pt x="10110" y="78550"/>
                                </a:lnTo>
                                <a:lnTo>
                                  <a:pt x="0" y="128587"/>
                                </a:lnTo>
                                <a:lnTo>
                                  <a:pt x="10110" y="178624"/>
                                </a:lnTo>
                                <a:lnTo>
                                  <a:pt x="37676" y="219498"/>
                                </a:lnTo>
                                <a:lnTo>
                                  <a:pt x="78550" y="247064"/>
                                </a:lnTo>
                                <a:lnTo>
                                  <a:pt x="128587" y="257175"/>
                                </a:lnTo>
                                <a:lnTo>
                                  <a:pt x="178624" y="247064"/>
                                </a:lnTo>
                                <a:lnTo>
                                  <a:pt x="219498" y="219498"/>
                                </a:lnTo>
                                <a:lnTo>
                                  <a:pt x="247064" y="178624"/>
                                </a:lnTo>
                                <a:lnTo>
                                  <a:pt x="257175" y="128587"/>
                                </a:lnTo>
                                <a:lnTo>
                                  <a:pt x="247064" y="78550"/>
                                </a:lnTo>
                                <a:lnTo>
                                  <a:pt x="219498" y="37676"/>
                                </a:lnTo>
                                <a:lnTo>
                                  <a:pt x="178624" y="10110"/>
                                </a:lnTo>
                                <a:lnTo>
                                  <a:pt x="128587" y="0"/>
                                </a:lnTo>
                                <a:close/>
                              </a:path>
                            </a:pathLst>
                          </a:custGeom>
                          <a:solidFill>
                            <a:srgbClr val="B4D3E0"/>
                          </a:solidFill>
                        </wps:spPr>
                        <wps:bodyPr wrap="square" lIns="0" tIns="0" rIns="0" bIns="0" rtlCol="0">
                          <a:prstTxWarp prst="textNoShape">
                            <a:avLst/>
                          </a:prstTxWarp>
                          <a:noAutofit/>
                        </wps:bodyPr>
                      </wps:wsp>
                      <wps:wsp>
                        <wps:cNvPr id="236" name="Graphic 236"/>
                        <wps:cNvSpPr/>
                        <wps:spPr>
                          <a:xfrm>
                            <a:off x="9525" y="9525"/>
                            <a:ext cx="266700" cy="266700"/>
                          </a:xfrm>
                          <a:custGeom>
                            <a:avLst/>
                            <a:gdLst/>
                            <a:ahLst/>
                            <a:cxnLst/>
                            <a:rect l="l" t="t" r="r" b="b"/>
                            <a:pathLst>
                              <a:path w="266700" h="266700">
                                <a:moveTo>
                                  <a:pt x="266699" y="133350"/>
                                </a:moveTo>
                                <a:lnTo>
                                  <a:pt x="259898" y="175484"/>
                                </a:lnTo>
                                <a:lnTo>
                                  <a:pt x="240960" y="212088"/>
                                </a:lnTo>
                                <a:lnTo>
                                  <a:pt x="212088" y="240960"/>
                                </a:lnTo>
                                <a:lnTo>
                                  <a:pt x="175484" y="259898"/>
                                </a:lnTo>
                                <a:lnTo>
                                  <a:pt x="133349" y="266699"/>
                                </a:lnTo>
                                <a:lnTo>
                                  <a:pt x="91215" y="259898"/>
                                </a:lnTo>
                                <a:lnTo>
                                  <a:pt x="54611" y="240960"/>
                                </a:lnTo>
                                <a:lnTo>
                                  <a:pt x="25739" y="212088"/>
                                </a:lnTo>
                                <a:lnTo>
                                  <a:pt x="6801" y="175484"/>
                                </a:lnTo>
                                <a:lnTo>
                                  <a:pt x="0" y="133349"/>
                                </a:lnTo>
                                <a:lnTo>
                                  <a:pt x="6801" y="91215"/>
                                </a:lnTo>
                                <a:lnTo>
                                  <a:pt x="25739" y="54611"/>
                                </a:lnTo>
                                <a:lnTo>
                                  <a:pt x="54611" y="25739"/>
                                </a:lnTo>
                                <a:lnTo>
                                  <a:pt x="91215" y="6801"/>
                                </a:lnTo>
                                <a:lnTo>
                                  <a:pt x="133349" y="0"/>
                                </a:lnTo>
                                <a:lnTo>
                                  <a:pt x="175484" y="6801"/>
                                </a:lnTo>
                                <a:lnTo>
                                  <a:pt x="212088" y="25739"/>
                                </a:lnTo>
                                <a:lnTo>
                                  <a:pt x="240960" y="54611"/>
                                </a:lnTo>
                                <a:lnTo>
                                  <a:pt x="259898" y="91215"/>
                                </a:lnTo>
                                <a:lnTo>
                                  <a:pt x="266699" y="133350"/>
                                </a:lnTo>
                              </a:path>
                            </a:pathLst>
                          </a:custGeom>
                          <a:ln w="19050">
                            <a:solidFill>
                              <a:srgbClr val="0092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25pt;margin-top:-1.032812pt;width:423.75pt;height:22.5pt;mso-position-horizontal-relative:page;mso-position-vertical-relative:paragraph;z-index:-16398336" id="docshapegroup217" coordorigin="885,-21" coordsize="8475,450">
                <v:line style="position:absolute" from="1200,204" to="9360,204" stroked="true" strokeweight=".75pt" strokecolor="#0092c3">
                  <v:stroke dashstyle="solid"/>
                </v:line>
                <v:shape style="position:absolute;left:907;top:0;width:405;height:405" id="docshape218" coordorigin="908,1" coordsize="405,405" path="m1110,1l1031,17,967,60,923,124,908,203,923,282,967,346,1031,390,1110,406,1189,390,1253,346,1297,282,1313,203,1297,124,1253,60,1189,17,1110,1xe" filled="true" fillcolor="#b4d3e0" stroked="false">
                  <v:path arrowok="t"/>
                  <v:fill type="solid"/>
                </v:shape>
                <v:shape style="position:absolute;left:900;top:-6;width:420;height:420" id="docshape219" coordorigin="900,-6" coordsize="420,420" path="m1320,204l1309,271,1279,328,1234,374,1176,404,1110,414,1044,404,986,374,941,328,911,271,900,204,911,138,941,80,986,35,1044,5,1110,-6,1176,5,1234,35,1279,80,1309,138,1320,204e" filled="false" stroked="true" strokeweight="1.5pt" strokecolor="#0092c3">
                  <v:path arrowok="t"/>
                  <v:stroke dashstyle="solid"/>
                </v:shape>
                <w10:wrap type="none"/>
              </v:group>
            </w:pict>
          </mc:Fallback>
        </mc:AlternateContent>
      </w:r>
      <w:r>
        <w:rPr>
          <w:rFonts w:ascii="Trebuchet MS" w:hAnsi="Trebuchet MS"/>
          <w:b/>
          <w:color w:val="294F93"/>
          <w:spacing w:val="10"/>
          <w:sz w:val="21"/>
        </w:rPr>
        <w:t>Recommendation</w:t>
      </w:r>
      <w:r>
        <w:rPr>
          <w:rFonts w:ascii="Trebuchet MS" w:hAnsi="Trebuchet MS"/>
          <w:b/>
          <w:color w:val="294F93"/>
          <w:spacing w:val="44"/>
          <w:sz w:val="21"/>
        </w:rPr>
        <w:t> </w:t>
      </w:r>
      <w:r>
        <w:rPr>
          <w:rFonts w:ascii="Trebuchet MS" w:hAnsi="Trebuchet MS"/>
          <w:b/>
          <w:color w:val="294F93"/>
          <w:spacing w:val="11"/>
          <w:sz w:val="21"/>
        </w:rPr>
        <w:t>22–</w:t>
      </w:r>
      <w:r>
        <w:rPr>
          <w:rFonts w:ascii="Trebuchet MS" w:hAnsi="Trebuchet MS"/>
          <w:b/>
          <w:color w:val="294F93"/>
          <w:spacing w:val="1"/>
          <w:sz w:val="21"/>
        </w:rPr>
        <w:t>3</w:t>
      </w:r>
    </w:p>
    <w:p>
      <w:pPr>
        <w:spacing w:line="295" w:lineRule="auto" w:before="39"/>
        <w:ind w:left="1460" w:right="2934" w:firstLine="0"/>
        <w:jc w:val="left"/>
        <w:rPr>
          <w:rFonts w:ascii="Lucida Sans" w:hAnsi="Lucida Sans"/>
          <w:sz w:val="18"/>
        </w:rPr>
      </w:pPr>
      <w:r>
        <w:rPr>
          <w:rFonts w:ascii="Lucida Sans" w:hAnsi="Lucida Sans"/>
          <w:color w:val="294F93"/>
          <w:sz w:val="18"/>
        </w:rPr>
        <w:t>The</w:t>
      </w:r>
      <w:r>
        <w:rPr>
          <w:rFonts w:ascii="Lucida Sans" w:hAnsi="Lucida Sans"/>
          <w:color w:val="294F93"/>
          <w:spacing w:val="-15"/>
          <w:sz w:val="18"/>
        </w:rPr>
        <w:t> </w:t>
      </w:r>
      <w:r>
        <w:rPr>
          <w:rFonts w:ascii="Lucida Sans" w:hAnsi="Lucida Sans"/>
          <w:color w:val="294F93"/>
          <w:sz w:val="18"/>
        </w:rPr>
        <w:t>National</w:t>
      </w:r>
      <w:r>
        <w:rPr>
          <w:rFonts w:ascii="Lucida Sans" w:hAnsi="Lucida Sans"/>
          <w:color w:val="294F93"/>
          <w:spacing w:val="-14"/>
          <w:sz w:val="18"/>
        </w:rPr>
        <w:t> </w:t>
      </w:r>
      <w:r>
        <w:rPr>
          <w:rFonts w:ascii="Lucida Sans" w:hAnsi="Lucida Sans"/>
          <w:color w:val="294F93"/>
          <w:sz w:val="18"/>
        </w:rPr>
        <w:t>Oceanic</w:t>
      </w:r>
      <w:r>
        <w:rPr>
          <w:rFonts w:ascii="Lucida Sans" w:hAnsi="Lucida Sans"/>
          <w:color w:val="294F93"/>
          <w:spacing w:val="-14"/>
          <w:sz w:val="18"/>
        </w:rPr>
        <w:t> </w:t>
      </w:r>
      <w:r>
        <w:rPr>
          <w:rFonts w:ascii="Lucida Sans" w:hAnsi="Lucida Sans"/>
          <w:color w:val="294F93"/>
          <w:sz w:val="18"/>
        </w:rPr>
        <w:t>and</w:t>
      </w:r>
      <w:r>
        <w:rPr>
          <w:rFonts w:ascii="Lucida Sans" w:hAnsi="Lucida Sans"/>
          <w:color w:val="294F93"/>
          <w:spacing w:val="-14"/>
          <w:sz w:val="18"/>
        </w:rPr>
        <w:t> </w:t>
      </w:r>
      <w:r>
        <w:rPr>
          <w:rFonts w:ascii="Lucida Sans" w:hAnsi="Lucida Sans"/>
          <w:color w:val="294F93"/>
          <w:sz w:val="18"/>
        </w:rPr>
        <w:t>Atmospheric</w:t>
      </w:r>
      <w:r>
        <w:rPr>
          <w:rFonts w:ascii="Lucida Sans" w:hAnsi="Lucida Sans"/>
          <w:color w:val="294F93"/>
          <w:spacing w:val="-15"/>
          <w:sz w:val="18"/>
        </w:rPr>
        <w:t> </w:t>
      </w:r>
      <w:r>
        <w:rPr>
          <w:rFonts w:ascii="Lucida Sans" w:hAnsi="Lucida Sans"/>
          <w:color w:val="294F93"/>
          <w:sz w:val="18"/>
        </w:rPr>
        <w:t>Administration’s</w:t>
      </w:r>
      <w:r>
        <w:rPr>
          <w:rFonts w:ascii="Lucida Sans" w:hAnsi="Lucida Sans"/>
          <w:color w:val="294F93"/>
          <w:spacing w:val="-14"/>
          <w:sz w:val="18"/>
        </w:rPr>
        <w:t> </w:t>
      </w:r>
      <w:r>
        <w:rPr>
          <w:rFonts w:ascii="Lucida Sans" w:hAnsi="Lucida Sans"/>
          <w:color w:val="294F93"/>
          <w:sz w:val="18"/>
        </w:rPr>
        <w:t>new</w:t>
      </w:r>
      <w:r>
        <w:rPr>
          <w:rFonts w:ascii="Lucida Sans" w:hAnsi="Lucida Sans"/>
          <w:color w:val="294F93"/>
          <w:spacing w:val="-14"/>
          <w:sz w:val="18"/>
        </w:rPr>
        <w:t> </w:t>
      </w:r>
      <w:r>
        <w:rPr>
          <w:rFonts w:ascii="Lucida Sans" w:hAnsi="Lucida Sans"/>
          <w:color w:val="294F93"/>
          <w:sz w:val="18"/>
        </w:rPr>
        <w:t>Office</w:t>
      </w:r>
      <w:r>
        <w:rPr>
          <w:rFonts w:ascii="Lucida Sans" w:hAnsi="Lucida Sans"/>
          <w:color w:val="294F93"/>
          <w:spacing w:val="-14"/>
          <w:sz w:val="18"/>
        </w:rPr>
        <w:t> </w:t>
      </w:r>
      <w:r>
        <w:rPr>
          <w:rFonts w:ascii="Lucida Sans" w:hAnsi="Lucida Sans"/>
          <w:color w:val="294F93"/>
          <w:sz w:val="18"/>
        </w:rPr>
        <w:t>of</w:t>
      </w:r>
      <w:r>
        <w:rPr>
          <w:rFonts w:ascii="Lucida Sans" w:hAnsi="Lucida Sans"/>
          <w:color w:val="294F93"/>
          <w:spacing w:val="-15"/>
          <w:sz w:val="18"/>
        </w:rPr>
        <w:t> </w:t>
      </w:r>
      <w:r>
        <w:rPr>
          <w:rFonts w:ascii="Lucida Sans" w:hAnsi="Lucida Sans"/>
          <w:color w:val="294F93"/>
          <w:sz w:val="18"/>
        </w:rPr>
        <w:t>Sustainable</w:t>
      </w:r>
      <w:r>
        <w:rPr>
          <w:rFonts w:ascii="Lucida Sans" w:hAnsi="Lucida Sans"/>
          <w:color w:val="294F93"/>
          <w:spacing w:val="-14"/>
          <w:sz w:val="18"/>
        </w:rPr>
        <w:t> </w:t>
      </w:r>
      <w:r>
        <w:rPr>
          <w:rFonts w:ascii="Lucida Sans" w:hAnsi="Lucida Sans"/>
          <w:color w:val="294F93"/>
          <w:sz w:val="18"/>
        </w:rPr>
        <w:t>Marine </w:t>
      </w:r>
      <w:r>
        <w:rPr>
          <w:rFonts w:ascii="Lucida Sans" w:hAnsi="Lucida Sans"/>
          <w:color w:val="294F93"/>
          <w:spacing w:val="-4"/>
          <w:sz w:val="18"/>
        </w:rPr>
        <w:t>Aquaculture should expand marine aquaculture research, development, training, extension, and</w:t>
      </w:r>
      <w:r>
        <w:rPr>
          <w:rFonts w:ascii="Lucida Sans" w:hAnsi="Lucida Sans"/>
          <w:color w:val="294F93"/>
          <w:spacing w:val="-9"/>
          <w:sz w:val="18"/>
        </w:rPr>
        <w:t> </w:t>
      </w:r>
      <w:r>
        <w:rPr>
          <w:rFonts w:ascii="Lucida Sans" w:hAnsi="Lucida Sans"/>
          <w:color w:val="294F93"/>
          <w:spacing w:val="-4"/>
          <w:sz w:val="18"/>
        </w:rPr>
        <w:t>technology</w:t>
      </w:r>
      <w:r>
        <w:rPr>
          <w:rFonts w:ascii="Lucida Sans" w:hAnsi="Lucida Sans"/>
          <w:color w:val="294F93"/>
          <w:spacing w:val="-9"/>
          <w:sz w:val="18"/>
        </w:rPr>
        <w:t> </w:t>
      </w:r>
      <w:r>
        <w:rPr>
          <w:rFonts w:ascii="Lucida Sans" w:hAnsi="Lucida Sans"/>
          <w:color w:val="294F93"/>
          <w:spacing w:val="-4"/>
          <w:sz w:val="18"/>
        </w:rPr>
        <w:t>transfer,</w:t>
      </w:r>
      <w:r>
        <w:rPr>
          <w:rFonts w:ascii="Lucida Sans" w:hAnsi="Lucida Sans"/>
          <w:color w:val="294F93"/>
          <w:spacing w:val="-9"/>
          <w:sz w:val="18"/>
        </w:rPr>
        <w:t> </w:t>
      </w:r>
      <w:r>
        <w:rPr>
          <w:rFonts w:ascii="Lucida Sans" w:hAnsi="Lucida Sans"/>
          <w:color w:val="294F93"/>
          <w:spacing w:val="-4"/>
          <w:sz w:val="18"/>
        </w:rPr>
        <w:t>including</w:t>
      </w:r>
      <w:r>
        <w:rPr>
          <w:rFonts w:ascii="Lucida Sans" w:hAnsi="Lucida Sans"/>
          <w:color w:val="294F93"/>
          <w:spacing w:val="-9"/>
          <w:sz w:val="18"/>
        </w:rPr>
        <w:t> </w:t>
      </w:r>
      <w:r>
        <w:rPr>
          <w:rFonts w:ascii="Lucida Sans" w:hAnsi="Lucida Sans"/>
          <w:color w:val="294F93"/>
          <w:spacing w:val="-4"/>
          <w:sz w:val="18"/>
        </w:rPr>
        <w:t>a</w:t>
      </w:r>
      <w:r>
        <w:rPr>
          <w:rFonts w:ascii="Lucida Sans" w:hAnsi="Lucida Sans"/>
          <w:color w:val="294F93"/>
          <w:spacing w:val="-9"/>
          <w:sz w:val="18"/>
        </w:rPr>
        <w:t> </w:t>
      </w:r>
      <w:r>
        <w:rPr>
          <w:rFonts w:ascii="Lucida Sans" w:hAnsi="Lucida Sans"/>
          <w:color w:val="294F93"/>
          <w:spacing w:val="-4"/>
          <w:sz w:val="18"/>
        </w:rPr>
        <w:t>socioeconomic</w:t>
      </w:r>
      <w:r>
        <w:rPr>
          <w:rFonts w:ascii="Lucida Sans" w:hAnsi="Lucida Sans"/>
          <w:color w:val="294F93"/>
          <w:spacing w:val="-9"/>
          <w:sz w:val="18"/>
        </w:rPr>
        <w:t> </w:t>
      </w:r>
      <w:r>
        <w:rPr>
          <w:rFonts w:ascii="Lucida Sans" w:hAnsi="Lucida Sans"/>
          <w:color w:val="294F93"/>
          <w:spacing w:val="-4"/>
          <w:sz w:val="18"/>
        </w:rPr>
        <w:t>component.</w:t>
      </w:r>
      <w:r>
        <w:rPr>
          <w:rFonts w:ascii="Lucida Sans" w:hAnsi="Lucida Sans"/>
          <w:color w:val="294F93"/>
          <w:spacing w:val="-9"/>
          <w:sz w:val="18"/>
        </w:rPr>
        <w:t> </w:t>
      </w:r>
      <w:r>
        <w:rPr>
          <w:rFonts w:ascii="Lucida Sans" w:hAnsi="Lucida Sans"/>
          <w:color w:val="294F93"/>
          <w:spacing w:val="-4"/>
          <w:sz w:val="18"/>
        </w:rPr>
        <w:t>The</w:t>
      </w:r>
      <w:r>
        <w:rPr>
          <w:rFonts w:ascii="Lucida Sans" w:hAnsi="Lucida Sans"/>
          <w:color w:val="294F93"/>
          <w:spacing w:val="-9"/>
          <w:sz w:val="18"/>
        </w:rPr>
        <w:t> </w:t>
      </w:r>
      <w:r>
        <w:rPr>
          <w:rFonts w:ascii="Lucida Sans" w:hAnsi="Lucida Sans"/>
          <w:color w:val="294F93"/>
          <w:spacing w:val="-4"/>
          <w:sz w:val="18"/>
        </w:rPr>
        <w:t>Office</w:t>
      </w:r>
      <w:r>
        <w:rPr>
          <w:rFonts w:ascii="Lucida Sans" w:hAnsi="Lucida Sans"/>
          <w:color w:val="294F93"/>
          <w:spacing w:val="-9"/>
          <w:sz w:val="18"/>
        </w:rPr>
        <w:t> </w:t>
      </w:r>
      <w:r>
        <w:rPr>
          <w:rFonts w:ascii="Lucida Sans" w:hAnsi="Lucida Sans"/>
          <w:color w:val="294F93"/>
          <w:spacing w:val="-4"/>
          <w:sz w:val="18"/>
        </w:rPr>
        <w:t>should</w:t>
      </w:r>
      <w:r>
        <w:rPr>
          <w:rFonts w:ascii="Lucida Sans" w:hAnsi="Lucida Sans"/>
          <w:color w:val="294F93"/>
          <w:spacing w:val="-9"/>
          <w:sz w:val="18"/>
        </w:rPr>
        <w:t> </w:t>
      </w:r>
      <w:r>
        <w:rPr>
          <w:rFonts w:ascii="Lucida Sans" w:hAnsi="Lucida Sans"/>
          <w:color w:val="294F93"/>
          <w:spacing w:val="-4"/>
          <w:sz w:val="18"/>
        </w:rPr>
        <w:t>set</w:t>
      </w:r>
      <w:r>
        <w:rPr>
          <w:rFonts w:ascii="Lucida Sans" w:hAnsi="Lucida Sans"/>
          <w:color w:val="294F93"/>
          <w:spacing w:val="-9"/>
          <w:sz w:val="18"/>
        </w:rPr>
        <w:t> </w:t>
      </w:r>
      <w:r>
        <w:rPr>
          <w:rFonts w:ascii="Lucida Sans" w:hAnsi="Lucida Sans"/>
          <w:color w:val="294F93"/>
          <w:spacing w:val="-4"/>
          <w:sz w:val="18"/>
        </w:rPr>
        <w:t>priori-</w:t>
      </w:r>
      <w:r>
        <w:rPr>
          <w:rFonts w:ascii="Lucida Sans" w:hAnsi="Lucida Sans"/>
          <w:color w:val="294F93"/>
          <w:spacing w:val="-2"/>
          <w:sz w:val="18"/>
        </w:rPr>
        <w:t>ties</w:t>
      </w:r>
      <w:r>
        <w:rPr>
          <w:rFonts w:ascii="Lucida Sans" w:hAnsi="Lucida Sans"/>
          <w:color w:val="294F93"/>
          <w:spacing w:val="-7"/>
          <w:sz w:val="18"/>
        </w:rPr>
        <w:t> </w:t>
      </w:r>
      <w:r>
        <w:rPr>
          <w:rFonts w:ascii="Lucida Sans" w:hAnsi="Lucida Sans"/>
          <w:color w:val="294F93"/>
          <w:spacing w:val="-2"/>
          <w:sz w:val="18"/>
        </w:rPr>
        <w:t>for</w:t>
      </w:r>
      <w:r>
        <w:rPr>
          <w:rFonts w:ascii="Lucida Sans" w:hAnsi="Lucida Sans"/>
          <w:color w:val="294F93"/>
          <w:spacing w:val="-7"/>
          <w:sz w:val="18"/>
        </w:rPr>
        <w:t> </w:t>
      </w:r>
      <w:r>
        <w:rPr>
          <w:rFonts w:ascii="Lucida Sans" w:hAnsi="Lucida Sans"/>
          <w:color w:val="294F93"/>
          <w:spacing w:val="-2"/>
          <w:sz w:val="18"/>
        </w:rPr>
        <w:t>research</w:t>
      </w:r>
      <w:r>
        <w:rPr>
          <w:rFonts w:ascii="Lucida Sans" w:hAnsi="Lucida Sans"/>
          <w:color w:val="294F93"/>
          <w:spacing w:val="-7"/>
          <w:sz w:val="18"/>
        </w:rPr>
        <w:t> </w:t>
      </w:r>
      <w:r>
        <w:rPr>
          <w:rFonts w:ascii="Lucida Sans" w:hAnsi="Lucida Sans"/>
          <w:color w:val="294F93"/>
          <w:spacing w:val="-2"/>
          <w:sz w:val="18"/>
        </w:rPr>
        <w:t>and</w:t>
      </w:r>
      <w:r>
        <w:rPr>
          <w:rFonts w:ascii="Lucida Sans" w:hAnsi="Lucida Sans"/>
          <w:color w:val="294F93"/>
          <w:spacing w:val="-7"/>
          <w:sz w:val="18"/>
        </w:rPr>
        <w:t> </w:t>
      </w:r>
      <w:r>
        <w:rPr>
          <w:rFonts w:ascii="Lucida Sans" w:hAnsi="Lucida Sans"/>
          <w:color w:val="294F93"/>
          <w:spacing w:val="-2"/>
          <w:sz w:val="18"/>
        </w:rPr>
        <w:t>technology,</w:t>
      </w:r>
      <w:r>
        <w:rPr>
          <w:rFonts w:ascii="Lucida Sans" w:hAnsi="Lucida Sans"/>
          <w:color w:val="294F93"/>
          <w:spacing w:val="-7"/>
          <w:sz w:val="18"/>
        </w:rPr>
        <w:t> </w:t>
      </w:r>
      <w:r>
        <w:rPr>
          <w:rFonts w:ascii="Lucida Sans" w:hAnsi="Lucida Sans"/>
          <w:color w:val="294F93"/>
          <w:spacing w:val="-2"/>
          <w:sz w:val="18"/>
        </w:rPr>
        <w:t>in</w:t>
      </w:r>
      <w:r>
        <w:rPr>
          <w:rFonts w:ascii="Lucida Sans" w:hAnsi="Lucida Sans"/>
          <w:color w:val="294F93"/>
          <w:spacing w:val="-7"/>
          <w:sz w:val="18"/>
        </w:rPr>
        <w:t> </w:t>
      </w:r>
      <w:r>
        <w:rPr>
          <w:rFonts w:ascii="Lucida Sans" w:hAnsi="Lucida Sans"/>
          <w:color w:val="294F93"/>
          <w:spacing w:val="-2"/>
          <w:sz w:val="18"/>
        </w:rPr>
        <w:t>close</w:t>
      </w:r>
      <w:r>
        <w:rPr>
          <w:rFonts w:ascii="Lucida Sans" w:hAnsi="Lucida Sans"/>
          <w:color w:val="294F93"/>
          <w:spacing w:val="-7"/>
          <w:sz w:val="18"/>
        </w:rPr>
        <w:t> </w:t>
      </w:r>
      <w:r>
        <w:rPr>
          <w:rFonts w:ascii="Lucida Sans" w:hAnsi="Lucida Sans"/>
          <w:color w:val="294F93"/>
          <w:spacing w:val="-2"/>
          <w:sz w:val="18"/>
        </w:rPr>
        <w:t>collaboration</w:t>
      </w:r>
      <w:r>
        <w:rPr>
          <w:rFonts w:ascii="Lucida Sans" w:hAnsi="Lucida Sans"/>
          <w:color w:val="294F93"/>
          <w:spacing w:val="-7"/>
          <w:sz w:val="18"/>
        </w:rPr>
        <w:t> </w:t>
      </w:r>
      <w:r>
        <w:rPr>
          <w:rFonts w:ascii="Lucida Sans" w:hAnsi="Lucida Sans"/>
          <w:color w:val="294F93"/>
          <w:spacing w:val="-2"/>
          <w:sz w:val="18"/>
        </w:rPr>
        <w:t>with</w:t>
      </w:r>
      <w:r>
        <w:rPr>
          <w:rFonts w:ascii="Lucida Sans" w:hAnsi="Lucida Sans"/>
          <w:color w:val="294F93"/>
          <w:spacing w:val="-7"/>
          <w:sz w:val="18"/>
        </w:rPr>
        <w:t> </w:t>
      </w:r>
      <w:r>
        <w:rPr>
          <w:rFonts w:ascii="Lucida Sans" w:hAnsi="Lucida Sans"/>
          <w:color w:val="294F93"/>
          <w:spacing w:val="-2"/>
          <w:sz w:val="18"/>
        </w:rPr>
        <w:t>the</w:t>
      </w:r>
      <w:r>
        <w:rPr>
          <w:rFonts w:ascii="Lucida Sans" w:hAnsi="Lucida Sans"/>
          <w:color w:val="294F93"/>
          <w:spacing w:val="-7"/>
          <w:sz w:val="18"/>
        </w:rPr>
        <w:t> </w:t>
      </w:r>
      <w:r>
        <w:rPr>
          <w:rFonts w:ascii="Lucida Sans" w:hAnsi="Lucida Sans"/>
          <w:color w:val="294F93"/>
          <w:spacing w:val="-2"/>
          <w:sz w:val="18"/>
        </w:rPr>
        <w:t>National</w:t>
      </w:r>
      <w:r>
        <w:rPr>
          <w:rFonts w:ascii="Lucida Sans" w:hAnsi="Lucida Sans"/>
          <w:color w:val="294F93"/>
          <w:spacing w:val="-7"/>
          <w:sz w:val="18"/>
        </w:rPr>
        <w:t> </w:t>
      </w:r>
      <w:r>
        <w:rPr>
          <w:rFonts w:ascii="Lucida Sans" w:hAnsi="Lucida Sans"/>
          <w:color w:val="294F93"/>
          <w:spacing w:val="-2"/>
          <w:sz w:val="18"/>
        </w:rPr>
        <w:t>Sea</w:t>
      </w:r>
      <w:r>
        <w:rPr>
          <w:rFonts w:ascii="Lucida Sans" w:hAnsi="Lucida Sans"/>
          <w:color w:val="294F93"/>
          <w:spacing w:val="-7"/>
          <w:sz w:val="18"/>
        </w:rPr>
        <w:t> </w:t>
      </w:r>
      <w:r>
        <w:rPr>
          <w:rFonts w:ascii="Lucida Sans" w:hAnsi="Lucida Sans"/>
          <w:color w:val="294F93"/>
          <w:spacing w:val="-2"/>
          <w:sz w:val="18"/>
        </w:rPr>
        <w:t>Grant</w:t>
      </w:r>
      <w:r>
        <w:rPr>
          <w:rFonts w:ascii="Lucida Sans" w:hAnsi="Lucida Sans"/>
          <w:color w:val="294F93"/>
          <w:spacing w:val="-7"/>
          <w:sz w:val="18"/>
        </w:rPr>
        <w:t> </w:t>
      </w:r>
      <w:r>
        <w:rPr>
          <w:rFonts w:ascii="Lucida Sans" w:hAnsi="Lucida Sans"/>
          <w:color w:val="294F93"/>
          <w:spacing w:val="-2"/>
          <w:sz w:val="18"/>
        </w:rPr>
        <w:t>College Program,</w:t>
      </w:r>
      <w:r>
        <w:rPr>
          <w:rFonts w:ascii="Lucida Sans" w:hAnsi="Lucida Sans"/>
          <w:color w:val="294F93"/>
          <w:spacing w:val="-12"/>
          <w:sz w:val="18"/>
        </w:rPr>
        <w:t> </w:t>
      </w:r>
      <w:r>
        <w:rPr>
          <w:rFonts w:ascii="Lucida Sans" w:hAnsi="Lucida Sans"/>
          <w:color w:val="294F93"/>
          <w:spacing w:val="-2"/>
          <w:sz w:val="18"/>
        </w:rPr>
        <w:t>states,</w:t>
      </w:r>
      <w:r>
        <w:rPr>
          <w:rFonts w:ascii="Lucida Sans" w:hAnsi="Lucida Sans"/>
          <w:color w:val="294F93"/>
          <w:spacing w:val="-12"/>
          <w:sz w:val="18"/>
        </w:rPr>
        <w:t> </w:t>
      </w:r>
      <w:r>
        <w:rPr>
          <w:rFonts w:ascii="Lucida Sans" w:hAnsi="Lucida Sans"/>
          <w:color w:val="294F93"/>
          <w:spacing w:val="-2"/>
          <w:sz w:val="18"/>
        </w:rPr>
        <w:t>tribes,</w:t>
      </w:r>
      <w:r>
        <w:rPr>
          <w:rFonts w:ascii="Lucida Sans" w:hAnsi="Lucida Sans"/>
          <w:color w:val="294F93"/>
          <w:spacing w:val="-12"/>
          <w:sz w:val="18"/>
        </w:rPr>
        <w:t> </w:t>
      </w:r>
      <w:r>
        <w:rPr>
          <w:rFonts w:ascii="Lucida Sans" w:hAnsi="Lucida Sans"/>
          <w:color w:val="294F93"/>
          <w:spacing w:val="-2"/>
          <w:sz w:val="18"/>
        </w:rPr>
        <w:t>academia,</w:t>
      </w:r>
      <w:r>
        <w:rPr>
          <w:rFonts w:ascii="Lucida Sans" w:hAnsi="Lucida Sans"/>
          <w:color w:val="294F93"/>
          <w:spacing w:val="-12"/>
          <w:sz w:val="18"/>
        </w:rPr>
        <w:t> </w:t>
      </w:r>
      <w:r>
        <w:rPr>
          <w:rFonts w:ascii="Lucida Sans" w:hAnsi="Lucida Sans"/>
          <w:color w:val="294F93"/>
          <w:spacing w:val="-2"/>
          <w:sz w:val="18"/>
        </w:rPr>
        <w:t>industry,</w:t>
      </w:r>
      <w:r>
        <w:rPr>
          <w:rFonts w:ascii="Lucida Sans" w:hAnsi="Lucida Sans"/>
          <w:color w:val="294F93"/>
          <w:spacing w:val="-12"/>
          <w:sz w:val="18"/>
        </w:rPr>
        <w:t> </w:t>
      </w:r>
      <w:r>
        <w:rPr>
          <w:rFonts w:ascii="Lucida Sans" w:hAnsi="Lucida Sans"/>
          <w:color w:val="294F93"/>
          <w:spacing w:val="-2"/>
          <w:sz w:val="18"/>
        </w:rPr>
        <w:t>and</w:t>
      </w:r>
      <w:r>
        <w:rPr>
          <w:rFonts w:ascii="Lucida Sans" w:hAnsi="Lucida Sans"/>
          <w:color w:val="294F93"/>
          <w:spacing w:val="-12"/>
          <w:sz w:val="18"/>
        </w:rPr>
        <w:t> </w:t>
      </w:r>
      <w:r>
        <w:rPr>
          <w:rFonts w:ascii="Lucida Sans" w:hAnsi="Lucida Sans"/>
          <w:color w:val="294F93"/>
          <w:spacing w:val="-2"/>
          <w:sz w:val="18"/>
        </w:rPr>
        <w:t>other</w:t>
      </w:r>
      <w:r>
        <w:rPr>
          <w:rFonts w:ascii="Lucida Sans" w:hAnsi="Lucida Sans"/>
          <w:color w:val="294F93"/>
          <w:spacing w:val="-12"/>
          <w:sz w:val="18"/>
        </w:rPr>
        <w:t> </w:t>
      </w:r>
      <w:r>
        <w:rPr>
          <w:rFonts w:ascii="Lucida Sans" w:hAnsi="Lucida Sans"/>
          <w:color w:val="294F93"/>
          <w:spacing w:val="-2"/>
          <w:sz w:val="18"/>
        </w:rPr>
        <w:t>stakeholders.</w:t>
      </w: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rPr>
          <w:rFonts w:ascii="Lucida Sans"/>
          <w:sz w:val="12"/>
        </w:rPr>
      </w:pPr>
    </w:p>
    <w:p>
      <w:pPr>
        <w:pStyle w:val="BodyText"/>
        <w:spacing w:before="39"/>
        <w:rPr>
          <w:rFonts w:ascii="Lucida Sans"/>
          <w:sz w:val="12"/>
        </w:rPr>
      </w:pPr>
    </w:p>
    <w:p>
      <w:pPr>
        <w:spacing w:before="0"/>
        <w:ind w:left="5033" w:right="0" w:firstLine="0"/>
        <w:jc w:val="left"/>
        <w:rPr>
          <w:rFonts w:ascii="Book Antiqua"/>
          <w:b/>
          <w:sz w:val="17"/>
        </w:rPr>
      </w:pPr>
      <w:r>
        <w:rPr>
          <w:rFonts w:ascii="Book Antiqua"/>
          <w:b/>
          <w:sz w:val="17"/>
        </w:rPr>
        <mc:AlternateContent>
          <mc:Choice Requires="wps">
            <w:drawing>
              <wp:anchor distT="0" distB="0" distL="0" distR="0" allowOverlap="1" layoutInCell="1" locked="0" behindDoc="0" simplePos="0" relativeHeight="15751680">
                <wp:simplePos x="0" y="0"/>
                <wp:positionH relativeFrom="page">
                  <wp:posOffset>6975220</wp:posOffset>
                </wp:positionH>
                <wp:positionV relativeFrom="paragraph">
                  <wp:posOffset>-104774</wp:posOffset>
                </wp:positionV>
                <wp:extent cx="349250" cy="34925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349250" cy="349250"/>
                          <a:chExt cx="349250" cy="349250"/>
                        </a:xfrm>
                      </wpg:grpSpPr>
                      <wps:wsp>
                        <wps:cNvPr id="238" name="Graphic 238"/>
                        <wps:cNvSpPr/>
                        <wps:spPr>
                          <a:xfrm>
                            <a:off x="9525" y="9525"/>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100" y="330200"/>
                                </a:lnTo>
                                <a:lnTo>
                                  <a:pt x="121226" y="324299"/>
                                </a:lnTo>
                                <a:lnTo>
                                  <a:pt x="81791" y="307648"/>
                                </a:lnTo>
                                <a:lnTo>
                                  <a:pt x="48374" y="281825"/>
                                </a:lnTo>
                                <a:lnTo>
                                  <a:pt x="22551" y="248408"/>
                                </a:lnTo>
                                <a:lnTo>
                                  <a:pt x="5900" y="208973"/>
                                </a:lnTo>
                                <a:lnTo>
                                  <a:pt x="0" y="165099"/>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100"/>
                                </a:lnTo>
                              </a:path>
                            </a:pathLst>
                          </a:custGeom>
                          <a:ln w="19050">
                            <a:solidFill>
                              <a:srgbClr val="294F93"/>
                            </a:solidFill>
                            <a:prstDash val="solid"/>
                          </a:ln>
                        </wps:spPr>
                        <wps:bodyPr wrap="square" lIns="0" tIns="0" rIns="0" bIns="0" rtlCol="0">
                          <a:prstTxWarp prst="textNoShape">
                            <a:avLst/>
                          </a:prstTxWarp>
                          <a:noAutofit/>
                        </wps:bodyPr>
                      </wps:wsp>
                      <wps:wsp>
                        <wps:cNvPr id="239" name="Textbox 239"/>
                        <wps:cNvSpPr txBox="1"/>
                        <wps:spPr>
                          <a:xfrm>
                            <a:off x="0" y="0"/>
                            <a:ext cx="349250" cy="349250"/>
                          </a:xfrm>
                          <a:prstGeom prst="rect">
                            <a:avLst/>
                          </a:prstGeom>
                        </wps:spPr>
                        <wps:txbx>
                          <w:txbxContent>
                            <w:p>
                              <w:pPr>
                                <w:spacing w:before="174"/>
                                <w:ind w:left="141" w:right="0" w:firstLine="0"/>
                                <w:jc w:val="left"/>
                                <w:rPr>
                                  <w:rFonts w:ascii="Trebuchet MS"/>
                                  <w:b/>
                                  <w:sz w:val="16"/>
                                </w:rPr>
                              </w:pPr>
                              <w:r>
                                <w:rPr>
                                  <w:rFonts w:ascii="Trebuchet MS"/>
                                  <w:b/>
                                  <w:spacing w:val="-5"/>
                                  <w:sz w:val="16"/>
                                </w:rPr>
                                <w:t>335</w:t>
                              </w:r>
                            </w:p>
                          </w:txbxContent>
                        </wps:txbx>
                        <wps:bodyPr wrap="square" lIns="0" tIns="0" rIns="0" bIns="0" rtlCol="0">
                          <a:noAutofit/>
                        </wps:bodyPr>
                      </wps:wsp>
                    </wpg:wgp>
                  </a:graphicData>
                </a:graphic>
              </wp:anchor>
            </w:drawing>
          </mc:Choice>
          <mc:Fallback>
            <w:pict>
              <v:group style="position:absolute;margin-left:549.229980pt;margin-top:-8.249961pt;width:27.5pt;height:27.5pt;mso-position-horizontal-relative:page;mso-position-vertical-relative:paragraph;z-index:15751680" id="docshapegroup220" coordorigin="10985,-165" coordsize="550,550">
                <v:shape style="position:absolute;left:10999;top:-150;width:520;height:520" id="docshape221" coordorigin="11000,-150" coordsize="520,520" path="m11520,110l11510,179,11484,241,11443,294,11391,334,11329,361,11260,370,11191,361,11128,334,11076,294,11035,241,11009,179,11000,110,11009,41,11035,-21,11076,-74,11128,-114,11191,-141,11260,-150,11329,-141,11391,-114,11443,-74,11484,-21,11510,41,11520,110e" filled="false" stroked="true" strokeweight="1.5pt" strokecolor="#294f93">
                  <v:path arrowok="t"/>
                  <v:stroke dashstyle="solid"/>
                </v:shape>
                <v:shape style="position:absolute;left:10984;top:-165;width:550;height:550" type="#_x0000_t202" id="docshape222" filled="false" stroked="false">
                  <v:textbox inset="0,0,0,0">
                    <w:txbxContent>
                      <w:p>
                        <w:pPr>
                          <w:spacing w:before="174"/>
                          <w:ind w:left="141" w:right="0" w:firstLine="0"/>
                          <w:jc w:val="left"/>
                          <w:rPr>
                            <w:rFonts w:ascii="Trebuchet MS"/>
                            <w:b/>
                            <w:sz w:val="16"/>
                          </w:rPr>
                        </w:pPr>
                        <w:r>
                          <w:rPr>
                            <w:rFonts w:ascii="Trebuchet MS"/>
                            <w:b/>
                            <w:spacing w:val="-5"/>
                            <w:sz w:val="16"/>
                          </w:rPr>
                          <w:t>335</w:t>
                        </w:r>
                      </w:p>
                    </w:txbxContent>
                  </v:textbox>
                  <w10:wrap type="none"/>
                </v:shape>
                <w10:wrap type="none"/>
              </v:group>
            </w:pict>
          </mc:Fallback>
        </mc:AlternateContent>
      </w:r>
      <w:r>
        <w:rPr>
          <w:rFonts w:ascii="Book Antiqua"/>
          <w:b/>
          <w:smallCaps/>
          <w:color w:val="294F93"/>
          <w:spacing w:val="14"/>
          <w:w w:val="85"/>
          <w:sz w:val="17"/>
        </w:rPr>
        <w:t>Chapter</w:t>
      </w:r>
      <w:r>
        <w:rPr>
          <w:rFonts w:ascii="Book Antiqua"/>
          <w:b/>
          <w:smallCaps/>
          <w:color w:val="294F93"/>
          <w:spacing w:val="23"/>
          <w:sz w:val="17"/>
        </w:rPr>
        <w:t> </w:t>
      </w:r>
      <w:r>
        <w:rPr>
          <w:rFonts w:ascii="Book Antiqua"/>
          <w:b/>
          <w:smallCaps/>
          <w:color w:val="294F93"/>
          <w:spacing w:val="12"/>
          <w:w w:val="85"/>
          <w:sz w:val="17"/>
        </w:rPr>
        <w:t>22:</w:t>
      </w:r>
      <w:r>
        <w:rPr>
          <w:rFonts w:ascii="Book Antiqua"/>
          <w:b/>
          <w:smallCaps/>
          <w:color w:val="294F93"/>
          <w:spacing w:val="16"/>
          <w:sz w:val="17"/>
        </w:rPr>
        <w:t> </w:t>
      </w:r>
      <w:r>
        <w:rPr>
          <w:rFonts w:ascii="Book Antiqua"/>
          <w:b/>
          <w:smallCaps/>
          <w:color w:val="294F93"/>
          <w:spacing w:val="14"/>
          <w:w w:val="85"/>
          <w:sz w:val="17"/>
        </w:rPr>
        <w:t>Setting</w:t>
      </w:r>
      <w:r>
        <w:rPr>
          <w:rFonts w:ascii="Book Antiqua"/>
          <w:b/>
          <w:smallCaps/>
          <w:color w:val="294F93"/>
          <w:spacing w:val="27"/>
          <w:sz w:val="17"/>
        </w:rPr>
        <w:t> </w:t>
      </w:r>
      <w:r>
        <w:rPr>
          <w:rFonts w:ascii="Book Antiqua"/>
          <w:b/>
          <w:smallCaps/>
          <w:color w:val="294F93"/>
          <w:w w:val="85"/>
          <w:sz w:val="17"/>
        </w:rPr>
        <w:t>a</w:t>
      </w:r>
      <w:r>
        <w:rPr>
          <w:rFonts w:ascii="Book Antiqua"/>
          <w:b/>
          <w:smallCaps/>
          <w:color w:val="294F93"/>
          <w:spacing w:val="26"/>
          <w:sz w:val="17"/>
        </w:rPr>
        <w:t> </w:t>
      </w:r>
      <w:r>
        <w:rPr>
          <w:rFonts w:ascii="Book Antiqua"/>
          <w:b/>
          <w:smallCaps/>
          <w:color w:val="294F93"/>
          <w:spacing w:val="14"/>
          <w:w w:val="85"/>
          <w:sz w:val="17"/>
        </w:rPr>
        <w:t>Course</w:t>
      </w:r>
      <w:r>
        <w:rPr>
          <w:rFonts w:ascii="Book Antiqua"/>
          <w:b/>
          <w:smallCaps/>
          <w:color w:val="294F93"/>
          <w:spacing w:val="27"/>
          <w:sz w:val="17"/>
        </w:rPr>
        <w:t> </w:t>
      </w:r>
      <w:r>
        <w:rPr>
          <w:rFonts w:ascii="Book Antiqua"/>
          <w:b/>
          <w:smallCaps/>
          <w:color w:val="294F93"/>
          <w:w w:val="85"/>
          <w:sz w:val="17"/>
        </w:rPr>
        <w:t>f</w:t>
      </w:r>
      <w:r>
        <w:rPr>
          <w:rFonts w:ascii="Book Antiqua"/>
          <w:b/>
          <w:smallCaps/>
          <w:color w:val="294F93"/>
          <w:spacing w:val="-13"/>
          <w:w w:val="85"/>
          <w:sz w:val="17"/>
        </w:rPr>
        <w:t> </w:t>
      </w:r>
      <w:r>
        <w:rPr>
          <w:rFonts w:ascii="Book Antiqua"/>
          <w:b/>
          <w:smallCaps/>
          <w:color w:val="294F93"/>
          <w:w w:val="85"/>
          <w:sz w:val="17"/>
        </w:rPr>
        <w:t>or</w:t>
      </w:r>
      <w:r>
        <w:rPr>
          <w:rFonts w:ascii="Book Antiqua"/>
          <w:b/>
          <w:smallCaps/>
          <w:color w:val="294F93"/>
          <w:spacing w:val="27"/>
          <w:sz w:val="17"/>
        </w:rPr>
        <w:t> </w:t>
      </w:r>
      <w:r>
        <w:rPr>
          <w:rFonts w:ascii="Book Antiqua"/>
          <w:b/>
          <w:smallCaps/>
          <w:color w:val="294F93"/>
          <w:spacing w:val="14"/>
          <w:w w:val="85"/>
          <w:sz w:val="17"/>
        </w:rPr>
        <w:t>Sustainable</w:t>
      </w:r>
      <w:r>
        <w:rPr>
          <w:rFonts w:ascii="Book Antiqua"/>
          <w:b/>
          <w:smallCaps/>
          <w:color w:val="294F93"/>
          <w:spacing w:val="27"/>
          <w:sz w:val="17"/>
        </w:rPr>
        <w:t> </w:t>
      </w:r>
      <w:r>
        <w:rPr>
          <w:rFonts w:ascii="Book Antiqua"/>
          <w:b/>
          <w:smallCaps/>
          <w:color w:val="294F93"/>
          <w:spacing w:val="14"/>
          <w:w w:val="85"/>
          <w:sz w:val="17"/>
        </w:rPr>
        <w:t>Marine</w:t>
      </w:r>
      <w:r>
        <w:rPr>
          <w:rFonts w:ascii="Book Antiqua"/>
          <w:b/>
          <w:smallCaps/>
          <w:color w:val="294F93"/>
          <w:spacing w:val="27"/>
          <w:sz w:val="17"/>
        </w:rPr>
        <w:t> </w:t>
      </w:r>
      <w:r>
        <w:rPr>
          <w:rFonts w:ascii="Book Antiqua"/>
          <w:b/>
          <w:smallCaps/>
          <w:color w:val="294F93"/>
          <w:spacing w:val="12"/>
          <w:w w:val="85"/>
          <w:sz w:val="17"/>
        </w:rPr>
        <w:t>Aquaculture </w:t>
      </w:r>
    </w:p>
    <w:p>
      <w:pPr>
        <w:spacing w:after="0"/>
        <w:jc w:val="left"/>
        <w:rPr>
          <w:rFonts w:ascii="Book Antiqua"/>
          <w:b/>
          <w:sz w:val="17"/>
        </w:rPr>
        <w:sectPr>
          <w:type w:val="continuous"/>
          <w:pgSz w:w="12240" w:h="15840"/>
          <w:pgMar w:header="0" w:footer="0" w:top="1720" w:bottom="280" w:left="0" w:right="0"/>
        </w:sectPr>
      </w:pPr>
    </w:p>
    <w:p>
      <w:pPr>
        <w:pStyle w:val="Heading5"/>
        <w:spacing w:before="84"/>
        <w:ind w:left="2900"/>
      </w:pPr>
      <w:r>
        <w:rPr>
          <w:color w:val="0092C3"/>
        </w:rPr>
        <w:t>Promoting</w:t>
      </w:r>
      <w:r>
        <w:rPr>
          <w:color w:val="0092C3"/>
          <w:spacing w:val="-14"/>
        </w:rPr>
        <w:t> </w:t>
      </w:r>
      <w:r>
        <w:rPr>
          <w:color w:val="0092C3"/>
        </w:rPr>
        <w:t>International</w:t>
      </w:r>
      <w:r>
        <w:rPr>
          <w:color w:val="0092C3"/>
          <w:spacing w:val="-14"/>
        </w:rPr>
        <w:t> </w:t>
      </w:r>
      <w:r>
        <w:rPr>
          <w:color w:val="0092C3"/>
        </w:rPr>
        <w:t>Improvements</w:t>
      </w:r>
      <w:r>
        <w:rPr>
          <w:color w:val="0092C3"/>
          <w:spacing w:val="-14"/>
        </w:rPr>
        <w:t> </w:t>
      </w:r>
      <w:r>
        <w:rPr>
          <w:color w:val="0092C3"/>
        </w:rPr>
        <w:t>and</w:t>
      </w:r>
      <w:r>
        <w:rPr>
          <w:color w:val="0092C3"/>
          <w:spacing w:val="-13"/>
        </w:rPr>
        <w:t> </w:t>
      </w:r>
      <w:r>
        <w:rPr>
          <w:color w:val="0092C3"/>
          <w:spacing w:val="-2"/>
        </w:rPr>
        <w:t>Cooperation</w:t>
      </w:r>
    </w:p>
    <w:p>
      <w:pPr>
        <w:spacing w:line="264" w:lineRule="auto" w:before="255"/>
        <w:ind w:left="2900" w:right="1815" w:firstLine="0"/>
        <w:jc w:val="left"/>
        <w:rPr>
          <w:rFonts w:ascii="Garamond"/>
          <w:sz w:val="21"/>
        </w:rPr>
      </w:pPr>
      <w:r>
        <w:rPr>
          <w:rFonts w:ascii="Garamond"/>
          <w:spacing w:val="-2"/>
          <w:w w:val="110"/>
          <w:sz w:val="21"/>
        </w:rPr>
        <w:t>An</w:t>
      </w:r>
      <w:r>
        <w:rPr>
          <w:rFonts w:ascii="Garamond"/>
          <w:spacing w:val="-7"/>
          <w:w w:val="110"/>
          <w:sz w:val="21"/>
        </w:rPr>
        <w:t> </w:t>
      </w:r>
      <w:r>
        <w:rPr>
          <w:rFonts w:ascii="Garamond"/>
          <w:spacing w:val="-2"/>
          <w:w w:val="110"/>
          <w:sz w:val="21"/>
        </w:rPr>
        <w:t>estimated</w:t>
      </w:r>
      <w:r>
        <w:rPr>
          <w:rFonts w:ascii="Garamond"/>
          <w:spacing w:val="-7"/>
          <w:w w:val="110"/>
          <w:sz w:val="21"/>
        </w:rPr>
        <w:t> </w:t>
      </w:r>
      <w:r>
        <w:rPr>
          <w:rFonts w:ascii="Garamond"/>
          <w:spacing w:val="-2"/>
          <w:w w:val="110"/>
          <w:sz w:val="21"/>
        </w:rPr>
        <w:t>one</w:t>
      </w:r>
      <w:r>
        <w:rPr>
          <w:rFonts w:ascii="Garamond"/>
          <w:spacing w:val="-7"/>
          <w:w w:val="110"/>
          <w:sz w:val="21"/>
        </w:rPr>
        <w:t> </w:t>
      </w:r>
      <w:r>
        <w:rPr>
          <w:rFonts w:ascii="Garamond"/>
          <w:spacing w:val="-2"/>
          <w:w w:val="110"/>
          <w:sz w:val="21"/>
        </w:rPr>
        <w:t>billion</w:t>
      </w:r>
      <w:r>
        <w:rPr>
          <w:rFonts w:ascii="Garamond"/>
          <w:spacing w:val="-7"/>
          <w:w w:val="110"/>
          <w:sz w:val="21"/>
        </w:rPr>
        <w:t> </w:t>
      </w:r>
      <w:r>
        <w:rPr>
          <w:rFonts w:ascii="Garamond"/>
          <w:spacing w:val="-2"/>
          <w:w w:val="110"/>
          <w:sz w:val="21"/>
        </w:rPr>
        <w:t>people</w:t>
      </w:r>
      <w:r>
        <w:rPr>
          <w:rFonts w:ascii="Garamond"/>
          <w:spacing w:val="-7"/>
          <w:w w:val="110"/>
          <w:sz w:val="21"/>
        </w:rPr>
        <w:t> </w:t>
      </w:r>
      <w:r>
        <w:rPr>
          <w:rFonts w:ascii="Garamond"/>
          <w:spacing w:val="-2"/>
          <w:w w:val="110"/>
          <w:sz w:val="21"/>
        </w:rPr>
        <w:t>worldwide</w:t>
      </w:r>
      <w:r>
        <w:rPr>
          <w:rFonts w:ascii="Garamond"/>
          <w:spacing w:val="-7"/>
          <w:w w:val="110"/>
          <w:sz w:val="21"/>
        </w:rPr>
        <w:t> </w:t>
      </w:r>
      <w:r>
        <w:rPr>
          <w:rFonts w:ascii="Garamond"/>
          <w:spacing w:val="-2"/>
          <w:w w:val="110"/>
          <w:sz w:val="21"/>
        </w:rPr>
        <w:t>rely</w:t>
      </w:r>
      <w:r>
        <w:rPr>
          <w:rFonts w:ascii="Garamond"/>
          <w:spacing w:val="-7"/>
          <w:w w:val="110"/>
          <w:sz w:val="21"/>
        </w:rPr>
        <w:t> </w:t>
      </w:r>
      <w:r>
        <w:rPr>
          <w:rFonts w:ascii="Garamond"/>
          <w:spacing w:val="-2"/>
          <w:w w:val="110"/>
          <w:sz w:val="21"/>
        </w:rPr>
        <w:t>on</w:t>
      </w:r>
      <w:r>
        <w:rPr>
          <w:rFonts w:ascii="Garamond"/>
          <w:spacing w:val="-7"/>
          <w:w w:val="110"/>
          <w:sz w:val="21"/>
        </w:rPr>
        <w:t> </w:t>
      </w:r>
      <w:r>
        <w:rPr>
          <w:rFonts w:ascii="Garamond"/>
          <w:spacing w:val="-2"/>
          <w:w w:val="110"/>
          <w:sz w:val="21"/>
        </w:rPr>
        <w:t>fish</w:t>
      </w:r>
      <w:r>
        <w:rPr>
          <w:rFonts w:ascii="Garamond"/>
          <w:spacing w:val="-7"/>
          <w:w w:val="110"/>
          <w:sz w:val="21"/>
        </w:rPr>
        <w:t> </w:t>
      </w:r>
      <w:r>
        <w:rPr>
          <w:rFonts w:ascii="Garamond"/>
          <w:spacing w:val="-2"/>
          <w:w w:val="110"/>
          <w:sz w:val="21"/>
        </w:rPr>
        <w:t>as</w:t>
      </w:r>
      <w:r>
        <w:rPr>
          <w:rFonts w:ascii="Garamond"/>
          <w:spacing w:val="-7"/>
          <w:w w:val="110"/>
          <w:sz w:val="21"/>
        </w:rPr>
        <w:t> </w:t>
      </w:r>
      <w:r>
        <w:rPr>
          <w:rFonts w:ascii="Garamond"/>
          <w:spacing w:val="-2"/>
          <w:w w:val="110"/>
          <w:sz w:val="21"/>
        </w:rPr>
        <w:t>their</w:t>
      </w:r>
      <w:r>
        <w:rPr>
          <w:rFonts w:ascii="Garamond"/>
          <w:spacing w:val="-7"/>
          <w:w w:val="110"/>
          <w:sz w:val="21"/>
        </w:rPr>
        <w:t> </w:t>
      </w:r>
      <w:r>
        <w:rPr>
          <w:rFonts w:ascii="Garamond"/>
          <w:spacing w:val="-2"/>
          <w:w w:val="110"/>
          <w:sz w:val="21"/>
        </w:rPr>
        <w:t>primary</w:t>
      </w:r>
      <w:r>
        <w:rPr>
          <w:rFonts w:ascii="Garamond"/>
          <w:spacing w:val="-7"/>
          <w:w w:val="110"/>
          <w:sz w:val="21"/>
        </w:rPr>
        <w:t> </w:t>
      </w:r>
      <w:r>
        <w:rPr>
          <w:rFonts w:ascii="Garamond"/>
          <w:spacing w:val="-2"/>
          <w:w w:val="110"/>
          <w:sz w:val="21"/>
        </w:rPr>
        <w:t>source</w:t>
      </w:r>
      <w:r>
        <w:rPr>
          <w:rFonts w:ascii="Garamond"/>
          <w:spacing w:val="-7"/>
          <w:w w:val="110"/>
          <w:sz w:val="21"/>
        </w:rPr>
        <w:t> </w:t>
      </w:r>
      <w:r>
        <w:rPr>
          <w:rFonts w:ascii="Garamond"/>
          <w:spacing w:val="-2"/>
          <w:w w:val="110"/>
          <w:sz w:val="21"/>
        </w:rPr>
        <w:t>of animal</w:t>
      </w:r>
      <w:r>
        <w:rPr>
          <w:rFonts w:ascii="Garamond"/>
          <w:spacing w:val="-7"/>
          <w:w w:val="110"/>
          <w:sz w:val="21"/>
        </w:rPr>
        <w:t> </w:t>
      </w:r>
      <w:r>
        <w:rPr>
          <w:rFonts w:ascii="Garamond"/>
          <w:spacing w:val="-2"/>
          <w:w w:val="110"/>
          <w:sz w:val="21"/>
        </w:rPr>
        <w:t>protein.</w:t>
      </w:r>
      <w:r>
        <w:rPr>
          <w:rFonts w:ascii="Garamond"/>
          <w:spacing w:val="-7"/>
          <w:w w:val="110"/>
          <w:sz w:val="21"/>
        </w:rPr>
        <w:t> </w:t>
      </w:r>
      <w:r>
        <w:rPr>
          <w:rFonts w:ascii="Garamond"/>
          <w:spacing w:val="-2"/>
          <w:w w:val="110"/>
          <w:sz w:val="21"/>
        </w:rPr>
        <w:t>This</w:t>
      </w:r>
      <w:r>
        <w:rPr>
          <w:rFonts w:ascii="Garamond"/>
          <w:spacing w:val="-7"/>
          <w:w w:val="110"/>
          <w:sz w:val="21"/>
        </w:rPr>
        <w:t> </w:t>
      </w:r>
      <w:r>
        <w:rPr>
          <w:rFonts w:ascii="Garamond"/>
          <w:spacing w:val="-2"/>
          <w:w w:val="110"/>
          <w:sz w:val="21"/>
        </w:rPr>
        <w:t>demand</w:t>
      </w:r>
      <w:r>
        <w:rPr>
          <w:rFonts w:ascii="Garamond"/>
          <w:spacing w:val="-7"/>
          <w:w w:val="110"/>
          <w:sz w:val="21"/>
        </w:rPr>
        <w:t> </w:t>
      </w:r>
      <w:r>
        <w:rPr>
          <w:rFonts w:ascii="Garamond"/>
          <w:spacing w:val="-2"/>
          <w:w w:val="110"/>
          <w:sz w:val="21"/>
        </w:rPr>
        <w:t>will</w:t>
      </w:r>
      <w:r>
        <w:rPr>
          <w:rFonts w:ascii="Garamond"/>
          <w:spacing w:val="-6"/>
          <w:w w:val="110"/>
          <w:sz w:val="21"/>
        </w:rPr>
        <w:t> </w:t>
      </w:r>
      <w:r>
        <w:rPr>
          <w:rFonts w:ascii="Garamond"/>
          <w:spacing w:val="-2"/>
          <w:w w:val="110"/>
          <w:sz w:val="21"/>
        </w:rPr>
        <w:t>continue</w:t>
      </w:r>
      <w:r>
        <w:rPr>
          <w:rFonts w:ascii="Garamond"/>
          <w:spacing w:val="-7"/>
          <w:w w:val="110"/>
          <w:sz w:val="21"/>
        </w:rPr>
        <w:t> </w:t>
      </w:r>
      <w:r>
        <w:rPr>
          <w:rFonts w:ascii="Garamond"/>
          <w:spacing w:val="-2"/>
          <w:w w:val="110"/>
          <w:sz w:val="21"/>
        </w:rPr>
        <w:t>to</w:t>
      </w:r>
      <w:r>
        <w:rPr>
          <w:rFonts w:ascii="Garamond"/>
          <w:spacing w:val="-7"/>
          <w:w w:val="110"/>
          <w:sz w:val="21"/>
        </w:rPr>
        <w:t> </w:t>
      </w:r>
      <w:r>
        <w:rPr>
          <w:rFonts w:ascii="Garamond"/>
          <w:spacing w:val="-2"/>
          <w:w w:val="110"/>
          <w:sz w:val="21"/>
        </w:rPr>
        <w:t>rise</w:t>
      </w:r>
      <w:r>
        <w:rPr>
          <w:rFonts w:ascii="Garamond"/>
          <w:spacing w:val="-7"/>
          <w:w w:val="110"/>
          <w:sz w:val="21"/>
        </w:rPr>
        <w:t> </w:t>
      </w:r>
      <w:r>
        <w:rPr>
          <w:rFonts w:ascii="Garamond"/>
          <w:spacing w:val="-2"/>
          <w:w w:val="110"/>
          <w:sz w:val="21"/>
        </w:rPr>
        <w:t>as</w:t>
      </w:r>
      <w:r>
        <w:rPr>
          <w:rFonts w:ascii="Garamond"/>
          <w:spacing w:val="-7"/>
          <w:w w:val="110"/>
          <w:sz w:val="21"/>
        </w:rPr>
        <w:t> </w:t>
      </w:r>
      <w:r>
        <w:rPr>
          <w:rFonts w:ascii="Garamond"/>
          <w:spacing w:val="-2"/>
          <w:w w:val="110"/>
          <w:sz w:val="21"/>
        </w:rPr>
        <w:t>human</w:t>
      </w:r>
      <w:r>
        <w:rPr>
          <w:rFonts w:ascii="Garamond"/>
          <w:spacing w:val="-6"/>
          <w:w w:val="110"/>
          <w:sz w:val="21"/>
        </w:rPr>
        <w:t> </w:t>
      </w:r>
      <w:r>
        <w:rPr>
          <w:rFonts w:ascii="Garamond"/>
          <w:spacing w:val="-2"/>
          <w:w w:val="110"/>
          <w:sz w:val="21"/>
        </w:rPr>
        <w:t>populations</w:t>
      </w:r>
      <w:r>
        <w:rPr>
          <w:rFonts w:ascii="Garamond"/>
          <w:spacing w:val="-7"/>
          <w:w w:val="110"/>
          <w:sz w:val="21"/>
        </w:rPr>
        <w:t> </w:t>
      </w:r>
      <w:r>
        <w:rPr>
          <w:rFonts w:ascii="Garamond"/>
          <w:spacing w:val="-2"/>
          <w:w w:val="110"/>
          <w:sz w:val="21"/>
        </w:rPr>
        <w:t>increase</w:t>
      </w:r>
    </w:p>
    <w:p>
      <w:pPr>
        <w:spacing w:line="264" w:lineRule="auto" w:before="0"/>
        <w:ind w:left="2900" w:right="1608" w:firstLine="0"/>
        <w:jc w:val="left"/>
        <w:rPr>
          <w:rFonts w:ascii="Garamond"/>
          <w:position w:val="6"/>
          <w:sz w:val="13"/>
        </w:rPr>
      </w:pPr>
      <w:r>
        <w:rPr>
          <w:rFonts w:ascii="Garamond"/>
          <w:w w:val="105"/>
          <w:sz w:val="21"/>
        </w:rPr>
        <w:t>and wild stocks around the world are depleted. Aquaculture has been growing almost six times faster in developing countries than in developed countries. The United Nations Food and Agriculture Organization (FAO) estimates that by 2030 more than half of the fish consumed globally will be produced through aquaculture.</w:t>
      </w:r>
      <w:r>
        <w:rPr>
          <w:rFonts w:ascii="Garamond"/>
          <w:w w:val="105"/>
          <w:position w:val="6"/>
          <w:sz w:val="13"/>
        </w:rPr>
        <w:t>6</w:t>
      </w:r>
    </w:p>
    <w:p>
      <w:pPr>
        <w:spacing w:line="264" w:lineRule="auto" w:before="0"/>
        <w:ind w:left="2899" w:right="1490" w:firstLine="360"/>
        <w:jc w:val="left"/>
        <w:rPr>
          <w:rFonts w:ascii="Garamond"/>
          <w:sz w:val="21"/>
        </w:rPr>
      </w:pPr>
      <w:r>
        <w:rPr>
          <w:rFonts w:ascii="Garamond"/>
          <w:w w:val="105"/>
          <w:sz w:val="21"/>
        </w:rPr>
        <w:t>While the majority of international aquaculture occurs in inland and coastal areas, interest in offshore operations is also growing. There are even proposals to establish aqua-culture operations on the high seas (see Chapter 29 for a discussion of emerging interna-tional</w:t>
      </w:r>
      <w:r>
        <w:rPr>
          <w:rFonts w:ascii="Garamond"/>
          <w:spacing w:val="24"/>
          <w:w w:val="105"/>
          <w:sz w:val="21"/>
        </w:rPr>
        <w:t> </w:t>
      </w:r>
      <w:r>
        <w:rPr>
          <w:rFonts w:ascii="Garamond"/>
          <w:w w:val="105"/>
          <w:sz w:val="21"/>
        </w:rPr>
        <w:t>ocean-related</w:t>
      </w:r>
      <w:r>
        <w:rPr>
          <w:rFonts w:ascii="Garamond"/>
          <w:spacing w:val="24"/>
          <w:w w:val="105"/>
          <w:sz w:val="21"/>
        </w:rPr>
        <w:t> </w:t>
      </w:r>
      <w:r>
        <w:rPr>
          <w:rFonts w:ascii="Garamond"/>
          <w:w w:val="105"/>
          <w:sz w:val="21"/>
        </w:rPr>
        <w:t>management</w:t>
      </w:r>
      <w:r>
        <w:rPr>
          <w:rFonts w:ascii="Garamond"/>
          <w:spacing w:val="24"/>
          <w:w w:val="105"/>
          <w:sz w:val="21"/>
        </w:rPr>
        <w:t> </w:t>
      </w:r>
      <w:r>
        <w:rPr>
          <w:rFonts w:ascii="Garamond"/>
          <w:w w:val="105"/>
          <w:sz w:val="21"/>
        </w:rPr>
        <w:t>challenges).</w:t>
      </w:r>
      <w:r>
        <w:rPr>
          <w:rFonts w:ascii="Garamond"/>
          <w:spacing w:val="24"/>
          <w:w w:val="105"/>
          <w:sz w:val="21"/>
        </w:rPr>
        <w:t> </w:t>
      </w:r>
      <w:r>
        <w:rPr>
          <w:rFonts w:ascii="Garamond"/>
          <w:w w:val="105"/>
          <w:sz w:val="21"/>
        </w:rPr>
        <w:t>This</w:t>
      </w:r>
      <w:r>
        <w:rPr>
          <w:rFonts w:ascii="Garamond"/>
          <w:spacing w:val="24"/>
          <w:w w:val="105"/>
          <w:sz w:val="21"/>
        </w:rPr>
        <w:t> </w:t>
      </w:r>
      <w:r>
        <w:rPr>
          <w:rFonts w:ascii="Garamond"/>
          <w:w w:val="105"/>
          <w:sz w:val="21"/>
        </w:rPr>
        <w:t>new</w:t>
      </w:r>
      <w:r>
        <w:rPr>
          <w:rFonts w:ascii="Garamond"/>
          <w:spacing w:val="24"/>
          <w:w w:val="105"/>
          <w:sz w:val="21"/>
        </w:rPr>
        <w:t> </w:t>
      </w:r>
      <w:r>
        <w:rPr>
          <w:rFonts w:ascii="Garamond"/>
          <w:w w:val="105"/>
          <w:sz w:val="21"/>
        </w:rPr>
        <w:t>interest</w:t>
      </w:r>
      <w:r>
        <w:rPr>
          <w:rFonts w:ascii="Garamond"/>
          <w:spacing w:val="24"/>
          <w:w w:val="105"/>
          <w:sz w:val="21"/>
        </w:rPr>
        <w:t> </w:t>
      </w:r>
      <w:r>
        <w:rPr>
          <w:rFonts w:ascii="Garamond"/>
          <w:w w:val="105"/>
          <w:sz w:val="21"/>
        </w:rPr>
        <w:t>is</w:t>
      </w:r>
      <w:r>
        <w:rPr>
          <w:rFonts w:ascii="Garamond"/>
          <w:spacing w:val="24"/>
          <w:w w:val="105"/>
          <w:sz w:val="21"/>
        </w:rPr>
        <w:t> </w:t>
      </w:r>
      <w:r>
        <w:rPr>
          <w:rFonts w:ascii="Garamond"/>
          <w:w w:val="105"/>
          <w:sz w:val="21"/>
        </w:rPr>
        <w:t>accompanied</w:t>
      </w:r>
      <w:r>
        <w:rPr>
          <w:rFonts w:ascii="Garamond"/>
          <w:spacing w:val="24"/>
          <w:w w:val="105"/>
          <w:sz w:val="21"/>
        </w:rPr>
        <w:t> </w:t>
      </w:r>
      <w:r>
        <w:rPr>
          <w:rFonts w:ascii="Garamond"/>
          <w:w w:val="105"/>
          <w:sz w:val="21"/>
        </w:rPr>
        <w:t>by</w:t>
      </w:r>
      <w:r>
        <w:rPr>
          <w:rFonts w:ascii="Garamond"/>
          <w:spacing w:val="24"/>
          <w:w w:val="105"/>
          <w:sz w:val="21"/>
        </w:rPr>
        <w:t> </w:t>
      </w:r>
      <w:r>
        <w:rPr>
          <w:rFonts w:ascii="Garamond"/>
          <w:w w:val="105"/>
          <w:sz w:val="21"/>
        </w:rPr>
        <w:t>grow-ing concerns about the potential environmental impacts of offshore operations. The use of non-native species for aquaculture also poses ecological risks, particularly in view of the absence of regulations and enforcement in many countries. Global policies on prevention, containment, monitoring, and risk assessments are needed to prevent the spread of inva-sive species and ensure that industries operate sustainably.</w:t>
      </w:r>
    </w:p>
    <w:p>
      <w:pPr>
        <w:spacing w:line="264" w:lineRule="auto" w:before="2"/>
        <w:ind w:left="2899" w:right="1452" w:firstLine="360"/>
        <w:jc w:val="left"/>
        <w:rPr>
          <w:rFonts w:ascii="Garamond" w:hAnsi="Garamond"/>
          <w:sz w:val="21"/>
        </w:rPr>
      </w:pPr>
      <w:r>
        <w:rPr>
          <w:rFonts w:ascii="Garamond" w:hAnsi="Garamond"/>
          <w:w w:val="105"/>
          <w:sz w:val="21"/>
        </w:rPr>
        <w:t>Efforts are underway at FAO to assess the possible environmental implications of growing</w:t>
      </w:r>
      <w:r>
        <w:rPr>
          <w:rFonts w:ascii="Garamond" w:hAnsi="Garamond"/>
          <w:spacing w:val="24"/>
          <w:w w:val="105"/>
          <w:sz w:val="21"/>
        </w:rPr>
        <w:t> </w:t>
      </w:r>
      <w:r>
        <w:rPr>
          <w:rFonts w:ascii="Garamond" w:hAnsi="Garamond"/>
          <w:w w:val="105"/>
          <w:sz w:val="21"/>
        </w:rPr>
        <w:t>aquaculture</w:t>
      </w:r>
      <w:r>
        <w:rPr>
          <w:rFonts w:ascii="Garamond" w:hAnsi="Garamond"/>
          <w:spacing w:val="24"/>
          <w:w w:val="105"/>
          <w:sz w:val="21"/>
        </w:rPr>
        <w:t> </w:t>
      </w:r>
      <w:r>
        <w:rPr>
          <w:rFonts w:ascii="Garamond" w:hAnsi="Garamond"/>
          <w:w w:val="105"/>
          <w:sz w:val="21"/>
        </w:rPr>
        <w:t>operations</w:t>
      </w:r>
      <w:r>
        <w:rPr>
          <w:rFonts w:ascii="Garamond" w:hAnsi="Garamond"/>
          <w:spacing w:val="24"/>
          <w:w w:val="105"/>
          <w:sz w:val="21"/>
        </w:rPr>
        <w:t> </w:t>
      </w:r>
      <w:r>
        <w:rPr>
          <w:rFonts w:ascii="Garamond" w:hAnsi="Garamond"/>
          <w:w w:val="105"/>
          <w:sz w:val="21"/>
        </w:rPr>
        <w:t>around</w:t>
      </w:r>
      <w:r>
        <w:rPr>
          <w:rFonts w:ascii="Garamond" w:hAnsi="Garamond"/>
          <w:spacing w:val="24"/>
          <w:w w:val="105"/>
          <w:sz w:val="21"/>
        </w:rPr>
        <w:t> </w:t>
      </w:r>
      <w:r>
        <w:rPr>
          <w:rFonts w:ascii="Garamond" w:hAnsi="Garamond"/>
          <w:w w:val="105"/>
          <w:sz w:val="21"/>
        </w:rPr>
        <w:t>the</w:t>
      </w:r>
      <w:r>
        <w:rPr>
          <w:rFonts w:ascii="Garamond" w:hAnsi="Garamond"/>
          <w:spacing w:val="24"/>
          <w:w w:val="105"/>
          <w:sz w:val="21"/>
        </w:rPr>
        <w:t> </w:t>
      </w:r>
      <w:r>
        <w:rPr>
          <w:rFonts w:ascii="Garamond" w:hAnsi="Garamond"/>
          <w:w w:val="105"/>
          <w:sz w:val="21"/>
        </w:rPr>
        <w:t>world</w:t>
      </w:r>
      <w:r>
        <w:rPr>
          <w:rFonts w:ascii="Garamond" w:hAnsi="Garamond"/>
          <w:spacing w:val="24"/>
          <w:w w:val="105"/>
          <w:sz w:val="21"/>
        </w:rPr>
        <w:t> </w:t>
      </w:r>
      <w:r>
        <w:rPr>
          <w:rFonts w:ascii="Garamond" w:hAnsi="Garamond"/>
          <w:w w:val="105"/>
          <w:sz w:val="21"/>
        </w:rPr>
        <w:t>and</w:t>
      </w:r>
      <w:r>
        <w:rPr>
          <w:rFonts w:ascii="Garamond" w:hAnsi="Garamond"/>
          <w:spacing w:val="24"/>
          <w:w w:val="105"/>
          <w:sz w:val="21"/>
        </w:rPr>
        <w:t> </w:t>
      </w:r>
      <w:r>
        <w:rPr>
          <w:rFonts w:ascii="Garamond" w:hAnsi="Garamond"/>
          <w:w w:val="105"/>
          <w:sz w:val="21"/>
        </w:rPr>
        <w:t>to</w:t>
      </w:r>
      <w:r>
        <w:rPr>
          <w:rFonts w:ascii="Garamond" w:hAnsi="Garamond"/>
          <w:spacing w:val="24"/>
          <w:w w:val="105"/>
          <w:sz w:val="21"/>
        </w:rPr>
        <w:t> </w:t>
      </w:r>
      <w:r>
        <w:rPr>
          <w:rFonts w:ascii="Garamond" w:hAnsi="Garamond"/>
          <w:w w:val="105"/>
          <w:sz w:val="21"/>
        </w:rPr>
        <w:t>develop</w:t>
      </w:r>
      <w:r>
        <w:rPr>
          <w:rFonts w:ascii="Garamond" w:hAnsi="Garamond"/>
          <w:spacing w:val="24"/>
          <w:w w:val="105"/>
          <w:sz w:val="21"/>
        </w:rPr>
        <w:t> </w:t>
      </w:r>
      <w:r>
        <w:rPr>
          <w:rFonts w:ascii="Garamond" w:hAnsi="Garamond"/>
          <w:w w:val="105"/>
          <w:sz w:val="21"/>
        </w:rPr>
        <w:t>appropriate</w:t>
      </w:r>
      <w:r>
        <w:rPr>
          <w:rFonts w:ascii="Garamond" w:hAnsi="Garamond"/>
          <w:spacing w:val="24"/>
          <w:w w:val="105"/>
          <w:sz w:val="21"/>
        </w:rPr>
        <w:t> </w:t>
      </w:r>
      <w:r>
        <w:rPr>
          <w:rFonts w:ascii="Garamond" w:hAnsi="Garamond"/>
          <w:w w:val="105"/>
          <w:sz w:val="21"/>
        </w:rPr>
        <w:t>protocols</w:t>
      </w:r>
      <w:r>
        <w:rPr>
          <w:rFonts w:ascii="Garamond" w:hAnsi="Garamond"/>
          <w:w w:val="105"/>
          <w:sz w:val="21"/>
        </w:rPr>
        <w:t> for</w:t>
      </w:r>
      <w:r>
        <w:rPr>
          <w:rFonts w:ascii="Garamond" w:hAnsi="Garamond"/>
          <w:spacing w:val="-5"/>
          <w:w w:val="105"/>
          <w:sz w:val="21"/>
        </w:rPr>
        <w:t> </w:t>
      </w:r>
      <w:r>
        <w:rPr>
          <w:rFonts w:ascii="Garamond" w:hAnsi="Garamond"/>
          <w:w w:val="105"/>
          <w:sz w:val="21"/>
        </w:rPr>
        <w:t>use</w:t>
      </w:r>
      <w:r>
        <w:rPr>
          <w:rFonts w:ascii="Garamond" w:hAnsi="Garamond"/>
          <w:spacing w:val="-5"/>
          <w:w w:val="105"/>
          <w:sz w:val="21"/>
        </w:rPr>
        <w:t> </w:t>
      </w:r>
      <w:r>
        <w:rPr>
          <w:rFonts w:ascii="Garamond" w:hAnsi="Garamond"/>
          <w:w w:val="105"/>
          <w:sz w:val="21"/>
        </w:rPr>
        <w:t>by</w:t>
      </w:r>
      <w:r>
        <w:rPr>
          <w:rFonts w:ascii="Garamond" w:hAnsi="Garamond"/>
          <w:spacing w:val="-5"/>
          <w:w w:val="105"/>
          <w:sz w:val="21"/>
        </w:rPr>
        <w:t> </w:t>
      </w:r>
      <w:r>
        <w:rPr>
          <w:rFonts w:ascii="Garamond" w:hAnsi="Garamond"/>
          <w:w w:val="105"/>
          <w:sz w:val="21"/>
        </w:rPr>
        <w:t>government</w:t>
      </w:r>
      <w:r>
        <w:rPr>
          <w:rFonts w:ascii="Garamond" w:hAnsi="Garamond"/>
          <w:spacing w:val="-5"/>
          <w:w w:val="105"/>
          <w:sz w:val="21"/>
        </w:rPr>
        <w:t> </w:t>
      </w:r>
      <w:r>
        <w:rPr>
          <w:rFonts w:ascii="Garamond" w:hAnsi="Garamond"/>
          <w:w w:val="105"/>
          <w:sz w:val="21"/>
        </w:rPr>
        <w:t>and</w:t>
      </w:r>
      <w:r>
        <w:rPr>
          <w:rFonts w:ascii="Garamond" w:hAnsi="Garamond"/>
          <w:spacing w:val="-5"/>
          <w:w w:val="105"/>
          <w:sz w:val="21"/>
        </w:rPr>
        <w:t> </w:t>
      </w:r>
      <w:r>
        <w:rPr>
          <w:rFonts w:ascii="Garamond" w:hAnsi="Garamond"/>
          <w:w w:val="105"/>
          <w:sz w:val="21"/>
        </w:rPr>
        <w:t>industry.</w:t>
      </w:r>
      <w:r>
        <w:rPr>
          <w:rFonts w:ascii="Garamond" w:hAnsi="Garamond"/>
          <w:spacing w:val="-5"/>
          <w:w w:val="105"/>
          <w:sz w:val="21"/>
        </w:rPr>
        <w:t> </w:t>
      </w:r>
      <w:r>
        <w:rPr>
          <w:rFonts w:ascii="Garamond" w:hAnsi="Garamond"/>
          <w:w w:val="105"/>
          <w:sz w:val="21"/>
        </w:rPr>
        <w:t>In</w:t>
      </w:r>
      <w:r>
        <w:rPr>
          <w:rFonts w:ascii="Garamond" w:hAnsi="Garamond"/>
          <w:spacing w:val="-5"/>
          <w:w w:val="105"/>
          <w:sz w:val="21"/>
        </w:rPr>
        <w:t> </w:t>
      </w:r>
      <w:r>
        <w:rPr>
          <w:rFonts w:ascii="Garamond" w:hAnsi="Garamond"/>
          <w:w w:val="105"/>
          <w:sz w:val="21"/>
        </w:rPr>
        <w:t>the</w:t>
      </w:r>
      <w:r>
        <w:rPr>
          <w:rFonts w:ascii="Garamond" w:hAnsi="Garamond"/>
          <w:spacing w:val="-5"/>
          <w:w w:val="105"/>
          <w:sz w:val="21"/>
        </w:rPr>
        <w:t> </w:t>
      </w:r>
      <w:r>
        <w:rPr>
          <w:rFonts w:ascii="Garamond" w:hAnsi="Garamond"/>
          <w:w w:val="105"/>
          <w:sz w:val="21"/>
        </w:rPr>
        <w:t>meantime,</w:t>
      </w:r>
      <w:r>
        <w:rPr>
          <w:rFonts w:ascii="Garamond" w:hAnsi="Garamond"/>
          <w:spacing w:val="-5"/>
          <w:w w:val="105"/>
          <w:sz w:val="21"/>
        </w:rPr>
        <w:t> </w:t>
      </w:r>
      <w:r>
        <w:rPr>
          <w:rFonts w:ascii="Garamond" w:hAnsi="Garamond"/>
          <w:w w:val="105"/>
          <w:sz w:val="21"/>
        </w:rPr>
        <w:t>FAO’s</w:t>
      </w:r>
      <w:r>
        <w:rPr>
          <w:rFonts w:ascii="Garamond" w:hAnsi="Garamond"/>
          <w:spacing w:val="-5"/>
          <w:w w:val="105"/>
          <w:sz w:val="21"/>
        </w:rPr>
        <w:t> </w:t>
      </w:r>
      <w:r>
        <w:rPr>
          <w:rFonts w:ascii="Garamond" w:hAnsi="Garamond"/>
          <w:w w:val="105"/>
          <w:sz w:val="21"/>
        </w:rPr>
        <w:t>non-binding</w:t>
      </w:r>
      <w:r>
        <w:rPr>
          <w:rFonts w:ascii="Garamond" w:hAnsi="Garamond"/>
          <w:spacing w:val="-5"/>
          <w:w w:val="105"/>
          <w:sz w:val="21"/>
        </w:rPr>
        <w:t> </w:t>
      </w:r>
      <w:r>
        <w:rPr>
          <w:rFonts w:ascii="Garamond" w:hAnsi="Garamond"/>
          <w:w w:val="105"/>
          <w:sz w:val="21"/>
        </w:rPr>
        <w:t>Code</w:t>
      </w:r>
      <w:r>
        <w:rPr>
          <w:rFonts w:ascii="Garamond" w:hAnsi="Garamond"/>
          <w:spacing w:val="-5"/>
          <w:w w:val="105"/>
          <w:sz w:val="21"/>
        </w:rPr>
        <w:t> </w:t>
      </w:r>
      <w:r>
        <w:rPr>
          <w:rFonts w:ascii="Garamond" w:hAnsi="Garamond"/>
          <w:w w:val="105"/>
          <w:sz w:val="21"/>
        </w:rPr>
        <w:t>of</w:t>
      </w:r>
      <w:r>
        <w:rPr>
          <w:rFonts w:ascii="Garamond" w:hAnsi="Garamond"/>
          <w:spacing w:val="-5"/>
          <w:w w:val="105"/>
          <w:sz w:val="21"/>
        </w:rPr>
        <w:t> </w:t>
      </w:r>
      <w:r>
        <w:rPr>
          <w:rFonts w:ascii="Garamond" w:hAnsi="Garamond"/>
          <w:w w:val="105"/>
          <w:sz w:val="21"/>
        </w:rPr>
        <w:t>Conduct for Responsible Fisheries includes a number of aquaculture provisions. The Code calls for: appropriate assessments and monitoring to minimize adverse impacts from discharges of effluents,</w:t>
      </w:r>
      <w:r>
        <w:rPr>
          <w:rFonts w:ascii="Garamond" w:hAnsi="Garamond"/>
          <w:spacing w:val="30"/>
          <w:w w:val="105"/>
          <w:sz w:val="21"/>
        </w:rPr>
        <w:t> </w:t>
      </w:r>
      <w:r>
        <w:rPr>
          <w:rFonts w:ascii="Garamond" w:hAnsi="Garamond"/>
          <w:w w:val="105"/>
          <w:sz w:val="21"/>
        </w:rPr>
        <w:t>waste,</w:t>
      </w:r>
      <w:r>
        <w:rPr>
          <w:rFonts w:ascii="Garamond" w:hAnsi="Garamond"/>
          <w:spacing w:val="30"/>
          <w:w w:val="105"/>
          <w:sz w:val="21"/>
        </w:rPr>
        <w:t> </w:t>
      </w:r>
      <w:r>
        <w:rPr>
          <w:rFonts w:ascii="Garamond" w:hAnsi="Garamond"/>
          <w:w w:val="105"/>
          <w:sz w:val="21"/>
        </w:rPr>
        <w:t>drugs,</w:t>
      </w:r>
      <w:r>
        <w:rPr>
          <w:rFonts w:ascii="Garamond" w:hAnsi="Garamond"/>
          <w:spacing w:val="30"/>
          <w:w w:val="105"/>
          <w:sz w:val="21"/>
        </w:rPr>
        <w:t> </w:t>
      </w:r>
      <w:r>
        <w:rPr>
          <w:rFonts w:ascii="Garamond" w:hAnsi="Garamond"/>
          <w:w w:val="105"/>
          <w:sz w:val="21"/>
        </w:rPr>
        <w:t>and</w:t>
      </w:r>
      <w:r>
        <w:rPr>
          <w:rFonts w:ascii="Garamond" w:hAnsi="Garamond"/>
          <w:spacing w:val="30"/>
          <w:w w:val="105"/>
          <w:sz w:val="21"/>
        </w:rPr>
        <w:t> </w:t>
      </w:r>
      <w:r>
        <w:rPr>
          <w:rFonts w:ascii="Garamond" w:hAnsi="Garamond"/>
          <w:w w:val="105"/>
          <w:sz w:val="21"/>
        </w:rPr>
        <w:t>chemicals;</w:t>
      </w:r>
      <w:r>
        <w:rPr>
          <w:rFonts w:ascii="Garamond" w:hAnsi="Garamond"/>
          <w:spacing w:val="30"/>
          <w:w w:val="105"/>
          <w:sz w:val="21"/>
        </w:rPr>
        <w:t> </w:t>
      </w:r>
      <w:r>
        <w:rPr>
          <w:rFonts w:ascii="Garamond" w:hAnsi="Garamond"/>
          <w:w w:val="105"/>
          <w:sz w:val="21"/>
        </w:rPr>
        <w:t>consultation</w:t>
      </w:r>
      <w:r>
        <w:rPr>
          <w:rFonts w:ascii="Garamond" w:hAnsi="Garamond"/>
          <w:spacing w:val="30"/>
          <w:w w:val="105"/>
          <w:sz w:val="21"/>
        </w:rPr>
        <w:t> </w:t>
      </w:r>
      <w:r>
        <w:rPr>
          <w:rFonts w:ascii="Garamond" w:hAnsi="Garamond"/>
          <w:w w:val="105"/>
          <w:sz w:val="21"/>
        </w:rPr>
        <w:t>with</w:t>
      </w:r>
      <w:r>
        <w:rPr>
          <w:rFonts w:ascii="Garamond" w:hAnsi="Garamond"/>
          <w:spacing w:val="30"/>
          <w:w w:val="105"/>
          <w:sz w:val="21"/>
        </w:rPr>
        <w:t> </w:t>
      </w:r>
      <w:r>
        <w:rPr>
          <w:rFonts w:ascii="Garamond" w:hAnsi="Garamond"/>
          <w:w w:val="105"/>
          <w:sz w:val="21"/>
        </w:rPr>
        <w:t>neighboring</w:t>
      </w:r>
      <w:r>
        <w:rPr>
          <w:rFonts w:ascii="Garamond" w:hAnsi="Garamond"/>
          <w:spacing w:val="30"/>
          <w:w w:val="105"/>
          <w:sz w:val="21"/>
        </w:rPr>
        <w:t> </w:t>
      </w:r>
      <w:r>
        <w:rPr>
          <w:rFonts w:ascii="Garamond" w:hAnsi="Garamond"/>
          <w:w w:val="105"/>
          <w:sz w:val="21"/>
        </w:rPr>
        <w:t>countries</w:t>
      </w:r>
      <w:r>
        <w:rPr>
          <w:rFonts w:ascii="Garamond" w:hAnsi="Garamond"/>
          <w:spacing w:val="30"/>
          <w:w w:val="105"/>
          <w:sz w:val="21"/>
        </w:rPr>
        <w:t> </w:t>
      </w:r>
      <w:r>
        <w:rPr>
          <w:rFonts w:ascii="Garamond" w:hAnsi="Garamond"/>
          <w:w w:val="105"/>
          <w:sz w:val="21"/>
        </w:rPr>
        <w:t>prior</w:t>
      </w:r>
      <w:r>
        <w:rPr>
          <w:rFonts w:ascii="Garamond" w:hAnsi="Garamond"/>
          <w:spacing w:val="30"/>
          <w:w w:val="105"/>
          <w:sz w:val="21"/>
        </w:rPr>
        <w:t> </w:t>
      </w:r>
      <w:r>
        <w:rPr>
          <w:rFonts w:ascii="Garamond" w:hAnsi="Garamond"/>
          <w:w w:val="105"/>
          <w:sz w:val="21"/>
        </w:rPr>
        <w:t>to the introduction of non-native species; conservation of genetic diversity; and responsible choices of species, siting, and management. The implementation of these guidelines will require strong commitments from the global community.</w:t>
      </w:r>
    </w:p>
    <w:p>
      <w:pPr>
        <w:pStyle w:val="BodyText"/>
        <w:spacing w:before="8"/>
        <w:rPr>
          <w:rFonts w:ascii="Garamond"/>
          <w:sz w:val="21"/>
        </w:rPr>
      </w:pPr>
    </w:p>
    <w:p>
      <w:pPr>
        <w:spacing w:before="0"/>
        <w:ind w:left="2899" w:right="0" w:firstLine="0"/>
        <w:jc w:val="left"/>
        <w:rPr>
          <w:rFonts w:ascii="Trebuchet MS" w:hAnsi="Trebuchet MS"/>
          <w:b/>
          <w:sz w:val="21"/>
        </w:rPr>
      </w:pPr>
      <w:r>
        <w:rPr>
          <w:rFonts w:ascii="Trebuchet MS" w:hAnsi="Trebuchet MS"/>
          <w:b/>
          <w:sz w:val="21"/>
        </w:rPr>
        <mc:AlternateContent>
          <mc:Choice Requires="wps">
            <w:drawing>
              <wp:anchor distT="0" distB="0" distL="0" distR="0" allowOverlap="1" layoutInCell="1" locked="0" behindDoc="1" simplePos="0" relativeHeight="486919680">
                <wp:simplePos x="0" y="0"/>
                <wp:positionH relativeFrom="page">
                  <wp:posOffset>1476375</wp:posOffset>
                </wp:positionH>
                <wp:positionV relativeFrom="paragraph">
                  <wp:posOffset>-12477</wp:posOffset>
                </wp:positionV>
                <wp:extent cx="5381625" cy="28575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5381625" cy="285750"/>
                          <a:chExt cx="5381625" cy="285750"/>
                        </a:xfrm>
                      </wpg:grpSpPr>
                      <wps:wsp>
                        <wps:cNvPr id="241" name="Graphic 241"/>
                        <wps:cNvSpPr/>
                        <wps:spPr>
                          <a:xfrm>
                            <a:off x="200025" y="143129"/>
                            <a:ext cx="5181600" cy="1270"/>
                          </a:xfrm>
                          <a:custGeom>
                            <a:avLst/>
                            <a:gdLst/>
                            <a:ahLst/>
                            <a:cxnLst/>
                            <a:rect l="l" t="t" r="r" b="b"/>
                            <a:pathLst>
                              <a:path w="5181600" h="0">
                                <a:moveTo>
                                  <a:pt x="0" y="0"/>
                                </a:moveTo>
                                <a:lnTo>
                                  <a:pt x="5181600" y="0"/>
                                </a:lnTo>
                              </a:path>
                            </a:pathLst>
                          </a:custGeom>
                          <a:ln w="9525">
                            <a:solidFill>
                              <a:srgbClr val="0092C3"/>
                            </a:solidFill>
                            <a:prstDash val="solid"/>
                          </a:ln>
                        </wps:spPr>
                        <wps:bodyPr wrap="square" lIns="0" tIns="0" rIns="0" bIns="0" rtlCol="0">
                          <a:prstTxWarp prst="textNoShape">
                            <a:avLst/>
                          </a:prstTxWarp>
                          <a:noAutofit/>
                        </wps:bodyPr>
                      </wps:wsp>
                      <wps:wsp>
                        <wps:cNvPr id="242" name="Graphic 242"/>
                        <wps:cNvSpPr/>
                        <wps:spPr>
                          <a:xfrm>
                            <a:off x="14287" y="14287"/>
                            <a:ext cx="257175" cy="257175"/>
                          </a:xfrm>
                          <a:custGeom>
                            <a:avLst/>
                            <a:gdLst/>
                            <a:ahLst/>
                            <a:cxnLst/>
                            <a:rect l="l" t="t" r="r" b="b"/>
                            <a:pathLst>
                              <a:path w="257175" h="257175">
                                <a:moveTo>
                                  <a:pt x="128587" y="0"/>
                                </a:moveTo>
                                <a:lnTo>
                                  <a:pt x="78550" y="10110"/>
                                </a:lnTo>
                                <a:lnTo>
                                  <a:pt x="37676" y="37676"/>
                                </a:lnTo>
                                <a:lnTo>
                                  <a:pt x="10110" y="78550"/>
                                </a:lnTo>
                                <a:lnTo>
                                  <a:pt x="0" y="128587"/>
                                </a:lnTo>
                                <a:lnTo>
                                  <a:pt x="10110" y="178624"/>
                                </a:lnTo>
                                <a:lnTo>
                                  <a:pt x="37676" y="219498"/>
                                </a:lnTo>
                                <a:lnTo>
                                  <a:pt x="78550" y="247064"/>
                                </a:lnTo>
                                <a:lnTo>
                                  <a:pt x="128587" y="257175"/>
                                </a:lnTo>
                                <a:lnTo>
                                  <a:pt x="178624" y="247064"/>
                                </a:lnTo>
                                <a:lnTo>
                                  <a:pt x="219498" y="219498"/>
                                </a:lnTo>
                                <a:lnTo>
                                  <a:pt x="247064" y="178624"/>
                                </a:lnTo>
                                <a:lnTo>
                                  <a:pt x="257175" y="128587"/>
                                </a:lnTo>
                                <a:lnTo>
                                  <a:pt x="247064" y="78550"/>
                                </a:lnTo>
                                <a:lnTo>
                                  <a:pt x="219498" y="37676"/>
                                </a:lnTo>
                                <a:lnTo>
                                  <a:pt x="178624" y="10110"/>
                                </a:lnTo>
                                <a:lnTo>
                                  <a:pt x="128587" y="0"/>
                                </a:lnTo>
                                <a:close/>
                              </a:path>
                            </a:pathLst>
                          </a:custGeom>
                          <a:solidFill>
                            <a:srgbClr val="B4D3E0"/>
                          </a:solidFill>
                        </wps:spPr>
                        <wps:bodyPr wrap="square" lIns="0" tIns="0" rIns="0" bIns="0" rtlCol="0">
                          <a:prstTxWarp prst="textNoShape">
                            <a:avLst/>
                          </a:prstTxWarp>
                          <a:noAutofit/>
                        </wps:bodyPr>
                      </wps:wsp>
                      <wps:wsp>
                        <wps:cNvPr id="243" name="Graphic 243"/>
                        <wps:cNvSpPr/>
                        <wps:spPr>
                          <a:xfrm>
                            <a:off x="9525" y="9525"/>
                            <a:ext cx="266700" cy="266700"/>
                          </a:xfrm>
                          <a:custGeom>
                            <a:avLst/>
                            <a:gdLst/>
                            <a:ahLst/>
                            <a:cxnLst/>
                            <a:rect l="l" t="t" r="r" b="b"/>
                            <a:pathLst>
                              <a:path w="266700" h="266700">
                                <a:moveTo>
                                  <a:pt x="266700" y="133350"/>
                                </a:moveTo>
                                <a:lnTo>
                                  <a:pt x="259898" y="175484"/>
                                </a:lnTo>
                                <a:lnTo>
                                  <a:pt x="240960" y="212088"/>
                                </a:lnTo>
                                <a:lnTo>
                                  <a:pt x="212088" y="240960"/>
                                </a:lnTo>
                                <a:lnTo>
                                  <a:pt x="175484" y="259898"/>
                                </a:lnTo>
                                <a:lnTo>
                                  <a:pt x="133350" y="266700"/>
                                </a:lnTo>
                                <a:lnTo>
                                  <a:pt x="91215" y="259898"/>
                                </a:lnTo>
                                <a:lnTo>
                                  <a:pt x="54611" y="240960"/>
                                </a:lnTo>
                                <a:lnTo>
                                  <a:pt x="25739" y="212088"/>
                                </a:lnTo>
                                <a:lnTo>
                                  <a:pt x="6801" y="175484"/>
                                </a:lnTo>
                                <a:lnTo>
                                  <a:pt x="0" y="133350"/>
                                </a:lnTo>
                                <a:lnTo>
                                  <a:pt x="6801" y="91215"/>
                                </a:lnTo>
                                <a:lnTo>
                                  <a:pt x="25739" y="54611"/>
                                </a:lnTo>
                                <a:lnTo>
                                  <a:pt x="54611" y="25739"/>
                                </a:lnTo>
                                <a:lnTo>
                                  <a:pt x="91215" y="6801"/>
                                </a:lnTo>
                                <a:lnTo>
                                  <a:pt x="133350" y="0"/>
                                </a:lnTo>
                                <a:lnTo>
                                  <a:pt x="175484" y="6801"/>
                                </a:lnTo>
                                <a:lnTo>
                                  <a:pt x="212088" y="25739"/>
                                </a:lnTo>
                                <a:lnTo>
                                  <a:pt x="240960" y="54611"/>
                                </a:lnTo>
                                <a:lnTo>
                                  <a:pt x="259898" y="91215"/>
                                </a:lnTo>
                                <a:lnTo>
                                  <a:pt x="266700" y="133350"/>
                                </a:lnTo>
                              </a:path>
                            </a:pathLst>
                          </a:custGeom>
                          <a:ln w="19050">
                            <a:solidFill>
                              <a:srgbClr val="0092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25pt;margin-top:-.9825pt;width:423.75pt;height:22.5pt;mso-position-horizontal-relative:page;mso-position-vertical-relative:paragraph;z-index:-16396800" id="docshapegroup223" coordorigin="2325,-20" coordsize="8475,450">
                <v:line style="position:absolute" from="2640,206" to="10800,206" stroked="true" strokeweight=".75pt" strokecolor="#0092c3">
                  <v:stroke dashstyle="solid"/>
                </v:line>
                <v:shape style="position:absolute;left:2347;top:2;width:405;height:405" id="docshape224" coordorigin="2348,3" coordsize="405,405" path="m2550,3l2471,19,2407,62,2363,127,2348,205,2363,284,2407,349,2471,392,2550,408,2629,392,2693,349,2737,284,2753,205,2737,127,2693,62,2629,19,2550,3xe" filled="true" fillcolor="#b4d3e0" stroked="false">
                  <v:path arrowok="t"/>
                  <v:fill type="solid"/>
                </v:shape>
                <v:shape style="position:absolute;left:2340;top:-5;width:420;height:420" id="docshape225" coordorigin="2340,-5" coordsize="420,420" path="m2760,205l2749,272,2719,329,2674,375,2616,405,2550,415,2484,405,2426,375,2381,329,2351,272,2340,205,2351,139,2381,81,2426,36,2484,6,2550,-5,2616,6,2674,36,2719,81,2749,139,2760,205e" filled="false" stroked="true" strokeweight="1.5pt" strokecolor="#0092c3">
                  <v:path arrowok="t"/>
                  <v:stroke dashstyle="solid"/>
                </v:shape>
                <w10:wrap type="none"/>
              </v:group>
            </w:pict>
          </mc:Fallback>
        </mc:AlternateContent>
      </w:r>
      <w:r>
        <w:rPr>
          <w:rFonts w:ascii="Trebuchet MS" w:hAnsi="Trebuchet MS"/>
          <w:b/>
          <w:color w:val="294F93"/>
          <w:spacing w:val="10"/>
          <w:sz w:val="21"/>
        </w:rPr>
        <w:t>Recommendation</w:t>
      </w:r>
      <w:r>
        <w:rPr>
          <w:rFonts w:ascii="Trebuchet MS" w:hAnsi="Trebuchet MS"/>
          <w:b/>
          <w:color w:val="294F93"/>
          <w:spacing w:val="44"/>
          <w:sz w:val="21"/>
        </w:rPr>
        <w:t> </w:t>
      </w:r>
      <w:r>
        <w:rPr>
          <w:rFonts w:ascii="Trebuchet MS" w:hAnsi="Trebuchet MS"/>
          <w:b/>
          <w:color w:val="294F93"/>
          <w:spacing w:val="11"/>
          <w:sz w:val="21"/>
        </w:rPr>
        <w:t>22–</w:t>
      </w:r>
      <w:r>
        <w:rPr>
          <w:rFonts w:ascii="Trebuchet MS" w:hAnsi="Trebuchet MS"/>
          <w:b/>
          <w:color w:val="294F93"/>
          <w:spacing w:val="1"/>
          <w:sz w:val="21"/>
        </w:rPr>
        <w:t>4</w:t>
      </w:r>
    </w:p>
    <w:p>
      <w:pPr>
        <w:spacing w:line="295" w:lineRule="auto" w:before="40"/>
        <w:ind w:left="2900" w:right="1293" w:firstLine="0"/>
        <w:jc w:val="left"/>
        <w:rPr>
          <w:rFonts w:ascii="Lucida Sans"/>
          <w:sz w:val="18"/>
        </w:rPr>
      </w:pPr>
      <w:r>
        <w:rPr>
          <w:rFonts w:ascii="Lucida Sans"/>
          <w:color w:val="294F93"/>
          <w:spacing w:val="-2"/>
          <w:sz w:val="18"/>
        </w:rPr>
        <w:t>The</w:t>
      </w:r>
      <w:r>
        <w:rPr>
          <w:rFonts w:ascii="Lucida Sans"/>
          <w:color w:val="294F93"/>
          <w:spacing w:val="-9"/>
          <w:sz w:val="18"/>
        </w:rPr>
        <w:t> </w:t>
      </w:r>
      <w:r>
        <w:rPr>
          <w:rFonts w:ascii="Lucida Sans"/>
          <w:color w:val="294F93"/>
          <w:spacing w:val="-2"/>
          <w:sz w:val="18"/>
        </w:rPr>
        <w:t>United</w:t>
      </w:r>
      <w:r>
        <w:rPr>
          <w:rFonts w:ascii="Lucida Sans"/>
          <w:color w:val="294F93"/>
          <w:spacing w:val="-9"/>
          <w:sz w:val="18"/>
        </w:rPr>
        <w:t> </w:t>
      </w:r>
      <w:r>
        <w:rPr>
          <w:rFonts w:ascii="Lucida Sans"/>
          <w:color w:val="294F93"/>
          <w:spacing w:val="-2"/>
          <w:sz w:val="18"/>
        </w:rPr>
        <w:t>States</w:t>
      </w:r>
      <w:r>
        <w:rPr>
          <w:rFonts w:ascii="Lucida Sans"/>
          <w:color w:val="294F93"/>
          <w:spacing w:val="-9"/>
          <w:sz w:val="18"/>
        </w:rPr>
        <w:t> </w:t>
      </w:r>
      <w:r>
        <w:rPr>
          <w:rFonts w:ascii="Lucida Sans"/>
          <w:color w:val="294F93"/>
          <w:spacing w:val="-2"/>
          <w:sz w:val="18"/>
        </w:rPr>
        <w:t>should</w:t>
      </w:r>
      <w:r>
        <w:rPr>
          <w:rFonts w:ascii="Lucida Sans"/>
          <w:color w:val="294F93"/>
          <w:spacing w:val="-9"/>
          <w:sz w:val="18"/>
        </w:rPr>
        <w:t> </w:t>
      </w:r>
      <w:r>
        <w:rPr>
          <w:rFonts w:ascii="Lucida Sans"/>
          <w:color w:val="294F93"/>
          <w:spacing w:val="-2"/>
          <w:sz w:val="18"/>
        </w:rPr>
        <w:t>work</w:t>
      </w:r>
      <w:r>
        <w:rPr>
          <w:rFonts w:ascii="Lucida Sans"/>
          <w:color w:val="294F93"/>
          <w:spacing w:val="-9"/>
          <w:sz w:val="18"/>
        </w:rPr>
        <w:t> </w:t>
      </w:r>
      <w:r>
        <w:rPr>
          <w:rFonts w:ascii="Lucida Sans"/>
          <w:color w:val="294F93"/>
          <w:spacing w:val="-2"/>
          <w:sz w:val="18"/>
        </w:rPr>
        <w:t>with</w:t>
      </w:r>
      <w:r>
        <w:rPr>
          <w:rFonts w:ascii="Lucida Sans"/>
          <w:color w:val="294F93"/>
          <w:spacing w:val="-9"/>
          <w:sz w:val="18"/>
        </w:rPr>
        <w:t> </w:t>
      </w:r>
      <w:r>
        <w:rPr>
          <w:rFonts w:ascii="Lucida Sans"/>
          <w:color w:val="294F93"/>
          <w:spacing w:val="-2"/>
          <w:sz w:val="18"/>
        </w:rPr>
        <w:t>the</w:t>
      </w:r>
      <w:r>
        <w:rPr>
          <w:rFonts w:ascii="Lucida Sans"/>
          <w:color w:val="294F93"/>
          <w:spacing w:val="-9"/>
          <w:sz w:val="18"/>
        </w:rPr>
        <w:t> </w:t>
      </w:r>
      <w:r>
        <w:rPr>
          <w:rFonts w:ascii="Lucida Sans"/>
          <w:color w:val="294F93"/>
          <w:spacing w:val="-2"/>
          <w:sz w:val="18"/>
        </w:rPr>
        <w:t>United</w:t>
      </w:r>
      <w:r>
        <w:rPr>
          <w:rFonts w:ascii="Lucida Sans"/>
          <w:color w:val="294F93"/>
          <w:spacing w:val="-9"/>
          <w:sz w:val="18"/>
        </w:rPr>
        <w:t> </w:t>
      </w:r>
      <w:r>
        <w:rPr>
          <w:rFonts w:ascii="Lucida Sans"/>
          <w:color w:val="294F93"/>
          <w:spacing w:val="-2"/>
          <w:sz w:val="18"/>
        </w:rPr>
        <w:t>Nations</w:t>
      </w:r>
      <w:r>
        <w:rPr>
          <w:rFonts w:ascii="Lucida Sans"/>
          <w:color w:val="294F93"/>
          <w:spacing w:val="-9"/>
          <w:sz w:val="18"/>
        </w:rPr>
        <w:t> </w:t>
      </w:r>
      <w:r>
        <w:rPr>
          <w:rFonts w:ascii="Lucida Sans"/>
          <w:color w:val="294F93"/>
          <w:spacing w:val="-2"/>
          <w:sz w:val="18"/>
        </w:rPr>
        <w:t>Food</w:t>
      </w:r>
      <w:r>
        <w:rPr>
          <w:rFonts w:ascii="Lucida Sans"/>
          <w:color w:val="294F93"/>
          <w:spacing w:val="-9"/>
          <w:sz w:val="18"/>
        </w:rPr>
        <w:t> </w:t>
      </w:r>
      <w:r>
        <w:rPr>
          <w:rFonts w:ascii="Lucida Sans"/>
          <w:color w:val="294F93"/>
          <w:spacing w:val="-2"/>
          <w:sz w:val="18"/>
        </w:rPr>
        <w:t>and</w:t>
      </w:r>
      <w:r>
        <w:rPr>
          <w:rFonts w:ascii="Lucida Sans"/>
          <w:color w:val="294F93"/>
          <w:spacing w:val="-9"/>
          <w:sz w:val="18"/>
        </w:rPr>
        <w:t> </w:t>
      </w:r>
      <w:r>
        <w:rPr>
          <w:rFonts w:ascii="Lucida Sans"/>
          <w:color w:val="294F93"/>
          <w:spacing w:val="-2"/>
          <w:sz w:val="18"/>
        </w:rPr>
        <w:t>Agriculture</w:t>
      </w:r>
      <w:r>
        <w:rPr>
          <w:rFonts w:ascii="Lucida Sans"/>
          <w:color w:val="294F93"/>
          <w:spacing w:val="-9"/>
          <w:sz w:val="18"/>
        </w:rPr>
        <w:t> </w:t>
      </w:r>
      <w:r>
        <w:rPr>
          <w:rFonts w:ascii="Lucida Sans"/>
          <w:color w:val="294F93"/>
          <w:spacing w:val="-2"/>
          <w:sz w:val="18"/>
        </w:rPr>
        <w:t>Organization</w:t>
      </w:r>
      <w:r>
        <w:rPr>
          <w:rFonts w:ascii="Lucida Sans"/>
          <w:color w:val="294F93"/>
          <w:spacing w:val="-9"/>
          <w:sz w:val="18"/>
        </w:rPr>
        <w:t> </w:t>
      </w:r>
      <w:r>
        <w:rPr>
          <w:rFonts w:ascii="Lucida Sans"/>
          <w:color w:val="294F93"/>
          <w:spacing w:val="-2"/>
          <w:sz w:val="18"/>
        </w:rPr>
        <w:t>to </w:t>
      </w:r>
      <w:r>
        <w:rPr>
          <w:rFonts w:ascii="Lucida Sans"/>
          <w:color w:val="294F93"/>
          <w:sz w:val="18"/>
        </w:rPr>
        <w:t>encourage</w:t>
      </w:r>
      <w:r>
        <w:rPr>
          <w:rFonts w:ascii="Lucida Sans"/>
          <w:color w:val="294F93"/>
          <w:spacing w:val="-11"/>
          <w:sz w:val="18"/>
        </w:rPr>
        <w:t> </w:t>
      </w:r>
      <w:r>
        <w:rPr>
          <w:rFonts w:ascii="Lucida Sans"/>
          <w:color w:val="294F93"/>
          <w:sz w:val="18"/>
        </w:rPr>
        <w:t>and</w:t>
      </w:r>
      <w:r>
        <w:rPr>
          <w:rFonts w:ascii="Lucida Sans"/>
          <w:color w:val="294F93"/>
          <w:spacing w:val="-11"/>
          <w:sz w:val="18"/>
        </w:rPr>
        <w:t> </w:t>
      </w:r>
      <w:r>
        <w:rPr>
          <w:rFonts w:ascii="Lucida Sans"/>
          <w:color w:val="294F93"/>
          <w:sz w:val="18"/>
        </w:rPr>
        <w:t>facilitate</w:t>
      </w:r>
      <w:r>
        <w:rPr>
          <w:rFonts w:ascii="Lucida Sans"/>
          <w:color w:val="294F93"/>
          <w:spacing w:val="-11"/>
          <w:sz w:val="18"/>
        </w:rPr>
        <w:t> </w:t>
      </w:r>
      <w:r>
        <w:rPr>
          <w:rFonts w:ascii="Lucida Sans"/>
          <w:color w:val="294F93"/>
          <w:sz w:val="18"/>
        </w:rPr>
        <w:t>worldwide</w:t>
      </w:r>
      <w:r>
        <w:rPr>
          <w:rFonts w:ascii="Lucida Sans"/>
          <w:color w:val="294F93"/>
          <w:spacing w:val="-11"/>
          <w:sz w:val="18"/>
        </w:rPr>
        <w:t> </w:t>
      </w:r>
      <w:r>
        <w:rPr>
          <w:rFonts w:ascii="Lucida Sans"/>
          <w:color w:val="294F93"/>
          <w:sz w:val="18"/>
        </w:rPr>
        <w:t>adherence</w:t>
      </w:r>
      <w:r>
        <w:rPr>
          <w:rFonts w:ascii="Lucida Sans"/>
          <w:color w:val="294F93"/>
          <w:spacing w:val="-11"/>
          <w:sz w:val="18"/>
        </w:rPr>
        <w:t> </w:t>
      </w:r>
      <w:r>
        <w:rPr>
          <w:rFonts w:ascii="Lucida Sans"/>
          <w:color w:val="294F93"/>
          <w:sz w:val="18"/>
        </w:rPr>
        <w:t>to</w:t>
      </w:r>
      <w:r>
        <w:rPr>
          <w:rFonts w:ascii="Lucida Sans"/>
          <w:color w:val="294F93"/>
          <w:spacing w:val="-11"/>
          <w:sz w:val="18"/>
        </w:rPr>
        <w:t> </w:t>
      </w:r>
      <w:r>
        <w:rPr>
          <w:rFonts w:ascii="Lucida Sans"/>
          <w:color w:val="294F93"/>
          <w:sz w:val="18"/>
        </w:rPr>
        <w:t>the</w:t>
      </w:r>
      <w:r>
        <w:rPr>
          <w:rFonts w:ascii="Lucida Sans"/>
          <w:color w:val="294F93"/>
          <w:spacing w:val="-11"/>
          <w:sz w:val="18"/>
        </w:rPr>
        <w:t> </w:t>
      </w:r>
      <w:r>
        <w:rPr>
          <w:rFonts w:ascii="Lucida Sans"/>
          <w:color w:val="294F93"/>
          <w:sz w:val="18"/>
        </w:rPr>
        <w:t>aquaculture</w:t>
      </w:r>
      <w:r>
        <w:rPr>
          <w:rFonts w:ascii="Lucida Sans"/>
          <w:color w:val="294F93"/>
          <w:spacing w:val="-11"/>
          <w:sz w:val="18"/>
        </w:rPr>
        <w:t> </w:t>
      </w:r>
      <w:r>
        <w:rPr>
          <w:rFonts w:ascii="Lucida Sans"/>
          <w:color w:val="294F93"/>
          <w:sz w:val="18"/>
        </w:rPr>
        <w:t>provisions</w:t>
      </w:r>
      <w:r>
        <w:rPr>
          <w:rFonts w:ascii="Lucida Sans"/>
          <w:color w:val="294F93"/>
          <w:spacing w:val="-11"/>
          <w:sz w:val="18"/>
        </w:rPr>
        <w:t> </w:t>
      </w:r>
      <w:r>
        <w:rPr>
          <w:rFonts w:ascii="Lucida Sans"/>
          <w:color w:val="294F93"/>
          <w:sz w:val="18"/>
        </w:rPr>
        <w:t>of</w:t>
      </w:r>
      <w:r>
        <w:rPr>
          <w:rFonts w:ascii="Lucida Sans"/>
          <w:color w:val="294F93"/>
          <w:spacing w:val="-11"/>
          <w:sz w:val="18"/>
        </w:rPr>
        <w:t> </w:t>
      </w:r>
      <w:r>
        <w:rPr>
          <w:rFonts w:ascii="Lucida Sans"/>
          <w:color w:val="294F93"/>
          <w:sz w:val="18"/>
        </w:rPr>
        <w:t>the</w:t>
      </w:r>
      <w:r>
        <w:rPr>
          <w:rFonts w:ascii="Lucida Sans"/>
          <w:color w:val="294F93"/>
          <w:spacing w:val="-11"/>
          <w:sz w:val="18"/>
        </w:rPr>
        <w:t> </w:t>
      </w:r>
      <w:r>
        <w:rPr>
          <w:rFonts w:ascii="Lucida Sans"/>
          <w:color w:val="294F93"/>
          <w:sz w:val="18"/>
        </w:rPr>
        <w:t>Code</w:t>
      </w:r>
      <w:r>
        <w:rPr>
          <w:rFonts w:ascii="Lucida Sans"/>
          <w:color w:val="294F93"/>
          <w:spacing w:val="-11"/>
          <w:sz w:val="18"/>
        </w:rPr>
        <w:t> </w:t>
      </w:r>
      <w:r>
        <w:rPr>
          <w:rFonts w:ascii="Lucida Sans"/>
          <w:color w:val="294F93"/>
          <w:sz w:val="18"/>
        </w:rPr>
        <w:t>of Conduct</w:t>
      </w:r>
      <w:r>
        <w:rPr>
          <w:rFonts w:ascii="Lucida Sans"/>
          <w:color w:val="294F93"/>
          <w:spacing w:val="-15"/>
          <w:sz w:val="18"/>
        </w:rPr>
        <w:t> </w:t>
      </w:r>
      <w:r>
        <w:rPr>
          <w:rFonts w:ascii="Lucida Sans"/>
          <w:color w:val="294F93"/>
          <w:sz w:val="18"/>
        </w:rPr>
        <w:t>for</w:t>
      </w:r>
      <w:r>
        <w:rPr>
          <w:rFonts w:ascii="Lucida Sans"/>
          <w:color w:val="294F93"/>
          <w:spacing w:val="-14"/>
          <w:sz w:val="18"/>
        </w:rPr>
        <w:t> </w:t>
      </w:r>
      <w:r>
        <w:rPr>
          <w:rFonts w:ascii="Lucida Sans"/>
          <w:color w:val="294F93"/>
          <w:sz w:val="18"/>
        </w:rPr>
        <w:t>Responsible</w:t>
      </w:r>
      <w:r>
        <w:rPr>
          <w:rFonts w:ascii="Lucida Sans"/>
          <w:color w:val="294F93"/>
          <w:spacing w:val="-14"/>
          <w:sz w:val="18"/>
        </w:rPr>
        <w:t> </w:t>
      </w:r>
      <w:r>
        <w:rPr>
          <w:rFonts w:ascii="Lucida Sans"/>
          <w:color w:val="294F93"/>
          <w:sz w:val="18"/>
        </w:rPr>
        <w:t>Fisheries.</w:t>
      </w:r>
    </w:p>
    <w:p>
      <w:pPr>
        <w:pStyle w:val="BodyText"/>
        <w:spacing w:before="203"/>
        <w:rPr>
          <w:rFonts w:ascii="Lucida Sans"/>
          <w:sz w:val="18"/>
        </w:rPr>
      </w:pPr>
    </w:p>
    <w:p>
      <w:pPr>
        <w:pStyle w:val="Heading5"/>
        <w:spacing w:before="1"/>
        <w:ind w:left="2900"/>
      </w:pPr>
      <w:r>
        <w:rPr>
          <w:color w:val="0092C3"/>
          <w:spacing w:val="-2"/>
        </w:rPr>
        <w:t>References</w:t>
      </w:r>
    </w:p>
    <w:p>
      <w:pPr>
        <w:spacing w:before="169"/>
        <w:ind w:left="2900" w:right="0" w:firstLine="0"/>
        <w:jc w:val="left"/>
        <w:rPr>
          <w:rFonts w:ascii="Lucida Sans" w:hAnsi="Lucida Sans"/>
          <w:sz w:val="14"/>
        </w:rPr>
      </w:pPr>
      <w:r>
        <w:rPr>
          <w:rFonts w:ascii="Lucida Sans" w:hAnsi="Lucida Sans"/>
          <w:i/>
          <w:spacing w:val="-2"/>
          <w:position w:val="5"/>
          <w:sz w:val="10"/>
        </w:rPr>
        <w:t>1</w:t>
      </w:r>
      <w:r>
        <w:rPr>
          <w:rFonts w:ascii="Lucida Sans" w:hAnsi="Lucida Sans"/>
          <w:i/>
          <w:spacing w:val="48"/>
          <w:position w:val="5"/>
          <w:sz w:val="10"/>
        </w:rPr>
        <w:t> </w:t>
      </w:r>
      <w:r>
        <w:rPr>
          <w:rFonts w:ascii="Lucida Sans" w:hAnsi="Lucida Sans"/>
          <w:spacing w:val="-2"/>
          <w:sz w:val="14"/>
        </w:rPr>
        <w:t>Economic</w:t>
      </w:r>
      <w:r>
        <w:rPr>
          <w:rFonts w:ascii="Lucida Sans" w:hAnsi="Lucida Sans"/>
          <w:spacing w:val="-9"/>
          <w:sz w:val="14"/>
        </w:rPr>
        <w:t> </w:t>
      </w:r>
      <w:r>
        <w:rPr>
          <w:rFonts w:ascii="Lucida Sans" w:hAnsi="Lucida Sans"/>
          <w:spacing w:val="-2"/>
          <w:sz w:val="14"/>
        </w:rPr>
        <w:t>Research</w:t>
      </w:r>
      <w:r>
        <w:rPr>
          <w:rFonts w:ascii="Lucida Sans" w:hAnsi="Lucida Sans"/>
          <w:spacing w:val="-9"/>
          <w:sz w:val="14"/>
        </w:rPr>
        <w:t> </w:t>
      </w:r>
      <w:r>
        <w:rPr>
          <w:rFonts w:ascii="Lucida Sans" w:hAnsi="Lucida Sans"/>
          <w:spacing w:val="-2"/>
          <w:sz w:val="14"/>
        </w:rPr>
        <w:t>Service.</w:t>
      </w:r>
      <w:r>
        <w:rPr>
          <w:rFonts w:ascii="Lucida Sans" w:hAnsi="Lucida Sans"/>
          <w:spacing w:val="-9"/>
          <w:sz w:val="14"/>
        </w:rPr>
        <w:t> </w:t>
      </w:r>
      <w:r>
        <w:rPr>
          <w:rFonts w:ascii="Lucida Sans" w:hAnsi="Lucida Sans"/>
          <w:spacing w:val="-2"/>
          <w:sz w:val="14"/>
        </w:rPr>
        <w:t>“Briefing</w:t>
      </w:r>
      <w:r>
        <w:rPr>
          <w:rFonts w:ascii="Lucida Sans" w:hAnsi="Lucida Sans"/>
          <w:spacing w:val="-9"/>
          <w:sz w:val="14"/>
        </w:rPr>
        <w:t> </w:t>
      </w:r>
      <w:r>
        <w:rPr>
          <w:rFonts w:ascii="Lucida Sans" w:hAnsi="Lucida Sans"/>
          <w:spacing w:val="-2"/>
          <w:sz w:val="14"/>
        </w:rPr>
        <w:t>Room:</w:t>
      </w:r>
      <w:r>
        <w:rPr>
          <w:rFonts w:ascii="Lucida Sans" w:hAnsi="Lucida Sans"/>
          <w:spacing w:val="-9"/>
          <w:sz w:val="14"/>
        </w:rPr>
        <w:t> </w:t>
      </w:r>
      <w:r>
        <w:rPr>
          <w:rFonts w:ascii="Lucida Sans" w:hAnsi="Lucida Sans"/>
          <w:spacing w:val="-2"/>
          <w:sz w:val="14"/>
        </w:rPr>
        <w:t>Aquaculture</w:t>
      </w:r>
      <w:r>
        <w:rPr>
          <w:rFonts w:ascii="Lucida Sans" w:hAnsi="Lucida Sans"/>
          <w:spacing w:val="-10"/>
          <w:sz w:val="14"/>
        </w:rPr>
        <w:t> </w:t>
      </w:r>
      <w:r>
        <w:rPr>
          <w:rFonts w:ascii="Lucida Sans" w:hAnsi="Lucida Sans"/>
          <w:spacing w:val="-2"/>
          <w:sz w:val="14"/>
        </w:rPr>
        <w:t>Overview.”</w:t>
      </w:r>
    </w:p>
    <w:p>
      <w:pPr>
        <w:spacing w:before="35"/>
        <w:ind w:left="3080" w:right="0" w:firstLine="0"/>
        <w:jc w:val="left"/>
        <w:rPr>
          <w:rFonts w:ascii="Lucida Sans"/>
          <w:sz w:val="14"/>
        </w:rPr>
      </w:pPr>
      <w:r>
        <w:rPr>
          <w:rFonts w:ascii="Lucida Sans"/>
          <w:w w:val="90"/>
          <w:sz w:val="14"/>
        </w:rPr>
        <w:t>&lt;</w:t>
      </w:r>
      <w:hyperlink r:id="rId45">
        <w:r>
          <w:rPr>
            <w:rFonts w:ascii="Lucida Sans"/>
            <w:w w:val="90"/>
            <w:sz w:val="14"/>
          </w:rPr>
          <w:t>www.ers.usda.gov/briefing/aquaculture</w:t>
        </w:r>
      </w:hyperlink>
      <w:r>
        <w:rPr>
          <w:rFonts w:ascii="Lucida Sans"/>
          <w:spacing w:val="23"/>
          <w:sz w:val="14"/>
        </w:rPr>
        <w:t> </w:t>
      </w:r>
      <w:r>
        <w:rPr>
          <w:rFonts w:ascii="Lucida Sans"/>
          <w:w w:val="90"/>
          <w:sz w:val="14"/>
        </w:rPr>
        <w:t>/overview.htm&gt;</w:t>
      </w:r>
      <w:r>
        <w:rPr>
          <w:rFonts w:ascii="Lucida Sans"/>
          <w:spacing w:val="24"/>
          <w:sz w:val="14"/>
        </w:rPr>
        <w:t> </w:t>
      </w:r>
      <w:r>
        <w:rPr>
          <w:rFonts w:ascii="Lucida Sans"/>
          <w:w w:val="90"/>
          <w:sz w:val="14"/>
        </w:rPr>
        <w:t>Accessed</w:t>
      </w:r>
      <w:r>
        <w:rPr>
          <w:rFonts w:ascii="Lucida Sans"/>
          <w:spacing w:val="24"/>
          <w:sz w:val="14"/>
        </w:rPr>
        <w:t> </w:t>
      </w:r>
      <w:r>
        <w:rPr>
          <w:rFonts w:ascii="Lucida Sans"/>
          <w:w w:val="90"/>
          <w:sz w:val="14"/>
        </w:rPr>
        <w:t>October</w:t>
      </w:r>
      <w:r>
        <w:rPr>
          <w:rFonts w:ascii="Lucida Sans"/>
          <w:spacing w:val="24"/>
          <w:sz w:val="14"/>
        </w:rPr>
        <w:t> </w:t>
      </w:r>
      <w:r>
        <w:rPr>
          <w:rFonts w:ascii="Lucida Sans"/>
          <w:w w:val="90"/>
          <w:sz w:val="14"/>
        </w:rPr>
        <w:t>21,</w:t>
      </w:r>
      <w:r>
        <w:rPr>
          <w:rFonts w:ascii="Lucida Sans"/>
          <w:spacing w:val="24"/>
          <w:sz w:val="14"/>
        </w:rPr>
        <w:t> </w:t>
      </w:r>
      <w:r>
        <w:rPr>
          <w:rFonts w:ascii="Lucida Sans"/>
          <w:spacing w:val="-4"/>
          <w:w w:val="90"/>
          <w:sz w:val="14"/>
        </w:rPr>
        <w:t>2003.</w:t>
      </w:r>
    </w:p>
    <w:p>
      <w:pPr>
        <w:spacing w:line="290" w:lineRule="auto" w:before="124"/>
        <w:ind w:left="3079" w:right="1324" w:hanging="180"/>
        <w:jc w:val="left"/>
        <w:rPr>
          <w:rFonts w:ascii="Lucida Sans"/>
          <w:sz w:val="14"/>
        </w:rPr>
      </w:pPr>
      <w:r>
        <w:rPr>
          <w:rFonts w:ascii="Lucida Sans"/>
          <w:i/>
          <w:spacing w:val="-2"/>
          <w:position w:val="5"/>
          <w:sz w:val="10"/>
        </w:rPr>
        <w:t>2</w:t>
      </w:r>
      <w:r>
        <w:rPr>
          <w:rFonts w:ascii="Lucida Sans"/>
          <w:i/>
          <w:spacing w:val="73"/>
          <w:position w:val="5"/>
          <w:sz w:val="10"/>
        </w:rPr>
        <w:t> </w:t>
      </w:r>
      <w:r>
        <w:rPr>
          <w:rFonts w:ascii="Lucida Sans"/>
          <w:spacing w:val="-2"/>
          <w:sz w:val="14"/>
        </w:rPr>
        <w:t>National</w:t>
      </w:r>
      <w:r>
        <w:rPr>
          <w:rFonts w:ascii="Lucida Sans"/>
          <w:spacing w:val="-9"/>
          <w:sz w:val="14"/>
        </w:rPr>
        <w:t> </w:t>
      </w:r>
      <w:r>
        <w:rPr>
          <w:rFonts w:ascii="Lucida Sans"/>
          <w:spacing w:val="-2"/>
          <w:sz w:val="14"/>
        </w:rPr>
        <w:t>Marine</w:t>
      </w:r>
      <w:r>
        <w:rPr>
          <w:rFonts w:ascii="Lucida Sans"/>
          <w:spacing w:val="-9"/>
          <w:sz w:val="14"/>
        </w:rPr>
        <w:t> </w:t>
      </w:r>
      <w:r>
        <w:rPr>
          <w:rFonts w:ascii="Lucida Sans"/>
          <w:spacing w:val="-2"/>
          <w:sz w:val="14"/>
        </w:rPr>
        <w:t>Fisheries</w:t>
      </w:r>
      <w:r>
        <w:rPr>
          <w:rFonts w:ascii="Lucida Sans"/>
          <w:spacing w:val="-9"/>
          <w:sz w:val="14"/>
        </w:rPr>
        <w:t> </w:t>
      </w:r>
      <w:r>
        <w:rPr>
          <w:rFonts w:ascii="Lucida Sans"/>
          <w:spacing w:val="-2"/>
          <w:sz w:val="14"/>
        </w:rPr>
        <w:t>Service</w:t>
      </w:r>
      <w:r>
        <w:rPr>
          <w:rFonts w:ascii="Lucida Sans"/>
          <w:i/>
          <w:spacing w:val="-2"/>
          <w:sz w:val="14"/>
        </w:rPr>
        <w:t>.</w:t>
      </w:r>
      <w:r>
        <w:rPr>
          <w:rFonts w:ascii="Lucida Sans"/>
          <w:i/>
          <w:spacing w:val="-9"/>
          <w:sz w:val="14"/>
        </w:rPr>
        <w:t> </w:t>
      </w:r>
      <w:r>
        <w:rPr>
          <w:rFonts w:ascii="Lucida Sans"/>
          <w:i/>
          <w:spacing w:val="-2"/>
          <w:sz w:val="14"/>
        </w:rPr>
        <w:t>Fisheries</w:t>
      </w:r>
      <w:r>
        <w:rPr>
          <w:rFonts w:ascii="Lucida Sans"/>
          <w:i/>
          <w:spacing w:val="-10"/>
          <w:sz w:val="14"/>
        </w:rPr>
        <w:t> </w:t>
      </w:r>
      <w:r>
        <w:rPr>
          <w:rFonts w:ascii="Lucida Sans"/>
          <w:i/>
          <w:spacing w:val="-2"/>
          <w:sz w:val="14"/>
        </w:rPr>
        <w:t>of</w:t>
      </w:r>
      <w:r>
        <w:rPr>
          <w:rFonts w:ascii="Lucida Sans"/>
          <w:i/>
          <w:spacing w:val="-9"/>
          <w:sz w:val="14"/>
        </w:rPr>
        <w:t> </w:t>
      </w:r>
      <w:r>
        <w:rPr>
          <w:rFonts w:ascii="Lucida Sans"/>
          <w:i/>
          <w:spacing w:val="-2"/>
          <w:sz w:val="14"/>
        </w:rPr>
        <w:t>the</w:t>
      </w:r>
      <w:r>
        <w:rPr>
          <w:rFonts w:ascii="Lucida Sans"/>
          <w:i/>
          <w:spacing w:val="-9"/>
          <w:sz w:val="14"/>
        </w:rPr>
        <w:t> </w:t>
      </w:r>
      <w:r>
        <w:rPr>
          <w:rFonts w:ascii="Lucida Sans"/>
          <w:i/>
          <w:spacing w:val="-2"/>
          <w:sz w:val="14"/>
        </w:rPr>
        <w:t>United</w:t>
      </w:r>
      <w:r>
        <w:rPr>
          <w:rFonts w:ascii="Lucida Sans"/>
          <w:i/>
          <w:spacing w:val="-9"/>
          <w:sz w:val="14"/>
        </w:rPr>
        <w:t> </w:t>
      </w:r>
      <w:r>
        <w:rPr>
          <w:rFonts w:ascii="Lucida Sans"/>
          <w:i/>
          <w:spacing w:val="-2"/>
          <w:sz w:val="14"/>
        </w:rPr>
        <w:t>States</w:t>
      </w:r>
      <w:r>
        <w:rPr>
          <w:rFonts w:ascii="Lucida Sans"/>
          <w:i/>
          <w:spacing w:val="-9"/>
          <w:sz w:val="14"/>
        </w:rPr>
        <w:t> </w:t>
      </w:r>
      <w:r>
        <w:rPr>
          <w:rFonts w:ascii="Lucida Sans"/>
          <w:i/>
          <w:spacing w:val="-2"/>
          <w:sz w:val="14"/>
        </w:rPr>
        <w:t>2002.</w:t>
      </w:r>
      <w:r>
        <w:rPr>
          <w:rFonts w:ascii="Lucida Sans"/>
          <w:i/>
          <w:spacing w:val="-9"/>
          <w:sz w:val="14"/>
        </w:rPr>
        <w:t> </w:t>
      </w:r>
      <w:r>
        <w:rPr>
          <w:rFonts w:ascii="Lucida Sans"/>
          <w:spacing w:val="-2"/>
          <w:sz w:val="14"/>
        </w:rPr>
        <w:t>Silver</w:t>
      </w:r>
      <w:r>
        <w:rPr>
          <w:rFonts w:ascii="Lucida Sans"/>
          <w:spacing w:val="-9"/>
          <w:sz w:val="14"/>
        </w:rPr>
        <w:t> </w:t>
      </w:r>
      <w:r>
        <w:rPr>
          <w:rFonts w:ascii="Lucida Sans"/>
          <w:spacing w:val="-2"/>
          <w:sz w:val="14"/>
        </w:rPr>
        <w:t>Spring,</w:t>
      </w:r>
      <w:r>
        <w:rPr>
          <w:rFonts w:ascii="Lucida Sans"/>
          <w:spacing w:val="-9"/>
          <w:sz w:val="14"/>
        </w:rPr>
        <w:t> </w:t>
      </w:r>
      <w:r>
        <w:rPr>
          <w:rFonts w:ascii="Lucida Sans"/>
          <w:spacing w:val="-2"/>
          <w:sz w:val="14"/>
        </w:rPr>
        <w:t>MD:</w:t>
      </w:r>
      <w:r>
        <w:rPr>
          <w:rFonts w:ascii="Lucida Sans"/>
          <w:spacing w:val="-9"/>
          <w:sz w:val="14"/>
        </w:rPr>
        <w:t> </w:t>
      </w:r>
      <w:r>
        <w:rPr>
          <w:rFonts w:ascii="Lucida Sans"/>
          <w:spacing w:val="-2"/>
          <w:sz w:val="14"/>
        </w:rPr>
        <w:t>National</w:t>
      </w:r>
      <w:r>
        <w:rPr>
          <w:rFonts w:ascii="Lucida Sans"/>
          <w:spacing w:val="-9"/>
          <w:sz w:val="14"/>
        </w:rPr>
        <w:t> </w:t>
      </w:r>
      <w:r>
        <w:rPr>
          <w:rFonts w:ascii="Lucida Sans"/>
          <w:spacing w:val="-2"/>
          <w:sz w:val="14"/>
        </w:rPr>
        <w:t>Ocean</w:t>
      </w:r>
      <w:r>
        <w:rPr>
          <w:rFonts w:ascii="Lucida Sans"/>
          <w:spacing w:val="-9"/>
          <w:sz w:val="14"/>
        </w:rPr>
        <w:t> </w:t>
      </w:r>
      <w:r>
        <w:rPr>
          <w:rFonts w:ascii="Lucida Sans"/>
          <w:spacing w:val="-2"/>
          <w:sz w:val="14"/>
        </w:rPr>
        <w:t>and </w:t>
      </w:r>
      <w:r>
        <w:rPr>
          <w:rFonts w:ascii="Lucida Sans"/>
          <w:sz w:val="14"/>
        </w:rPr>
        <w:t>Atmospheric</w:t>
      </w:r>
      <w:r>
        <w:rPr>
          <w:rFonts w:ascii="Lucida Sans"/>
          <w:spacing w:val="-12"/>
          <w:sz w:val="14"/>
        </w:rPr>
        <w:t> </w:t>
      </w:r>
      <w:r>
        <w:rPr>
          <w:rFonts w:ascii="Lucida Sans"/>
          <w:sz w:val="14"/>
        </w:rPr>
        <w:t>Administration,</w:t>
      </w:r>
      <w:r>
        <w:rPr>
          <w:rFonts w:ascii="Lucida Sans"/>
          <w:spacing w:val="-11"/>
          <w:sz w:val="14"/>
        </w:rPr>
        <w:t> </w:t>
      </w:r>
      <w:r>
        <w:rPr>
          <w:rFonts w:ascii="Lucida Sans"/>
          <w:sz w:val="14"/>
        </w:rPr>
        <w:t>September</w:t>
      </w:r>
      <w:r>
        <w:rPr>
          <w:rFonts w:ascii="Lucida Sans"/>
          <w:spacing w:val="-11"/>
          <w:sz w:val="14"/>
        </w:rPr>
        <w:t> </w:t>
      </w:r>
      <w:r>
        <w:rPr>
          <w:rFonts w:ascii="Lucida Sans"/>
          <w:sz w:val="14"/>
        </w:rPr>
        <w:t>2003.</w:t>
      </w:r>
    </w:p>
    <w:p>
      <w:pPr>
        <w:spacing w:line="290" w:lineRule="auto" w:before="89"/>
        <w:ind w:left="3080" w:right="1293" w:hanging="180"/>
        <w:jc w:val="left"/>
        <w:rPr>
          <w:rFonts w:ascii="Lucida Sans"/>
          <w:sz w:val="14"/>
        </w:rPr>
      </w:pPr>
      <w:r>
        <w:rPr>
          <w:rFonts w:ascii="Lucida Sans"/>
          <w:i/>
          <w:spacing w:val="-2"/>
          <w:position w:val="5"/>
          <w:sz w:val="10"/>
        </w:rPr>
        <w:t>3</w:t>
      </w:r>
      <w:r>
        <w:rPr>
          <w:rFonts w:ascii="Lucida Sans"/>
          <w:i/>
          <w:spacing w:val="80"/>
          <w:position w:val="5"/>
          <w:sz w:val="10"/>
        </w:rPr>
        <w:t> </w:t>
      </w:r>
      <w:r>
        <w:rPr>
          <w:rFonts w:ascii="Lucida Sans"/>
          <w:spacing w:val="-2"/>
          <w:sz w:val="14"/>
        </w:rPr>
        <w:t>Goldburg,</w:t>
      </w:r>
      <w:r>
        <w:rPr>
          <w:rFonts w:ascii="Lucida Sans"/>
          <w:spacing w:val="-9"/>
          <w:sz w:val="14"/>
        </w:rPr>
        <w:t> </w:t>
      </w:r>
      <w:r>
        <w:rPr>
          <w:rFonts w:ascii="Lucida Sans"/>
          <w:spacing w:val="-2"/>
          <w:sz w:val="14"/>
        </w:rPr>
        <w:t>R.J.,</w:t>
      </w:r>
      <w:r>
        <w:rPr>
          <w:rFonts w:ascii="Lucida Sans"/>
          <w:spacing w:val="-9"/>
          <w:sz w:val="14"/>
        </w:rPr>
        <w:t> </w:t>
      </w:r>
      <w:r>
        <w:rPr>
          <w:rFonts w:ascii="Lucida Sans"/>
          <w:spacing w:val="-2"/>
          <w:sz w:val="14"/>
        </w:rPr>
        <w:t>M.S.</w:t>
      </w:r>
      <w:r>
        <w:rPr>
          <w:rFonts w:ascii="Lucida Sans"/>
          <w:spacing w:val="-9"/>
          <w:sz w:val="14"/>
        </w:rPr>
        <w:t> </w:t>
      </w:r>
      <w:r>
        <w:rPr>
          <w:rFonts w:ascii="Lucida Sans"/>
          <w:spacing w:val="-2"/>
          <w:sz w:val="14"/>
        </w:rPr>
        <w:t>Elliot,</w:t>
      </w:r>
      <w:r>
        <w:rPr>
          <w:rFonts w:ascii="Lucida Sans"/>
          <w:spacing w:val="-9"/>
          <w:sz w:val="14"/>
        </w:rPr>
        <w:t> </w:t>
      </w:r>
      <w:r>
        <w:rPr>
          <w:rFonts w:ascii="Lucida Sans"/>
          <w:spacing w:val="-2"/>
          <w:sz w:val="14"/>
        </w:rPr>
        <w:t>and</w:t>
      </w:r>
      <w:r>
        <w:rPr>
          <w:rFonts w:ascii="Lucida Sans"/>
          <w:spacing w:val="-9"/>
          <w:sz w:val="14"/>
        </w:rPr>
        <w:t> </w:t>
      </w:r>
      <w:r>
        <w:rPr>
          <w:rFonts w:ascii="Lucida Sans"/>
          <w:spacing w:val="-2"/>
          <w:sz w:val="14"/>
        </w:rPr>
        <w:t>R.L.</w:t>
      </w:r>
      <w:r>
        <w:rPr>
          <w:rFonts w:ascii="Lucida Sans"/>
          <w:spacing w:val="-9"/>
          <w:sz w:val="14"/>
        </w:rPr>
        <w:t> </w:t>
      </w:r>
      <w:r>
        <w:rPr>
          <w:rFonts w:ascii="Lucida Sans"/>
          <w:spacing w:val="-2"/>
          <w:sz w:val="14"/>
        </w:rPr>
        <w:t>Naylor.</w:t>
      </w:r>
      <w:r>
        <w:rPr>
          <w:rFonts w:ascii="Lucida Sans"/>
          <w:spacing w:val="-9"/>
          <w:sz w:val="14"/>
        </w:rPr>
        <w:t> </w:t>
      </w:r>
      <w:r>
        <w:rPr>
          <w:rFonts w:ascii="Lucida Sans"/>
          <w:i/>
          <w:spacing w:val="-2"/>
          <w:sz w:val="14"/>
        </w:rPr>
        <w:t>Marine</w:t>
      </w:r>
      <w:r>
        <w:rPr>
          <w:rFonts w:ascii="Lucida Sans"/>
          <w:i/>
          <w:spacing w:val="-9"/>
          <w:sz w:val="14"/>
        </w:rPr>
        <w:t> </w:t>
      </w:r>
      <w:r>
        <w:rPr>
          <w:rFonts w:ascii="Lucida Sans"/>
          <w:i/>
          <w:spacing w:val="-2"/>
          <w:sz w:val="14"/>
        </w:rPr>
        <w:t>Aquaculture</w:t>
      </w:r>
      <w:r>
        <w:rPr>
          <w:rFonts w:ascii="Lucida Sans"/>
          <w:i/>
          <w:spacing w:val="-9"/>
          <w:sz w:val="14"/>
        </w:rPr>
        <w:t> </w:t>
      </w:r>
      <w:r>
        <w:rPr>
          <w:rFonts w:ascii="Lucida Sans"/>
          <w:i/>
          <w:spacing w:val="-2"/>
          <w:sz w:val="14"/>
        </w:rPr>
        <w:t>in</w:t>
      </w:r>
      <w:r>
        <w:rPr>
          <w:rFonts w:ascii="Lucida Sans"/>
          <w:i/>
          <w:spacing w:val="-9"/>
          <w:sz w:val="14"/>
        </w:rPr>
        <w:t> </w:t>
      </w:r>
      <w:r>
        <w:rPr>
          <w:rFonts w:ascii="Lucida Sans"/>
          <w:i/>
          <w:spacing w:val="-2"/>
          <w:sz w:val="14"/>
        </w:rPr>
        <w:t>the</w:t>
      </w:r>
      <w:r>
        <w:rPr>
          <w:rFonts w:ascii="Lucida Sans"/>
          <w:i/>
          <w:spacing w:val="-9"/>
          <w:sz w:val="14"/>
        </w:rPr>
        <w:t> </w:t>
      </w:r>
      <w:r>
        <w:rPr>
          <w:rFonts w:ascii="Lucida Sans"/>
          <w:i/>
          <w:spacing w:val="-2"/>
          <w:sz w:val="14"/>
        </w:rPr>
        <w:t>United</w:t>
      </w:r>
      <w:r>
        <w:rPr>
          <w:rFonts w:ascii="Lucida Sans"/>
          <w:i/>
          <w:spacing w:val="-9"/>
          <w:sz w:val="14"/>
        </w:rPr>
        <w:t> </w:t>
      </w:r>
      <w:r>
        <w:rPr>
          <w:rFonts w:ascii="Lucida Sans"/>
          <w:i/>
          <w:spacing w:val="-2"/>
          <w:sz w:val="14"/>
        </w:rPr>
        <w:t>States:</w:t>
      </w:r>
      <w:r>
        <w:rPr>
          <w:rFonts w:ascii="Lucida Sans"/>
          <w:i/>
          <w:spacing w:val="-9"/>
          <w:sz w:val="14"/>
        </w:rPr>
        <w:t> </w:t>
      </w:r>
      <w:r>
        <w:rPr>
          <w:rFonts w:ascii="Lucida Sans"/>
          <w:i/>
          <w:spacing w:val="-2"/>
          <w:sz w:val="14"/>
        </w:rPr>
        <w:t>Environmental</w:t>
      </w:r>
      <w:r>
        <w:rPr>
          <w:rFonts w:ascii="Lucida Sans"/>
          <w:i/>
          <w:spacing w:val="-9"/>
          <w:sz w:val="14"/>
        </w:rPr>
        <w:t> </w:t>
      </w:r>
      <w:r>
        <w:rPr>
          <w:rFonts w:ascii="Lucida Sans"/>
          <w:i/>
          <w:spacing w:val="-2"/>
          <w:sz w:val="14"/>
        </w:rPr>
        <w:t>Impacts</w:t>
      </w:r>
      <w:r>
        <w:rPr>
          <w:rFonts w:ascii="Lucida Sans"/>
          <w:i/>
          <w:spacing w:val="-9"/>
          <w:sz w:val="14"/>
        </w:rPr>
        <w:t> </w:t>
      </w:r>
      <w:r>
        <w:rPr>
          <w:rFonts w:ascii="Lucida Sans"/>
          <w:i/>
          <w:spacing w:val="-2"/>
          <w:sz w:val="14"/>
        </w:rPr>
        <w:t>and</w:t>
      </w:r>
      <w:r>
        <w:rPr>
          <w:rFonts w:ascii="Lucida Sans"/>
          <w:i/>
          <w:spacing w:val="-9"/>
          <w:sz w:val="14"/>
        </w:rPr>
        <w:t> </w:t>
      </w:r>
      <w:r>
        <w:rPr>
          <w:rFonts w:ascii="Lucida Sans"/>
          <w:i/>
          <w:spacing w:val="-2"/>
          <w:sz w:val="14"/>
        </w:rPr>
        <w:t>Policy</w:t>
      </w:r>
      <w:r>
        <w:rPr>
          <w:rFonts w:ascii="Lucida Sans"/>
          <w:i/>
          <w:spacing w:val="-2"/>
          <w:sz w:val="14"/>
        </w:rPr>
        <w:t> Options</w:t>
      </w:r>
      <w:r>
        <w:rPr>
          <w:rFonts w:ascii="Lucida Sans"/>
          <w:spacing w:val="-2"/>
          <w:sz w:val="14"/>
        </w:rPr>
        <w:t>. Arlington, VA: Pew Oceans Commission, 2001.</w:t>
      </w:r>
    </w:p>
    <w:p>
      <w:pPr>
        <w:spacing w:before="90"/>
        <w:ind w:left="2900" w:right="0" w:firstLine="0"/>
        <w:jc w:val="left"/>
        <w:rPr>
          <w:rFonts w:ascii="Lucida Sans"/>
          <w:sz w:val="14"/>
        </w:rPr>
      </w:pPr>
      <w:r>
        <w:rPr>
          <w:rFonts w:ascii="Lucida Sans"/>
          <w:i/>
          <w:spacing w:val="-4"/>
          <w:position w:val="5"/>
          <w:sz w:val="10"/>
        </w:rPr>
        <w:t>4</w:t>
      </w:r>
      <w:r>
        <w:rPr>
          <w:rFonts w:ascii="Lucida Sans"/>
          <w:i/>
          <w:spacing w:val="73"/>
          <w:w w:val="150"/>
          <w:position w:val="5"/>
          <w:sz w:val="10"/>
        </w:rPr>
        <w:t> </w:t>
      </w:r>
      <w:r>
        <w:rPr>
          <w:rFonts w:ascii="Lucida Sans"/>
          <w:spacing w:val="-4"/>
          <w:sz w:val="14"/>
        </w:rPr>
        <w:t>National</w:t>
      </w:r>
      <w:r>
        <w:rPr>
          <w:rFonts w:ascii="Lucida Sans"/>
          <w:spacing w:val="-7"/>
          <w:sz w:val="14"/>
        </w:rPr>
        <w:t> </w:t>
      </w:r>
      <w:r>
        <w:rPr>
          <w:rFonts w:ascii="Lucida Sans"/>
          <w:spacing w:val="-4"/>
          <w:sz w:val="14"/>
        </w:rPr>
        <w:t>Research</w:t>
      </w:r>
      <w:r>
        <w:rPr>
          <w:rFonts w:ascii="Lucida Sans"/>
          <w:spacing w:val="-6"/>
          <w:sz w:val="14"/>
        </w:rPr>
        <w:t> </w:t>
      </w:r>
      <w:r>
        <w:rPr>
          <w:rFonts w:ascii="Lucida Sans"/>
          <w:spacing w:val="-4"/>
          <w:sz w:val="14"/>
        </w:rPr>
        <w:t>Council.</w:t>
      </w:r>
      <w:r>
        <w:rPr>
          <w:rFonts w:ascii="Lucida Sans"/>
          <w:spacing w:val="-7"/>
          <w:sz w:val="14"/>
        </w:rPr>
        <w:t> </w:t>
      </w:r>
      <w:r>
        <w:rPr>
          <w:rFonts w:ascii="Lucida Sans"/>
          <w:i/>
          <w:spacing w:val="-4"/>
          <w:sz w:val="14"/>
        </w:rPr>
        <w:t>Non-native</w:t>
      </w:r>
      <w:r>
        <w:rPr>
          <w:rFonts w:ascii="Lucida Sans"/>
          <w:i/>
          <w:spacing w:val="-7"/>
          <w:sz w:val="14"/>
        </w:rPr>
        <w:t> </w:t>
      </w:r>
      <w:r>
        <w:rPr>
          <w:rFonts w:ascii="Lucida Sans"/>
          <w:i/>
          <w:spacing w:val="-4"/>
          <w:sz w:val="14"/>
        </w:rPr>
        <w:t>Oysters</w:t>
      </w:r>
      <w:r>
        <w:rPr>
          <w:rFonts w:ascii="Lucida Sans"/>
          <w:i/>
          <w:spacing w:val="-7"/>
          <w:sz w:val="14"/>
        </w:rPr>
        <w:t> </w:t>
      </w:r>
      <w:r>
        <w:rPr>
          <w:rFonts w:ascii="Lucida Sans"/>
          <w:i/>
          <w:spacing w:val="-4"/>
          <w:sz w:val="14"/>
        </w:rPr>
        <w:t>in</w:t>
      </w:r>
      <w:r>
        <w:rPr>
          <w:rFonts w:ascii="Lucida Sans"/>
          <w:i/>
          <w:spacing w:val="-7"/>
          <w:sz w:val="14"/>
        </w:rPr>
        <w:t> </w:t>
      </w:r>
      <w:r>
        <w:rPr>
          <w:rFonts w:ascii="Lucida Sans"/>
          <w:i/>
          <w:spacing w:val="-4"/>
          <w:sz w:val="14"/>
        </w:rPr>
        <w:t>the</w:t>
      </w:r>
      <w:r>
        <w:rPr>
          <w:rFonts w:ascii="Lucida Sans"/>
          <w:i/>
          <w:spacing w:val="-7"/>
          <w:sz w:val="14"/>
        </w:rPr>
        <w:t> </w:t>
      </w:r>
      <w:r>
        <w:rPr>
          <w:rFonts w:ascii="Lucida Sans"/>
          <w:i/>
          <w:spacing w:val="-4"/>
          <w:sz w:val="14"/>
        </w:rPr>
        <w:t>Chesapeake</w:t>
      </w:r>
      <w:r>
        <w:rPr>
          <w:rFonts w:ascii="Lucida Sans"/>
          <w:i/>
          <w:spacing w:val="-6"/>
          <w:sz w:val="14"/>
        </w:rPr>
        <w:t> </w:t>
      </w:r>
      <w:r>
        <w:rPr>
          <w:rFonts w:ascii="Lucida Sans"/>
          <w:i/>
          <w:spacing w:val="-4"/>
          <w:sz w:val="14"/>
        </w:rPr>
        <w:t>Bay.</w:t>
      </w:r>
      <w:r>
        <w:rPr>
          <w:rFonts w:ascii="Lucida Sans"/>
          <w:i/>
          <w:spacing w:val="-7"/>
          <w:sz w:val="14"/>
        </w:rPr>
        <w:t> </w:t>
      </w:r>
      <w:r>
        <w:rPr>
          <w:rFonts w:ascii="Lucida Sans"/>
          <w:spacing w:val="-4"/>
          <w:sz w:val="14"/>
        </w:rPr>
        <w:t>Washington,</w:t>
      </w:r>
      <w:r>
        <w:rPr>
          <w:rFonts w:ascii="Lucida Sans"/>
          <w:spacing w:val="-7"/>
          <w:sz w:val="14"/>
        </w:rPr>
        <w:t> </w:t>
      </w:r>
      <w:r>
        <w:rPr>
          <w:rFonts w:ascii="Lucida Sans"/>
          <w:spacing w:val="-4"/>
          <w:sz w:val="14"/>
        </w:rPr>
        <w:t>DC:</w:t>
      </w:r>
      <w:r>
        <w:rPr>
          <w:rFonts w:ascii="Lucida Sans"/>
          <w:spacing w:val="-7"/>
          <w:sz w:val="14"/>
        </w:rPr>
        <w:t> </w:t>
      </w:r>
      <w:r>
        <w:rPr>
          <w:rFonts w:ascii="Lucida Sans"/>
          <w:spacing w:val="-4"/>
          <w:sz w:val="14"/>
        </w:rPr>
        <w:t>National</w:t>
      </w:r>
      <w:r>
        <w:rPr>
          <w:rFonts w:ascii="Lucida Sans"/>
          <w:spacing w:val="-7"/>
          <w:sz w:val="14"/>
        </w:rPr>
        <w:t> </w:t>
      </w:r>
      <w:r>
        <w:rPr>
          <w:rFonts w:ascii="Lucida Sans"/>
          <w:spacing w:val="-4"/>
          <w:sz w:val="14"/>
        </w:rPr>
        <w:t>Academy</w:t>
      </w:r>
      <w:r>
        <w:rPr>
          <w:rFonts w:ascii="Lucida Sans"/>
          <w:spacing w:val="-7"/>
          <w:sz w:val="14"/>
        </w:rPr>
        <w:t> </w:t>
      </w:r>
      <w:r>
        <w:rPr>
          <w:rFonts w:ascii="Lucida Sans"/>
          <w:spacing w:val="-4"/>
          <w:sz w:val="14"/>
        </w:rPr>
        <w:t>Press,</w:t>
      </w:r>
      <w:r>
        <w:rPr>
          <w:rFonts w:ascii="Lucida Sans"/>
          <w:spacing w:val="-7"/>
          <w:sz w:val="14"/>
        </w:rPr>
        <w:t> </w:t>
      </w:r>
      <w:r>
        <w:rPr>
          <w:rFonts w:ascii="Lucida Sans"/>
          <w:spacing w:val="-4"/>
          <w:sz w:val="14"/>
        </w:rPr>
        <w:t>2003.</w:t>
      </w:r>
    </w:p>
    <w:p>
      <w:pPr>
        <w:spacing w:before="124"/>
        <w:ind w:left="2900" w:right="0" w:firstLine="0"/>
        <w:jc w:val="left"/>
        <w:rPr>
          <w:rFonts w:ascii="Lucida Sans" w:hAnsi="Lucida Sans"/>
          <w:sz w:val="14"/>
        </w:rPr>
      </w:pPr>
      <w:r>
        <w:rPr>
          <w:rFonts w:ascii="Lucida Sans" w:hAnsi="Lucida Sans"/>
          <w:i/>
          <w:spacing w:val="-4"/>
          <w:position w:val="5"/>
          <w:sz w:val="10"/>
        </w:rPr>
        <w:t>5</w:t>
      </w:r>
      <w:r>
        <w:rPr>
          <w:rFonts w:ascii="Lucida Sans" w:hAnsi="Lucida Sans"/>
          <w:i/>
          <w:spacing w:val="34"/>
          <w:position w:val="5"/>
          <w:sz w:val="10"/>
        </w:rPr>
        <w:t>  </w:t>
      </w:r>
      <w:r>
        <w:rPr>
          <w:rFonts w:ascii="Lucida Sans" w:hAnsi="Lucida Sans"/>
          <w:spacing w:val="-4"/>
          <w:sz w:val="14"/>
        </w:rPr>
        <w:t>Blankenship,</w:t>
      </w:r>
      <w:r>
        <w:rPr>
          <w:rFonts w:ascii="Lucida Sans" w:hAnsi="Lucida Sans"/>
          <w:spacing w:val="-1"/>
          <w:sz w:val="14"/>
        </w:rPr>
        <w:t> </w:t>
      </w:r>
      <w:r>
        <w:rPr>
          <w:rFonts w:ascii="Lucida Sans" w:hAnsi="Lucida Sans"/>
          <w:spacing w:val="-4"/>
          <w:sz w:val="14"/>
        </w:rPr>
        <w:t>K.</w:t>
      </w:r>
      <w:r>
        <w:rPr>
          <w:rFonts w:ascii="Lucida Sans" w:hAnsi="Lucida Sans"/>
          <w:spacing w:val="-2"/>
          <w:sz w:val="14"/>
        </w:rPr>
        <w:t> </w:t>
      </w:r>
      <w:r>
        <w:rPr>
          <w:rFonts w:ascii="Lucida Sans" w:hAnsi="Lucida Sans"/>
          <w:spacing w:val="-4"/>
          <w:sz w:val="14"/>
        </w:rPr>
        <w:t>“State,</w:t>
      </w:r>
      <w:r>
        <w:rPr>
          <w:rFonts w:ascii="Lucida Sans" w:hAnsi="Lucida Sans"/>
          <w:spacing w:val="-2"/>
          <w:sz w:val="14"/>
        </w:rPr>
        <w:t> </w:t>
      </w:r>
      <w:r>
        <w:rPr>
          <w:rFonts w:ascii="Lucida Sans" w:hAnsi="Lucida Sans"/>
          <w:spacing w:val="-4"/>
          <w:sz w:val="14"/>
        </w:rPr>
        <w:t>Federal</w:t>
      </w:r>
      <w:r>
        <w:rPr>
          <w:rFonts w:ascii="Lucida Sans" w:hAnsi="Lucida Sans"/>
          <w:spacing w:val="-3"/>
          <w:sz w:val="14"/>
        </w:rPr>
        <w:t> </w:t>
      </w:r>
      <w:r>
        <w:rPr>
          <w:rFonts w:ascii="Lucida Sans" w:hAnsi="Lucida Sans"/>
          <w:spacing w:val="-4"/>
          <w:sz w:val="14"/>
        </w:rPr>
        <w:t>Roles</w:t>
      </w:r>
      <w:r>
        <w:rPr>
          <w:rFonts w:ascii="Lucida Sans" w:hAnsi="Lucida Sans"/>
          <w:spacing w:val="-2"/>
          <w:sz w:val="14"/>
        </w:rPr>
        <w:t> </w:t>
      </w:r>
      <w:r>
        <w:rPr>
          <w:rFonts w:ascii="Lucida Sans" w:hAnsi="Lucida Sans"/>
          <w:spacing w:val="-4"/>
          <w:sz w:val="14"/>
        </w:rPr>
        <w:t>in</w:t>
      </w:r>
      <w:r>
        <w:rPr>
          <w:rFonts w:ascii="Lucida Sans" w:hAnsi="Lucida Sans"/>
          <w:spacing w:val="-2"/>
          <w:sz w:val="14"/>
        </w:rPr>
        <w:t> </w:t>
      </w:r>
      <w:r>
        <w:rPr>
          <w:rFonts w:ascii="Lucida Sans" w:hAnsi="Lucida Sans"/>
          <w:spacing w:val="-4"/>
          <w:sz w:val="14"/>
        </w:rPr>
        <w:t>Oyster</w:t>
      </w:r>
      <w:r>
        <w:rPr>
          <w:rFonts w:ascii="Lucida Sans" w:hAnsi="Lucida Sans"/>
          <w:spacing w:val="-2"/>
          <w:sz w:val="14"/>
        </w:rPr>
        <w:t> </w:t>
      </w:r>
      <w:r>
        <w:rPr>
          <w:rFonts w:ascii="Lucida Sans" w:hAnsi="Lucida Sans"/>
          <w:spacing w:val="-4"/>
          <w:sz w:val="14"/>
        </w:rPr>
        <w:t>Introduction</w:t>
      </w:r>
      <w:r>
        <w:rPr>
          <w:rFonts w:ascii="Lucida Sans" w:hAnsi="Lucida Sans"/>
          <w:spacing w:val="-2"/>
          <w:sz w:val="14"/>
        </w:rPr>
        <w:t> </w:t>
      </w:r>
      <w:r>
        <w:rPr>
          <w:rFonts w:ascii="Lucida Sans" w:hAnsi="Lucida Sans"/>
          <w:spacing w:val="-4"/>
          <w:sz w:val="14"/>
        </w:rPr>
        <w:t>Pondered.”</w:t>
      </w:r>
      <w:r>
        <w:rPr>
          <w:rFonts w:ascii="Lucida Sans" w:hAnsi="Lucida Sans"/>
          <w:spacing w:val="-2"/>
          <w:sz w:val="14"/>
        </w:rPr>
        <w:t> </w:t>
      </w:r>
      <w:r>
        <w:rPr>
          <w:rFonts w:ascii="Lucida Sans" w:hAnsi="Lucida Sans"/>
          <w:i/>
          <w:spacing w:val="-4"/>
          <w:sz w:val="14"/>
        </w:rPr>
        <w:t>Bay</w:t>
      </w:r>
      <w:r>
        <w:rPr>
          <w:rFonts w:ascii="Lucida Sans" w:hAnsi="Lucida Sans"/>
          <w:i/>
          <w:spacing w:val="-3"/>
          <w:sz w:val="14"/>
        </w:rPr>
        <w:t> </w:t>
      </w:r>
      <w:r>
        <w:rPr>
          <w:rFonts w:ascii="Lucida Sans" w:hAnsi="Lucida Sans"/>
          <w:i/>
          <w:spacing w:val="-4"/>
          <w:sz w:val="14"/>
        </w:rPr>
        <w:t>Journal</w:t>
      </w:r>
      <w:r>
        <w:rPr>
          <w:rFonts w:ascii="Lucida Sans" w:hAnsi="Lucida Sans"/>
          <w:i/>
          <w:spacing w:val="-2"/>
          <w:sz w:val="14"/>
        </w:rPr>
        <w:t> </w:t>
      </w:r>
      <w:r>
        <w:rPr>
          <w:rFonts w:ascii="Lucida Sans" w:hAnsi="Lucida Sans"/>
          <w:spacing w:val="-4"/>
          <w:sz w:val="14"/>
        </w:rPr>
        <w:t>13</w:t>
      </w:r>
      <w:r>
        <w:rPr>
          <w:rFonts w:ascii="Lucida Sans" w:hAnsi="Lucida Sans"/>
          <w:i/>
          <w:spacing w:val="-4"/>
          <w:sz w:val="14"/>
        </w:rPr>
        <w:t>,</w:t>
      </w:r>
      <w:r>
        <w:rPr>
          <w:rFonts w:ascii="Lucida Sans" w:hAnsi="Lucida Sans"/>
          <w:i/>
          <w:spacing w:val="-2"/>
          <w:sz w:val="14"/>
        </w:rPr>
        <w:t> </w:t>
      </w:r>
      <w:r>
        <w:rPr>
          <w:rFonts w:ascii="Lucida Sans" w:hAnsi="Lucida Sans"/>
          <w:spacing w:val="-4"/>
          <w:sz w:val="14"/>
        </w:rPr>
        <w:t>no.</w:t>
      </w:r>
      <w:r>
        <w:rPr>
          <w:rFonts w:ascii="Lucida Sans" w:hAnsi="Lucida Sans"/>
          <w:spacing w:val="-2"/>
          <w:sz w:val="14"/>
        </w:rPr>
        <w:t> </w:t>
      </w:r>
      <w:r>
        <w:rPr>
          <w:rFonts w:ascii="Lucida Sans" w:hAnsi="Lucida Sans"/>
          <w:spacing w:val="-4"/>
          <w:sz w:val="14"/>
        </w:rPr>
        <w:t>7</w:t>
      </w:r>
      <w:r>
        <w:rPr>
          <w:rFonts w:ascii="Lucida Sans" w:hAnsi="Lucida Sans"/>
          <w:spacing w:val="-2"/>
          <w:sz w:val="14"/>
        </w:rPr>
        <w:t> </w:t>
      </w:r>
      <w:r>
        <w:rPr>
          <w:rFonts w:ascii="Lucida Sans" w:hAnsi="Lucida Sans"/>
          <w:spacing w:val="-4"/>
          <w:sz w:val="14"/>
        </w:rPr>
        <w:t>(October</w:t>
      </w:r>
      <w:r>
        <w:rPr>
          <w:rFonts w:ascii="Lucida Sans" w:hAnsi="Lucida Sans"/>
          <w:spacing w:val="-2"/>
          <w:sz w:val="14"/>
        </w:rPr>
        <w:t> </w:t>
      </w:r>
      <w:r>
        <w:rPr>
          <w:rFonts w:ascii="Lucida Sans" w:hAnsi="Lucida Sans"/>
          <w:spacing w:val="-4"/>
          <w:sz w:val="14"/>
        </w:rPr>
        <w:t>2003).</w:t>
      </w:r>
    </w:p>
    <w:p>
      <w:pPr>
        <w:spacing w:line="290" w:lineRule="auto" w:before="123"/>
        <w:ind w:left="3080" w:right="1516" w:hanging="181"/>
        <w:jc w:val="left"/>
        <w:rPr>
          <w:rFonts w:ascii="Lucida Sans"/>
          <w:sz w:val="14"/>
        </w:rPr>
      </w:pPr>
      <w:r>
        <w:rPr>
          <w:rFonts w:ascii="Lucida Sans"/>
          <w:i/>
          <w:spacing w:val="-2"/>
          <w:position w:val="5"/>
          <w:sz w:val="10"/>
        </w:rPr>
        <w:t>6</w:t>
      </w:r>
      <w:r>
        <w:rPr>
          <w:rFonts w:ascii="Lucida Sans"/>
          <w:i/>
          <w:spacing w:val="80"/>
          <w:position w:val="5"/>
          <w:sz w:val="10"/>
        </w:rPr>
        <w:t> </w:t>
      </w:r>
      <w:r>
        <w:rPr>
          <w:rFonts w:ascii="Lucida Sans"/>
          <w:spacing w:val="-2"/>
          <w:sz w:val="14"/>
        </w:rPr>
        <w:t>Food</w:t>
      </w:r>
      <w:r>
        <w:rPr>
          <w:rFonts w:ascii="Lucida Sans"/>
          <w:spacing w:val="-7"/>
          <w:sz w:val="14"/>
        </w:rPr>
        <w:t> </w:t>
      </w:r>
      <w:r>
        <w:rPr>
          <w:rFonts w:ascii="Lucida Sans"/>
          <w:spacing w:val="-2"/>
          <w:sz w:val="14"/>
        </w:rPr>
        <w:t>and</w:t>
      </w:r>
      <w:r>
        <w:rPr>
          <w:rFonts w:ascii="Lucida Sans"/>
          <w:spacing w:val="-7"/>
          <w:sz w:val="14"/>
        </w:rPr>
        <w:t> </w:t>
      </w:r>
      <w:r>
        <w:rPr>
          <w:rFonts w:ascii="Lucida Sans"/>
          <w:spacing w:val="-2"/>
          <w:sz w:val="14"/>
        </w:rPr>
        <w:t>Agriculture</w:t>
      </w:r>
      <w:r>
        <w:rPr>
          <w:rFonts w:ascii="Lucida Sans"/>
          <w:spacing w:val="-7"/>
          <w:sz w:val="14"/>
        </w:rPr>
        <w:t> </w:t>
      </w:r>
      <w:r>
        <w:rPr>
          <w:rFonts w:ascii="Lucida Sans"/>
          <w:spacing w:val="-2"/>
          <w:sz w:val="14"/>
        </w:rPr>
        <w:t>Organization</w:t>
      </w:r>
      <w:r>
        <w:rPr>
          <w:rFonts w:ascii="Lucida Sans"/>
          <w:spacing w:val="-7"/>
          <w:sz w:val="14"/>
        </w:rPr>
        <w:t> </w:t>
      </w:r>
      <w:r>
        <w:rPr>
          <w:rFonts w:ascii="Lucida Sans"/>
          <w:spacing w:val="-2"/>
          <w:sz w:val="14"/>
        </w:rPr>
        <w:t>of</w:t>
      </w:r>
      <w:r>
        <w:rPr>
          <w:rFonts w:ascii="Lucida Sans"/>
          <w:spacing w:val="-7"/>
          <w:sz w:val="14"/>
        </w:rPr>
        <w:t> </w:t>
      </w:r>
      <w:r>
        <w:rPr>
          <w:rFonts w:ascii="Lucida Sans"/>
          <w:spacing w:val="-2"/>
          <w:sz w:val="14"/>
        </w:rPr>
        <w:t>the</w:t>
      </w:r>
      <w:r>
        <w:rPr>
          <w:rFonts w:ascii="Lucida Sans"/>
          <w:spacing w:val="-7"/>
          <w:sz w:val="14"/>
        </w:rPr>
        <w:t> </w:t>
      </w:r>
      <w:r>
        <w:rPr>
          <w:rFonts w:ascii="Lucida Sans"/>
          <w:spacing w:val="-2"/>
          <w:sz w:val="14"/>
        </w:rPr>
        <w:t>United</w:t>
      </w:r>
      <w:r>
        <w:rPr>
          <w:rFonts w:ascii="Lucida Sans"/>
          <w:spacing w:val="-7"/>
          <w:sz w:val="14"/>
        </w:rPr>
        <w:t> </w:t>
      </w:r>
      <w:r>
        <w:rPr>
          <w:rFonts w:ascii="Lucida Sans"/>
          <w:spacing w:val="-2"/>
          <w:sz w:val="14"/>
        </w:rPr>
        <w:t>Nations.</w:t>
      </w:r>
      <w:r>
        <w:rPr>
          <w:rFonts w:ascii="Lucida Sans"/>
          <w:spacing w:val="-7"/>
          <w:sz w:val="14"/>
        </w:rPr>
        <w:t> </w:t>
      </w:r>
      <w:r>
        <w:rPr>
          <w:rFonts w:ascii="Lucida Sans"/>
          <w:i/>
          <w:spacing w:val="-2"/>
          <w:sz w:val="14"/>
        </w:rPr>
        <w:t>The</w:t>
      </w:r>
      <w:r>
        <w:rPr>
          <w:rFonts w:ascii="Lucida Sans"/>
          <w:i/>
          <w:spacing w:val="-7"/>
          <w:sz w:val="14"/>
        </w:rPr>
        <w:t> </w:t>
      </w:r>
      <w:r>
        <w:rPr>
          <w:rFonts w:ascii="Lucida Sans"/>
          <w:i/>
          <w:spacing w:val="-2"/>
          <w:sz w:val="14"/>
        </w:rPr>
        <w:t>State</w:t>
      </w:r>
      <w:r>
        <w:rPr>
          <w:rFonts w:ascii="Lucida Sans"/>
          <w:i/>
          <w:spacing w:val="-7"/>
          <w:sz w:val="14"/>
        </w:rPr>
        <w:t> </w:t>
      </w:r>
      <w:r>
        <w:rPr>
          <w:rFonts w:ascii="Lucida Sans"/>
          <w:i/>
          <w:spacing w:val="-2"/>
          <w:sz w:val="14"/>
        </w:rPr>
        <w:t>of</w:t>
      </w:r>
      <w:r>
        <w:rPr>
          <w:rFonts w:ascii="Lucida Sans"/>
          <w:i/>
          <w:spacing w:val="-7"/>
          <w:sz w:val="14"/>
        </w:rPr>
        <w:t> </w:t>
      </w:r>
      <w:r>
        <w:rPr>
          <w:rFonts w:ascii="Lucida Sans"/>
          <w:i/>
          <w:spacing w:val="-2"/>
          <w:sz w:val="14"/>
        </w:rPr>
        <w:t>the</w:t>
      </w:r>
      <w:r>
        <w:rPr>
          <w:rFonts w:ascii="Lucida Sans"/>
          <w:i/>
          <w:spacing w:val="-7"/>
          <w:sz w:val="14"/>
        </w:rPr>
        <w:t> </w:t>
      </w:r>
      <w:r>
        <w:rPr>
          <w:rFonts w:ascii="Lucida Sans"/>
          <w:i/>
          <w:spacing w:val="-2"/>
          <w:sz w:val="14"/>
        </w:rPr>
        <w:t>World</w:t>
      </w:r>
      <w:r>
        <w:rPr>
          <w:rFonts w:ascii="Lucida Sans"/>
          <w:i/>
          <w:spacing w:val="-7"/>
          <w:sz w:val="14"/>
        </w:rPr>
        <w:t> </w:t>
      </w:r>
      <w:r>
        <w:rPr>
          <w:rFonts w:ascii="Lucida Sans"/>
          <w:i/>
          <w:spacing w:val="-2"/>
          <w:sz w:val="14"/>
        </w:rPr>
        <w:t>Fisheries</w:t>
      </w:r>
      <w:r>
        <w:rPr>
          <w:rFonts w:ascii="Lucida Sans"/>
          <w:i/>
          <w:spacing w:val="-7"/>
          <w:sz w:val="14"/>
        </w:rPr>
        <w:t> </w:t>
      </w:r>
      <w:r>
        <w:rPr>
          <w:rFonts w:ascii="Lucida Sans"/>
          <w:i/>
          <w:spacing w:val="-2"/>
          <w:sz w:val="14"/>
        </w:rPr>
        <w:t>and</w:t>
      </w:r>
      <w:r>
        <w:rPr>
          <w:rFonts w:ascii="Lucida Sans"/>
          <w:i/>
          <w:spacing w:val="-7"/>
          <w:sz w:val="14"/>
        </w:rPr>
        <w:t> </w:t>
      </w:r>
      <w:r>
        <w:rPr>
          <w:rFonts w:ascii="Lucida Sans"/>
          <w:i/>
          <w:spacing w:val="-2"/>
          <w:sz w:val="14"/>
        </w:rPr>
        <w:t>Aquaculture.</w:t>
      </w:r>
      <w:r>
        <w:rPr>
          <w:rFonts w:ascii="Lucida Sans"/>
          <w:i/>
          <w:spacing w:val="-7"/>
          <w:sz w:val="14"/>
        </w:rPr>
        <w:t> </w:t>
      </w:r>
      <w:r>
        <w:rPr>
          <w:rFonts w:ascii="Lucida Sans"/>
          <w:spacing w:val="-2"/>
          <w:sz w:val="14"/>
        </w:rPr>
        <w:t>Rome, </w:t>
      </w:r>
      <w:r>
        <w:rPr>
          <w:rFonts w:ascii="Lucida Sans"/>
          <w:sz w:val="14"/>
        </w:rPr>
        <w:t>Italy,</w:t>
      </w:r>
      <w:r>
        <w:rPr>
          <w:rFonts w:ascii="Lucida Sans"/>
          <w:spacing w:val="-8"/>
          <w:sz w:val="14"/>
        </w:rPr>
        <w:t> </w:t>
      </w:r>
      <w:r>
        <w:rPr>
          <w:rFonts w:ascii="Lucida Sans"/>
          <w:sz w:val="14"/>
        </w:rPr>
        <w:t>2000</w:t>
      </w: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rPr>
          <w:rFonts w:ascii="Lucida Sans"/>
          <w:sz w:val="14"/>
        </w:rPr>
      </w:pPr>
    </w:p>
    <w:p>
      <w:pPr>
        <w:pStyle w:val="BodyText"/>
        <w:spacing w:before="64"/>
        <w:rPr>
          <w:rFonts w:ascii="Lucida Sans"/>
          <w:sz w:val="14"/>
        </w:rPr>
      </w:pPr>
    </w:p>
    <w:p>
      <w:pPr>
        <w:spacing w:before="0"/>
        <w:ind w:left="1340" w:right="0" w:firstLine="0"/>
        <w:jc w:val="left"/>
        <w:rPr>
          <w:rFonts w:ascii="Book Antiqua"/>
          <w:b/>
          <w:sz w:val="17"/>
        </w:rPr>
      </w:pPr>
      <w:r>
        <w:rPr>
          <w:rFonts w:ascii="Book Antiqua"/>
          <w:b/>
          <w:sz w:val="17"/>
        </w:rPr>
        <mc:AlternateContent>
          <mc:Choice Requires="wps">
            <w:drawing>
              <wp:anchor distT="0" distB="0" distL="0" distR="0" allowOverlap="1" layoutInCell="1" locked="0" behindDoc="0" simplePos="0" relativeHeight="15753216">
                <wp:simplePos x="0" y="0"/>
                <wp:positionH relativeFrom="page">
                  <wp:posOffset>447929</wp:posOffset>
                </wp:positionH>
                <wp:positionV relativeFrom="paragraph">
                  <wp:posOffset>-104852</wp:posOffset>
                </wp:positionV>
                <wp:extent cx="349250" cy="34925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349250" cy="349250"/>
                          <a:chExt cx="349250" cy="349250"/>
                        </a:xfrm>
                      </wpg:grpSpPr>
                      <wps:wsp>
                        <wps:cNvPr id="245" name="Graphic 245"/>
                        <wps:cNvSpPr/>
                        <wps:spPr>
                          <a:xfrm>
                            <a:off x="9525" y="9525"/>
                            <a:ext cx="330200" cy="330200"/>
                          </a:xfrm>
                          <a:custGeom>
                            <a:avLst/>
                            <a:gdLst/>
                            <a:ahLst/>
                            <a:cxnLst/>
                            <a:rect l="l" t="t" r="r" b="b"/>
                            <a:pathLst>
                              <a:path w="330200" h="330200">
                                <a:moveTo>
                                  <a:pt x="330200" y="165099"/>
                                </a:moveTo>
                                <a:lnTo>
                                  <a:pt x="324299" y="208973"/>
                                </a:lnTo>
                                <a:lnTo>
                                  <a:pt x="307648" y="248408"/>
                                </a:lnTo>
                                <a:lnTo>
                                  <a:pt x="281825" y="281825"/>
                                </a:lnTo>
                                <a:lnTo>
                                  <a:pt x="248408" y="307648"/>
                                </a:lnTo>
                                <a:lnTo>
                                  <a:pt x="208973" y="324299"/>
                                </a:lnTo>
                                <a:lnTo>
                                  <a:pt x="165099" y="330200"/>
                                </a:lnTo>
                                <a:lnTo>
                                  <a:pt x="121226" y="324299"/>
                                </a:lnTo>
                                <a:lnTo>
                                  <a:pt x="81791" y="307648"/>
                                </a:lnTo>
                                <a:lnTo>
                                  <a:pt x="48374" y="281825"/>
                                </a:lnTo>
                                <a:lnTo>
                                  <a:pt x="22551" y="248408"/>
                                </a:lnTo>
                                <a:lnTo>
                                  <a:pt x="5900" y="208973"/>
                                </a:lnTo>
                                <a:lnTo>
                                  <a:pt x="0" y="165100"/>
                                </a:lnTo>
                                <a:lnTo>
                                  <a:pt x="5900" y="121226"/>
                                </a:lnTo>
                                <a:lnTo>
                                  <a:pt x="22551" y="81791"/>
                                </a:lnTo>
                                <a:lnTo>
                                  <a:pt x="48374" y="48374"/>
                                </a:lnTo>
                                <a:lnTo>
                                  <a:pt x="81791" y="22551"/>
                                </a:lnTo>
                                <a:lnTo>
                                  <a:pt x="121226" y="5900"/>
                                </a:lnTo>
                                <a:lnTo>
                                  <a:pt x="165100" y="0"/>
                                </a:lnTo>
                                <a:lnTo>
                                  <a:pt x="208973" y="5900"/>
                                </a:lnTo>
                                <a:lnTo>
                                  <a:pt x="248408" y="22551"/>
                                </a:lnTo>
                                <a:lnTo>
                                  <a:pt x="281825" y="48374"/>
                                </a:lnTo>
                                <a:lnTo>
                                  <a:pt x="307648" y="81791"/>
                                </a:lnTo>
                                <a:lnTo>
                                  <a:pt x="324299" y="121226"/>
                                </a:lnTo>
                                <a:lnTo>
                                  <a:pt x="330200" y="165099"/>
                                </a:lnTo>
                              </a:path>
                            </a:pathLst>
                          </a:custGeom>
                          <a:ln w="19050">
                            <a:solidFill>
                              <a:srgbClr val="294F93"/>
                            </a:solidFill>
                            <a:prstDash val="solid"/>
                          </a:ln>
                        </wps:spPr>
                        <wps:bodyPr wrap="square" lIns="0" tIns="0" rIns="0" bIns="0" rtlCol="0">
                          <a:prstTxWarp prst="textNoShape">
                            <a:avLst/>
                          </a:prstTxWarp>
                          <a:noAutofit/>
                        </wps:bodyPr>
                      </wps:wsp>
                      <wps:wsp>
                        <wps:cNvPr id="246" name="Textbox 246"/>
                        <wps:cNvSpPr txBox="1"/>
                        <wps:spPr>
                          <a:xfrm>
                            <a:off x="0" y="0"/>
                            <a:ext cx="349250" cy="349250"/>
                          </a:xfrm>
                          <a:prstGeom prst="rect">
                            <a:avLst/>
                          </a:prstGeom>
                        </wps:spPr>
                        <wps:txbx>
                          <w:txbxContent>
                            <w:p>
                              <w:pPr>
                                <w:spacing w:before="174"/>
                                <w:ind w:left="141" w:right="0" w:firstLine="0"/>
                                <w:jc w:val="left"/>
                                <w:rPr>
                                  <w:rFonts w:ascii="Trebuchet MS"/>
                                  <w:b/>
                                  <w:sz w:val="16"/>
                                </w:rPr>
                              </w:pPr>
                              <w:r>
                                <w:rPr>
                                  <w:rFonts w:ascii="Trebuchet MS"/>
                                  <w:b/>
                                  <w:spacing w:val="-5"/>
                                  <w:sz w:val="16"/>
                                </w:rPr>
                                <w:t>336</w:t>
                              </w:r>
                            </w:p>
                          </w:txbxContent>
                        </wps:txbx>
                        <wps:bodyPr wrap="square" lIns="0" tIns="0" rIns="0" bIns="0" rtlCol="0">
                          <a:noAutofit/>
                        </wps:bodyPr>
                      </wps:wsp>
                    </wpg:wgp>
                  </a:graphicData>
                </a:graphic>
              </wp:anchor>
            </w:drawing>
          </mc:Choice>
          <mc:Fallback>
            <w:pict>
              <v:group style="position:absolute;margin-left:35.270pt;margin-top:-8.256133pt;width:27.5pt;height:27.5pt;mso-position-horizontal-relative:page;mso-position-vertical-relative:paragraph;z-index:15753216" id="docshapegroup226" coordorigin="705,-165" coordsize="550,550">
                <v:shape style="position:absolute;left:720;top:-151;width:520;height:520" id="docshape227" coordorigin="720,-150" coordsize="520,520" path="m1240,110l1231,179,1205,241,1164,294,1112,334,1049,361,980,370,911,361,849,334,797,294,756,241,730,179,720,110,730,41,756,-21,797,-74,849,-115,911,-141,980,-150,1049,-141,1112,-115,1164,-74,1205,-21,1231,41,1240,110e" filled="false" stroked="true" strokeweight="1.5pt" strokecolor="#294f93">
                  <v:path arrowok="t"/>
                  <v:stroke dashstyle="solid"/>
                </v:shape>
                <v:shape style="position:absolute;left:705;top:-166;width:550;height:550" type="#_x0000_t202" id="docshape228" filled="false" stroked="false">
                  <v:textbox inset="0,0,0,0">
                    <w:txbxContent>
                      <w:p>
                        <w:pPr>
                          <w:spacing w:before="174"/>
                          <w:ind w:left="141" w:right="0" w:firstLine="0"/>
                          <w:jc w:val="left"/>
                          <w:rPr>
                            <w:rFonts w:ascii="Trebuchet MS"/>
                            <w:b/>
                            <w:sz w:val="16"/>
                          </w:rPr>
                        </w:pPr>
                        <w:r>
                          <w:rPr>
                            <w:rFonts w:ascii="Trebuchet MS"/>
                            <w:b/>
                            <w:spacing w:val="-5"/>
                            <w:sz w:val="16"/>
                          </w:rPr>
                          <w:t>336</w:t>
                        </w:r>
                      </w:p>
                    </w:txbxContent>
                  </v:textbox>
                  <w10:wrap type="none"/>
                </v:shape>
                <w10:wrap type="none"/>
              </v:group>
            </w:pict>
          </mc:Fallback>
        </mc:AlternateContent>
      </w:r>
      <w:r>
        <w:rPr>
          <w:rFonts w:ascii="Book Antiqua"/>
          <w:b/>
          <w:smallCaps/>
          <w:color w:val="294F93"/>
          <w:w w:val="85"/>
          <w:sz w:val="17"/>
        </w:rPr>
        <w:t>An</w:t>
      </w:r>
      <w:r>
        <w:rPr>
          <w:rFonts w:ascii="Book Antiqua"/>
          <w:b/>
          <w:smallCaps/>
          <w:color w:val="294F93"/>
          <w:spacing w:val="40"/>
          <w:sz w:val="17"/>
        </w:rPr>
        <w:t> </w:t>
      </w:r>
      <w:r>
        <w:rPr>
          <w:rFonts w:ascii="Book Antiqua"/>
          <w:b/>
          <w:smallCaps/>
          <w:color w:val="294F93"/>
          <w:w w:val="85"/>
          <w:sz w:val="17"/>
        </w:rPr>
        <w:t>Oc</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13"/>
          <w:w w:val="85"/>
          <w:sz w:val="17"/>
        </w:rPr>
        <w:t> </w:t>
      </w:r>
      <w:r>
        <w:rPr>
          <w:rFonts w:ascii="Book Antiqua"/>
          <w:b/>
          <w:smallCaps/>
          <w:color w:val="294F93"/>
          <w:w w:val="85"/>
          <w:sz w:val="17"/>
        </w:rPr>
        <w:t>a</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43"/>
          <w:sz w:val="17"/>
        </w:rPr>
        <w:t> </w:t>
      </w:r>
      <w:r>
        <w:rPr>
          <w:rFonts w:ascii="Book Antiqua"/>
          <w:b/>
          <w:smallCaps/>
          <w:color w:val="294F93"/>
          <w:w w:val="85"/>
          <w:sz w:val="17"/>
        </w:rPr>
        <w:t>Bl</w:t>
      </w:r>
      <w:r>
        <w:rPr>
          <w:rFonts w:ascii="Book Antiqua"/>
          <w:b/>
          <w:smallCaps/>
          <w:color w:val="294F93"/>
          <w:spacing w:val="-13"/>
          <w:w w:val="85"/>
          <w:sz w:val="17"/>
        </w:rPr>
        <w:t> </w:t>
      </w:r>
      <w:r>
        <w:rPr>
          <w:rFonts w:ascii="Book Antiqua"/>
          <w:b/>
          <w:smallCaps/>
          <w:color w:val="294F93"/>
          <w:w w:val="85"/>
          <w:sz w:val="17"/>
        </w:rPr>
        <w:t>u</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13"/>
          <w:w w:val="85"/>
          <w:sz w:val="17"/>
        </w:rPr>
        <w:t> </w:t>
      </w:r>
      <w:r>
        <w:rPr>
          <w:rFonts w:ascii="Book Antiqua"/>
          <w:b/>
          <w:smallCaps/>
          <w:color w:val="294F93"/>
          <w:w w:val="85"/>
          <w:sz w:val="17"/>
        </w:rPr>
        <w:t>p</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13"/>
          <w:w w:val="85"/>
          <w:sz w:val="17"/>
        </w:rPr>
        <w:t> </w:t>
      </w:r>
      <w:r>
        <w:rPr>
          <w:rFonts w:ascii="Book Antiqua"/>
          <w:b/>
          <w:smallCaps/>
          <w:color w:val="294F93"/>
          <w:w w:val="85"/>
          <w:sz w:val="17"/>
        </w:rPr>
        <w:t>i</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43"/>
          <w:sz w:val="17"/>
        </w:rPr>
        <w:t> </w:t>
      </w:r>
      <w:r>
        <w:rPr>
          <w:rFonts w:ascii="Book Antiqua"/>
          <w:b/>
          <w:smallCaps/>
          <w:color w:val="294F93"/>
          <w:w w:val="85"/>
          <w:sz w:val="17"/>
        </w:rPr>
        <w:t>f</w:t>
      </w:r>
      <w:r>
        <w:rPr>
          <w:rFonts w:ascii="Book Antiqua"/>
          <w:b/>
          <w:smallCaps/>
          <w:color w:val="294F93"/>
          <w:spacing w:val="-13"/>
          <w:w w:val="85"/>
          <w:sz w:val="17"/>
        </w:rPr>
        <w:t> </w:t>
      </w:r>
      <w:r>
        <w:rPr>
          <w:rFonts w:ascii="Book Antiqua"/>
          <w:b/>
          <w:smallCaps/>
          <w:color w:val="294F93"/>
          <w:w w:val="85"/>
          <w:sz w:val="17"/>
        </w:rPr>
        <w:t>o</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44"/>
          <w:sz w:val="17"/>
        </w:rPr>
        <w:t> </w:t>
      </w:r>
      <w:r>
        <w:rPr>
          <w:rFonts w:ascii="Book Antiqua"/>
          <w:b/>
          <w:smallCaps/>
          <w:color w:val="294F93"/>
          <w:w w:val="85"/>
          <w:sz w:val="17"/>
        </w:rPr>
        <w:t>t</w:t>
      </w:r>
      <w:r>
        <w:rPr>
          <w:rFonts w:ascii="Book Antiqua"/>
          <w:b/>
          <w:smallCaps/>
          <w:color w:val="294F93"/>
          <w:spacing w:val="-13"/>
          <w:w w:val="85"/>
          <w:sz w:val="17"/>
        </w:rPr>
        <w:t> </w:t>
      </w:r>
      <w:r>
        <w:rPr>
          <w:rFonts w:ascii="Book Antiqua"/>
          <w:b/>
          <w:smallCaps/>
          <w:color w:val="294F93"/>
          <w:w w:val="85"/>
          <w:sz w:val="17"/>
        </w:rPr>
        <w:t>h</w:t>
      </w:r>
      <w:r>
        <w:rPr>
          <w:rFonts w:ascii="Book Antiqua"/>
          <w:b/>
          <w:smallCaps/>
          <w:color w:val="294F93"/>
          <w:spacing w:val="-13"/>
          <w:w w:val="85"/>
          <w:sz w:val="17"/>
        </w:rPr>
        <w:t> </w:t>
      </w:r>
      <w:r>
        <w:rPr>
          <w:rFonts w:ascii="Book Antiqua"/>
          <w:b/>
          <w:smallCaps/>
          <w:color w:val="294F93"/>
          <w:w w:val="85"/>
          <w:sz w:val="17"/>
        </w:rPr>
        <w:t>e</w:t>
      </w:r>
      <w:r>
        <w:rPr>
          <w:rFonts w:ascii="Book Antiqua"/>
          <w:b/>
          <w:smallCaps/>
          <w:color w:val="294F93"/>
          <w:spacing w:val="43"/>
          <w:sz w:val="17"/>
        </w:rPr>
        <w:t> </w:t>
      </w:r>
      <w:r>
        <w:rPr>
          <w:rFonts w:ascii="Book Antiqua"/>
          <w:b/>
          <w:smallCaps/>
          <w:color w:val="294F93"/>
          <w:w w:val="85"/>
          <w:sz w:val="17"/>
        </w:rPr>
        <w:t>21</w:t>
      </w:r>
      <w:r>
        <w:rPr>
          <w:rFonts w:ascii="Book Antiqua"/>
          <w:b/>
          <w:smallCaps/>
          <w:color w:val="294F93"/>
          <w:spacing w:val="-20"/>
          <w:w w:val="85"/>
          <w:sz w:val="17"/>
        </w:rPr>
        <w:t> </w:t>
      </w:r>
      <w:r>
        <w:rPr>
          <w:rFonts w:ascii="Book Antiqua"/>
          <w:b/>
          <w:smallCaps/>
          <w:color w:val="294F93"/>
          <w:w w:val="85"/>
          <w:sz w:val="17"/>
        </w:rPr>
        <w:t>s</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43"/>
          <w:sz w:val="17"/>
        </w:rPr>
        <w:t> </w:t>
      </w:r>
      <w:r>
        <w:rPr>
          <w:rFonts w:ascii="Book Antiqua"/>
          <w:b/>
          <w:smallCaps/>
          <w:color w:val="294F93"/>
          <w:w w:val="85"/>
          <w:sz w:val="17"/>
        </w:rPr>
        <w:t>Ce</w:t>
      </w:r>
      <w:r>
        <w:rPr>
          <w:rFonts w:ascii="Book Antiqua"/>
          <w:b/>
          <w:smallCaps/>
          <w:color w:val="294F93"/>
          <w:spacing w:val="-13"/>
          <w:w w:val="85"/>
          <w:sz w:val="17"/>
        </w:rPr>
        <w:t> </w:t>
      </w:r>
      <w:r>
        <w:rPr>
          <w:rFonts w:ascii="Book Antiqua"/>
          <w:b/>
          <w:smallCaps/>
          <w:color w:val="294F93"/>
          <w:w w:val="85"/>
          <w:sz w:val="17"/>
        </w:rPr>
        <w:t>n</w:t>
      </w:r>
      <w:r>
        <w:rPr>
          <w:rFonts w:ascii="Book Antiqua"/>
          <w:b/>
          <w:smallCaps/>
          <w:color w:val="294F93"/>
          <w:spacing w:val="-13"/>
          <w:w w:val="85"/>
          <w:sz w:val="17"/>
        </w:rPr>
        <w:t> </w:t>
      </w:r>
      <w:r>
        <w:rPr>
          <w:rFonts w:ascii="Book Antiqua"/>
          <w:b/>
          <w:smallCaps/>
          <w:color w:val="294F93"/>
          <w:w w:val="85"/>
          <w:sz w:val="17"/>
        </w:rPr>
        <w:t>t</w:t>
      </w:r>
      <w:r>
        <w:rPr>
          <w:rFonts w:ascii="Book Antiqua"/>
          <w:b/>
          <w:smallCaps/>
          <w:color w:val="294F93"/>
          <w:spacing w:val="-13"/>
          <w:w w:val="85"/>
          <w:sz w:val="17"/>
        </w:rPr>
        <w:t> </w:t>
      </w:r>
      <w:r>
        <w:rPr>
          <w:rFonts w:ascii="Book Antiqua"/>
          <w:b/>
          <w:smallCaps/>
          <w:color w:val="294F93"/>
          <w:w w:val="85"/>
          <w:sz w:val="17"/>
        </w:rPr>
        <w:t>u</w:t>
      </w:r>
      <w:r>
        <w:rPr>
          <w:rFonts w:ascii="Book Antiqua"/>
          <w:b/>
          <w:smallCaps/>
          <w:color w:val="294F93"/>
          <w:spacing w:val="-13"/>
          <w:w w:val="85"/>
          <w:sz w:val="17"/>
        </w:rPr>
        <w:t> </w:t>
      </w:r>
      <w:r>
        <w:rPr>
          <w:rFonts w:ascii="Book Antiqua"/>
          <w:b/>
          <w:smallCaps/>
          <w:color w:val="294F93"/>
          <w:w w:val="85"/>
          <w:sz w:val="17"/>
        </w:rPr>
        <w:t>r</w:t>
      </w:r>
      <w:r>
        <w:rPr>
          <w:rFonts w:ascii="Book Antiqua"/>
          <w:b/>
          <w:smallCaps/>
          <w:color w:val="294F93"/>
          <w:spacing w:val="-14"/>
          <w:w w:val="85"/>
          <w:sz w:val="17"/>
        </w:rPr>
        <w:t> </w:t>
      </w:r>
      <w:r>
        <w:rPr>
          <w:rFonts w:ascii="Book Antiqua"/>
          <w:b/>
          <w:smallCaps/>
          <w:color w:val="294F93"/>
          <w:spacing w:val="-10"/>
          <w:w w:val="85"/>
          <w:sz w:val="17"/>
        </w:rPr>
        <w:t>y</w:t>
      </w:r>
    </w:p>
    <w:p>
      <w:pPr>
        <w:spacing w:after="0"/>
        <w:jc w:val="left"/>
        <w:rPr>
          <w:rFonts w:ascii="Book Antiqua"/>
          <w:b/>
          <w:sz w:val="17"/>
        </w:rPr>
        <w:sectPr>
          <w:footerReference w:type="default" r:id="rId44"/>
          <w:pgSz w:w="12240" w:h="15840"/>
          <w:pgMar w:header="0" w:footer="0" w:top="620" w:bottom="280" w:left="0" w:right="0"/>
        </w:sectPr>
      </w:pPr>
    </w:p>
    <w:p>
      <w:pPr>
        <w:pStyle w:val="BodyText"/>
        <w:rPr>
          <w:rFonts w:ascii="Book Antiqua"/>
          <w:b/>
          <w:sz w:val="72"/>
        </w:rPr>
      </w:pPr>
    </w:p>
    <w:p>
      <w:pPr>
        <w:pStyle w:val="BodyText"/>
        <w:rPr>
          <w:rFonts w:ascii="Book Antiqua"/>
          <w:b/>
          <w:sz w:val="72"/>
        </w:rPr>
      </w:pPr>
    </w:p>
    <w:p>
      <w:pPr>
        <w:pStyle w:val="BodyText"/>
        <w:spacing w:before="228"/>
        <w:rPr>
          <w:rFonts w:ascii="Book Antiqua"/>
          <w:b/>
          <w:sz w:val="72"/>
        </w:rPr>
      </w:pPr>
    </w:p>
    <w:p>
      <w:pPr>
        <w:pStyle w:val="Heading2"/>
        <w:ind w:firstLine="0"/>
      </w:pPr>
      <w:r>
        <w:rPr/>
        <w:t>U.S.</w:t>
      </w:r>
      <w:r>
        <w:rPr>
          <w:spacing w:val="-1"/>
        </w:rPr>
        <w:t> </w:t>
      </w:r>
      <w:r>
        <w:rPr/>
        <w:t>Ocean</w:t>
      </w:r>
      <w:r>
        <w:rPr>
          <w:spacing w:val="-1"/>
        </w:rPr>
        <w:t> </w:t>
      </w:r>
      <w:r>
        <w:rPr/>
        <w:t>Action</w:t>
      </w:r>
      <w:r>
        <w:rPr>
          <w:spacing w:val="-1"/>
        </w:rPr>
        <w:t> </w:t>
      </w:r>
      <w:r>
        <w:rPr>
          <w:spacing w:val="-4"/>
        </w:rPr>
        <w:t>Plan</w:t>
      </w:r>
    </w:p>
    <w:p>
      <w:pPr>
        <w:pStyle w:val="BodyText"/>
        <w:rPr>
          <w:rFonts w:ascii="Arial Narrow"/>
          <w:b/>
          <w:sz w:val="72"/>
        </w:rPr>
      </w:pPr>
    </w:p>
    <w:p>
      <w:pPr>
        <w:pStyle w:val="Heading4"/>
        <w:ind w:left="2417" w:right="2418"/>
      </w:pPr>
      <w:r>
        <w:rPr/>
        <w:t>The</w:t>
      </w:r>
      <w:r>
        <w:rPr>
          <w:spacing w:val="-8"/>
        </w:rPr>
        <w:t> </w:t>
      </w:r>
      <w:r>
        <w:rPr/>
        <w:t>Bush</w:t>
      </w:r>
      <w:r>
        <w:rPr>
          <w:spacing w:val="-7"/>
        </w:rPr>
        <w:t> </w:t>
      </w:r>
      <w:r>
        <w:rPr>
          <w:spacing w:val="-2"/>
        </w:rPr>
        <w:t>Administration’s</w:t>
      </w:r>
    </w:p>
    <w:p>
      <w:pPr>
        <w:spacing w:before="0"/>
        <w:ind w:left="0" w:right="0" w:firstLine="0"/>
        <w:jc w:val="center"/>
        <w:rPr>
          <w:rFonts w:ascii="Arial Narrow"/>
          <w:b/>
          <w:sz w:val="40"/>
        </w:rPr>
      </w:pPr>
      <w:r>
        <w:rPr>
          <w:rFonts w:ascii="Arial Narrow"/>
          <w:b/>
          <w:sz w:val="40"/>
        </w:rPr>
        <w:t>Response</w:t>
      </w:r>
      <w:r>
        <w:rPr>
          <w:rFonts w:ascii="Arial Narrow"/>
          <w:b/>
          <w:spacing w:val="-10"/>
          <w:sz w:val="40"/>
        </w:rPr>
        <w:t> </w:t>
      </w:r>
      <w:r>
        <w:rPr>
          <w:rFonts w:ascii="Arial Narrow"/>
          <w:b/>
          <w:sz w:val="40"/>
        </w:rPr>
        <w:t>to</w:t>
      </w:r>
      <w:r>
        <w:rPr>
          <w:rFonts w:ascii="Arial Narrow"/>
          <w:b/>
          <w:spacing w:val="-9"/>
          <w:sz w:val="40"/>
        </w:rPr>
        <w:t> </w:t>
      </w:r>
      <w:r>
        <w:rPr>
          <w:rFonts w:ascii="Arial Narrow"/>
          <w:b/>
          <w:sz w:val="40"/>
        </w:rPr>
        <w:t>the</w:t>
      </w:r>
      <w:r>
        <w:rPr>
          <w:rFonts w:ascii="Arial Narrow"/>
          <w:b/>
          <w:spacing w:val="-9"/>
          <w:sz w:val="40"/>
        </w:rPr>
        <w:t> </w:t>
      </w:r>
      <w:r>
        <w:rPr>
          <w:rFonts w:ascii="Arial Narrow"/>
          <w:b/>
          <w:sz w:val="40"/>
        </w:rPr>
        <w:t>U.S.</w:t>
      </w:r>
      <w:r>
        <w:rPr>
          <w:rFonts w:ascii="Arial Narrow"/>
          <w:b/>
          <w:spacing w:val="-9"/>
          <w:sz w:val="40"/>
        </w:rPr>
        <w:t> </w:t>
      </w:r>
      <w:r>
        <w:rPr>
          <w:rFonts w:ascii="Arial Narrow"/>
          <w:b/>
          <w:sz w:val="40"/>
        </w:rPr>
        <w:t>Commission</w:t>
      </w:r>
      <w:r>
        <w:rPr>
          <w:rFonts w:ascii="Arial Narrow"/>
          <w:b/>
          <w:spacing w:val="-9"/>
          <w:sz w:val="40"/>
        </w:rPr>
        <w:t> </w:t>
      </w:r>
      <w:r>
        <w:rPr>
          <w:rFonts w:ascii="Arial Narrow"/>
          <w:b/>
          <w:sz w:val="40"/>
        </w:rPr>
        <w:t>on</w:t>
      </w:r>
      <w:r>
        <w:rPr>
          <w:rFonts w:ascii="Arial Narrow"/>
          <w:b/>
          <w:spacing w:val="-9"/>
          <w:sz w:val="40"/>
        </w:rPr>
        <w:t> </w:t>
      </w:r>
      <w:r>
        <w:rPr>
          <w:rFonts w:ascii="Arial Narrow"/>
          <w:b/>
          <w:sz w:val="40"/>
        </w:rPr>
        <w:t>Ocean</w:t>
      </w:r>
      <w:r>
        <w:rPr>
          <w:rFonts w:ascii="Arial Narrow"/>
          <w:b/>
          <w:spacing w:val="-9"/>
          <w:sz w:val="40"/>
        </w:rPr>
        <w:t> </w:t>
      </w:r>
      <w:r>
        <w:rPr>
          <w:rFonts w:ascii="Arial Narrow"/>
          <w:b/>
          <w:spacing w:val="-2"/>
          <w:sz w:val="40"/>
        </w:rPr>
        <w:t>Policy</w:t>
      </w:r>
    </w:p>
    <w:p>
      <w:pPr>
        <w:spacing w:after="0"/>
        <w:jc w:val="center"/>
        <w:rPr>
          <w:rFonts w:ascii="Arial Narrow"/>
          <w:b/>
          <w:sz w:val="40"/>
        </w:rPr>
        <w:sectPr>
          <w:footerReference w:type="default" r:id="rId46"/>
          <w:pgSz w:w="12240" w:h="15840"/>
          <w:pgMar w:header="0" w:footer="0" w:top="1820" w:bottom="280" w:left="0" w:right="0"/>
        </w:sectPr>
      </w:pPr>
    </w:p>
    <w:p>
      <w:pPr>
        <w:pStyle w:val="BodyText"/>
        <w:spacing w:before="79"/>
        <w:ind w:left="2160" w:right="1293"/>
        <w:rPr>
          <w:rFonts w:ascii="Arial Narrow"/>
        </w:rPr>
      </w:pPr>
      <w:r>
        <w:rPr>
          <w:rFonts w:ascii="Arial Narrow"/>
        </w:rPr>
        <w:t>responsibilities</w:t>
      </w:r>
      <w:r>
        <w:rPr>
          <w:rFonts w:ascii="Arial Narrow"/>
          <w:spacing w:val="-4"/>
        </w:rPr>
        <w:t> </w:t>
      </w:r>
      <w:r>
        <w:rPr>
          <w:rFonts w:ascii="Arial Narrow"/>
        </w:rPr>
        <w:t>in</w:t>
      </w:r>
      <w:r>
        <w:rPr>
          <w:rFonts w:ascii="Arial Narrow"/>
          <w:spacing w:val="-4"/>
        </w:rPr>
        <w:t> </w:t>
      </w:r>
      <w:r>
        <w:rPr>
          <w:rFonts w:ascii="Arial Narrow"/>
        </w:rPr>
        <w:t>fisheries</w:t>
      </w:r>
      <w:r>
        <w:rPr>
          <w:rFonts w:ascii="Arial Narrow"/>
          <w:spacing w:val="-4"/>
        </w:rPr>
        <w:t> </w:t>
      </w:r>
      <w:r>
        <w:rPr>
          <w:rFonts w:ascii="Arial Narrow"/>
        </w:rPr>
        <w:t>management</w:t>
      </w:r>
      <w:r>
        <w:rPr>
          <w:rFonts w:ascii="Arial Narrow"/>
          <w:spacing w:val="-4"/>
        </w:rPr>
        <w:t> </w:t>
      </w:r>
      <w:r>
        <w:rPr>
          <w:rFonts w:ascii="Arial Narrow"/>
        </w:rPr>
        <w:t>and</w:t>
      </w:r>
      <w:r>
        <w:rPr>
          <w:rFonts w:ascii="Arial Narrow"/>
          <w:spacing w:val="-4"/>
        </w:rPr>
        <w:t> </w:t>
      </w:r>
      <w:r>
        <w:rPr>
          <w:rFonts w:ascii="Arial Narrow"/>
        </w:rPr>
        <w:t>enforcement,</w:t>
      </w:r>
      <w:r>
        <w:rPr>
          <w:rFonts w:ascii="Arial Narrow"/>
          <w:spacing w:val="-4"/>
        </w:rPr>
        <w:t> </w:t>
      </w:r>
      <w:r>
        <w:rPr>
          <w:rFonts w:ascii="Arial Narrow"/>
        </w:rPr>
        <w:t>these</w:t>
      </w:r>
      <w:r>
        <w:rPr>
          <w:rFonts w:ascii="Arial Narrow"/>
          <w:spacing w:val="-4"/>
        </w:rPr>
        <w:t> </w:t>
      </w:r>
      <w:r>
        <w:rPr>
          <w:rFonts w:ascii="Arial Narrow"/>
        </w:rPr>
        <w:t>strategies</w:t>
      </w:r>
      <w:r>
        <w:rPr>
          <w:rFonts w:ascii="Arial Narrow"/>
          <w:spacing w:val="-4"/>
        </w:rPr>
        <w:t> </w:t>
      </w:r>
      <w:r>
        <w:rPr>
          <w:rFonts w:ascii="Arial Narrow"/>
        </w:rPr>
        <w:t>complement</w:t>
      </w:r>
      <w:r>
        <w:rPr>
          <w:rFonts w:ascii="Arial Narrow"/>
          <w:spacing w:val="-4"/>
        </w:rPr>
        <w:t> </w:t>
      </w:r>
      <w:r>
        <w:rPr>
          <w:rFonts w:ascii="Arial Narrow"/>
        </w:rPr>
        <w:t>each</w:t>
      </w:r>
      <w:r>
        <w:rPr>
          <w:rFonts w:ascii="Arial Narrow"/>
          <w:spacing w:val="-4"/>
        </w:rPr>
        <w:t> </w:t>
      </w:r>
      <w:r>
        <w:rPr>
          <w:rFonts w:ascii="Arial Narrow"/>
        </w:rPr>
        <w:t>other and, when used together, form the National Strategy for Fisheries Enforcement.</w:t>
      </w:r>
    </w:p>
    <w:p>
      <w:pPr>
        <w:spacing w:before="275"/>
        <w:ind w:left="1440" w:right="0" w:firstLine="0"/>
        <w:jc w:val="left"/>
        <w:rPr>
          <w:rFonts w:ascii="Arial Narrow"/>
          <w:b/>
          <w:sz w:val="24"/>
        </w:rPr>
      </w:pPr>
      <w:r>
        <w:rPr>
          <w:rFonts w:ascii="Arial Narrow"/>
          <w:b/>
          <w:sz w:val="24"/>
        </w:rPr>
        <w:t>Advance</w:t>
      </w:r>
      <w:r>
        <w:rPr>
          <w:rFonts w:ascii="Arial Narrow"/>
          <w:b/>
          <w:spacing w:val="-9"/>
          <w:sz w:val="24"/>
        </w:rPr>
        <w:t> </w:t>
      </w:r>
      <w:r>
        <w:rPr>
          <w:rFonts w:ascii="Arial Narrow"/>
          <w:b/>
          <w:sz w:val="24"/>
        </w:rPr>
        <w:t>Offshore</w:t>
      </w:r>
      <w:r>
        <w:rPr>
          <w:rFonts w:ascii="Arial Narrow"/>
          <w:b/>
          <w:spacing w:val="-6"/>
          <w:sz w:val="24"/>
        </w:rPr>
        <w:t> </w:t>
      </w:r>
      <w:r>
        <w:rPr>
          <w:rFonts w:ascii="Arial Narrow"/>
          <w:b/>
          <w:spacing w:val="-2"/>
          <w:sz w:val="24"/>
        </w:rPr>
        <w:t>Aquaculture</w:t>
      </w:r>
    </w:p>
    <w:p>
      <w:pPr>
        <w:pStyle w:val="BodyText"/>
        <w:rPr>
          <w:rFonts w:ascii="Arial Narrow"/>
          <w:b/>
        </w:rPr>
      </w:pPr>
    </w:p>
    <w:p>
      <w:pPr>
        <w:pStyle w:val="BodyText"/>
        <w:ind w:left="1440" w:right="1516"/>
        <w:rPr>
          <w:rFonts w:ascii="Arial Narrow"/>
        </w:rPr>
      </w:pPr>
      <w:r>
        <w:rPr>
          <w:rFonts w:ascii="Arial Narrow"/>
        </w:rPr>
        <w:t>The</w:t>
      </w:r>
      <w:r>
        <w:rPr>
          <w:rFonts w:ascii="Arial Narrow"/>
          <w:spacing w:val="-3"/>
        </w:rPr>
        <w:t> </w:t>
      </w:r>
      <w:r>
        <w:rPr>
          <w:rFonts w:ascii="Arial Narrow"/>
        </w:rPr>
        <w:t>United</w:t>
      </w:r>
      <w:r>
        <w:rPr>
          <w:rFonts w:ascii="Arial Narrow"/>
          <w:spacing w:val="-3"/>
        </w:rPr>
        <w:t> </w:t>
      </w:r>
      <w:r>
        <w:rPr>
          <w:rFonts w:ascii="Arial Narrow"/>
        </w:rPr>
        <w:t>States</w:t>
      </w:r>
      <w:r>
        <w:rPr>
          <w:rFonts w:ascii="Arial Narrow"/>
          <w:spacing w:val="-3"/>
        </w:rPr>
        <w:t> </w:t>
      </w:r>
      <w:r>
        <w:rPr>
          <w:rFonts w:ascii="Arial Narrow"/>
        </w:rPr>
        <w:t>imports</w:t>
      </w:r>
      <w:r>
        <w:rPr>
          <w:rFonts w:ascii="Arial Narrow"/>
          <w:spacing w:val="-3"/>
        </w:rPr>
        <w:t> </w:t>
      </w:r>
      <w:r>
        <w:rPr>
          <w:rFonts w:ascii="Arial Narrow"/>
        </w:rPr>
        <w:t>a</w:t>
      </w:r>
      <w:r>
        <w:rPr>
          <w:rFonts w:ascii="Arial Narrow"/>
          <w:spacing w:val="40"/>
        </w:rPr>
        <w:t> </w:t>
      </w:r>
      <w:r>
        <w:rPr>
          <w:rFonts w:ascii="Arial Narrow"/>
        </w:rPr>
        <w:t>large</w:t>
      </w:r>
      <w:r>
        <w:rPr>
          <w:rFonts w:ascii="Arial Narrow"/>
          <w:spacing w:val="-3"/>
        </w:rPr>
        <w:t> </w:t>
      </w:r>
      <w:r>
        <w:rPr>
          <w:rFonts w:ascii="Arial Narrow"/>
        </w:rPr>
        <w:t>amount</w:t>
      </w:r>
      <w:r>
        <w:rPr>
          <w:rFonts w:ascii="Arial Narrow"/>
          <w:spacing w:val="-3"/>
        </w:rPr>
        <w:t> </w:t>
      </w:r>
      <w:r>
        <w:rPr>
          <w:rFonts w:ascii="Arial Narrow"/>
        </w:rPr>
        <w:t>of</w:t>
      </w:r>
      <w:r>
        <w:rPr>
          <w:rFonts w:ascii="Arial Narrow"/>
          <w:spacing w:val="-3"/>
        </w:rPr>
        <w:t> </w:t>
      </w:r>
      <w:r>
        <w:rPr>
          <w:rFonts w:ascii="Arial Narrow"/>
        </w:rPr>
        <w:t>seafood</w:t>
      </w:r>
      <w:r>
        <w:rPr>
          <w:rFonts w:ascii="Arial Narrow"/>
          <w:spacing w:val="-3"/>
        </w:rPr>
        <w:t> </w:t>
      </w:r>
      <w:r>
        <w:rPr>
          <w:rFonts w:ascii="Arial Narrow"/>
        </w:rPr>
        <w:t>from</w:t>
      </w:r>
      <w:r>
        <w:rPr>
          <w:rFonts w:ascii="Arial Narrow"/>
          <w:spacing w:val="-3"/>
        </w:rPr>
        <w:t> </w:t>
      </w:r>
      <w:r>
        <w:rPr>
          <w:rFonts w:ascii="Arial Narrow"/>
        </w:rPr>
        <w:t>other</w:t>
      </w:r>
      <w:r>
        <w:rPr>
          <w:rFonts w:ascii="Arial Narrow"/>
          <w:spacing w:val="-3"/>
        </w:rPr>
        <w:t> </w:t>
      </w:r>
      <w:r>
        <w:rPr>
          <w:rFonts w:ascii="Arial Narrow"/>
        </w:rPr>
        <w:t>nations</w:t>
      </w:r>
      <w:r>
        <w:rPr>
          <w:rFonts w:ascii="Arial Narrow"/>
          <w:spacing w:val="-3"/>
        </w:rPr>
        <w:t> </w:t>
      </w:r>
      <w:r>
        <w:rPr>
          <w:rFonts w:ascii="Arial Narrow"/>
        </w:rPr>
        <w:t>and</w:t>
      </w:r>
      <w:r>
        <w:rPr>
          <w:rFonts w:ascii="Arial Narrow"/>
          <w:spacing w:val="-3"/>
        </w:rPr>
        <w:t> </w:t>
      </w:r>
      <w:r>
        <w:rPr>
          <w:rFonts w:ascii="Arial Narrow"/>
        </w:rPr>
        <w:t>currently</w:t>
      </w:r>
      <w:r>
        <w:rPr>
          <w:rFonts w:ascii="Arial Narrow"/>
          <w:spacing w:val="-3"/>
        </w:rPr>
        <w:t> </w:t>
      </w:r>
      <w:r>
        <w:rPr>
          <w:rFonts w:ascii="Arial Narrow"/>
        </w:rPr>
        <w:t>suffers</w:t>
      </w:r>
      <w:r>
        <w:rPr>
          <w:rFonts w:ascii="Arial Narrow"/>
          <w:spacing w:val="-3"/>
        </w:rPr>
        <w:t> </w:t>
      </w:r>
      <w:r>
        <w:rPr>
          <w:rFonts w:ascii="Arial Narrow"/>
        </w:rPr>
        <w:t>a</w:t>
      </w:r>
      <w:r>
        <w:rPr>
          <w:rFonts w:ascii="Arial Narrow"/>
          <w:spacing w:val="-3"/>
        </w:rPr>
        <w:t> </w:t>
      </w:r>
      <w:r>
        <w:rPr>
          <w:rFonts w:ascii="Arial Narrow"/>
        </w:rPr>
        <w:t>seafood trade deficit of $7 billion annually.</w:t>
      </w:r>
      <w:r>
        <w:rPr>
          <w:rFonts w:ascii="Arial Narrow"/>
          <w:spacing w:val="40"/>
        </w:rPr>
        <w:t> </w:t>
      </w:r>
      <w:r>
        <w:rPr>
          <w:rFonts w:ascii="Arial Narrow"/>
        </w:rPr>
        <w:t>The U.S. offshore aquaculture industry is attempting to establish aquaculture facilities in the U.S. Exclusive Economic Zone (EEZ) but faces a confounding array of regulatory and legal obstacles.</w:t>
      </w:r>
      <w:r>
        <w:rPr>
          <w:rFonts w:ascii="Arial Narrow"/>
          <w:spacing w:val="40"/>
        </w:rPr>
        <w:t> </w:t>
      </w:r>
      <w:r>
        <w:rPr>
          <w:rFonts w:ascii="Arial Narrow"/>
        </w:rPr>
        <w:t>The Administration has taken the following actions to support the development of environmentally sound aquaculture in the EEZ and internationally.</w:t>
      </w:r>
    </w:p>
    <w:p>
      <w:pPr>
        <w:pStyle w:val="BodyText"/>
        <w:rPr>
          <w:rFonts w:ascii="Arial Narrow"/>
        </w:rPr>
      </w:pPr>
    </w:p>
    <w:p>
      <w:pPr>
        <w:pStyle w:val="ListParagraph"/>
        <w:numPr>
          <w:ilvl w:val="1"/>
          <w:numId w:val="9"/>
        </w:numPr>
        <w:tabs>
          <w:tab w:pos="2160" w:val="left" w:leader="none"/>
        </w:tabs>
        <w:spacing w:line="240" w:lineRule="auto" w:before="0" w:after="0"/>
        <w:ind w:left="2160" w:right="1508" w:hanging="360"/>
        <w:jc w:val="left"/>
        <w:rPr>
          <w:sz w:val="24"/>
        </w:rPr>
      </w:pPr>
      <w:r>
        <w:rPr>
          <w:b/>
          <w:sz w:val="24"/>
        </w:rPr>
        <w:t>Propose National Offshore Aquaculture Legislation. </w:t>
      </w:r>
      <w:r>
        <w:rPr>
          <w:sz w:val="24"/>
        </w:rPr>
        <w:t>In the 109th Congress, the Administration will</w:t>
      </w:r>
      <w:r>
        <w:rPr>
          <w:spacing w:val="-1"/>
          <w:sz w:val="24"/>
        </w:rPr>
        <w:t> </w:t>
      </w:r>
      <w:r>
        <w:rPr>
          <w:sz w:val="24"/>
        </w:rPr>
        <w:t>propose</w:t>
      </w:r>
      <w:r>
        <w:rPr>
          <w:spacing w:val="-1"/>
          <w:sz w:val="24"/>
        </w:rPr>
        <w:t> </w:t>
      </w:r>
      <w:r>
        <w:rPr>
          <w:sz w:val="24"/>
        </w:rPr>
        <w:t>a</w:t>
      </w:r>
      <w:r>
        <w:rPr>
          <w:spacing w:val="-1"/>
          <w:sz w:val="24"/>
        </w:rPr>
        <w:t> </w:t>
      </w:r>
      <w:r>
        <w:rPr>
          <w:sz w:val="24"/>
        </w:rPr>
        <w:t>National</w:t>
      </w:r>
      <w:r>
        <w:rPr>
          <w:spacing w:val="-1"/>
          <w:sz w:val="24"/>
        </w:rPr>
        <w:t> </w:t>
      </w:r>
      <w:r>
        <w:rPr>
          <w:sz w:val="24"/>
        </w:rPr>
        <w:t>Offshore</w:t>
      </w:r>
      <w:r>
        <w:rPr>
          <w:spacing w:val="-1"/>
          <w:sz w:val="24"/>
        </w:rPr>
        <w:t> </w:t>
      </w:r>
      <w:r>
        <w:rPr>
          <w:sz w:val="24"/>
        </w:rPr>
        <w:t>Aquaculture</w:t>
      </w:r>
      <w:r>
        <w:rPr>
          <w:spacing w:val="-1"/>
          <w:sz w:val="24"/>
        </w:rPr>
        <w:t> </w:t>
      </w:r>
      <w:r>
        <w:rPr>
          <w:sz w:val="24"/>
        </w:rPr>
        <w:t>Act</w:t>
      </w:r>
      <w:r>
        <w:rPr>
          <w:spacing w:val="-1"/>
          <w:sz w:val="24"/>
        </w:rPr>
        <w:t> </w:t>
      </w:r>
      <w:r>
        <w:rPr>
          <w:sz w:val="24"/>
        </w:rPr>
        <w:t>that</w:t>
      </w:r>
      <w:r>
        <w:rPr>
          <w:spacing w:val="-1"/>
          <w:sz w:val="24"/>
        </w:rPr>
        <w:t> </w:t>
      </w:r>
      <w:r>
        <w:rPr>
          <w:sz w:val="24"/>
        </w:rPr>
        <w:t>provides</w:t>
      </w:r>
      <w:r>
        <w:rPr>
          <w:spacing w:val="-1"/>
          <w:sz w:val="24"/>
        </w:rPr>
        <w:t> </w:t>
      </w:r>
      <w:r>
        <w:rPr>
          <w:sz w:val="24"/>
        </w:rPr>
        <w:t>the</w:t>
      </w:r>
      <w:r>
        <w:rPr>
          <w:spacing w:val="-1"/>
          <w:sz w:val="24"/>
        </w:rPr>
        <w:t> </w:t>
      </w:r>
      <w:r>
        <w:rPr>
          <w:sz w:val="24"/>
        </w:rPr>
        <w:t>Department</w:t>
      </w:r>
      <w:r>
        <w:rPr>
          <w:spacing w:val="-1"/>
          <w:sz w:val="24"/>
        </w:rPr>
        <w:t> </w:t>
      </w:r>
      <w:r>
        <w:rPr>
          <w:sz w:val="24"/>
        </w:rPr>
        <w:t>of</w:t>
      </w:r>
      <w:r>
        <w:rPr>
          <w:spacing w:val="-1"/>
          <w:sz w:val="24"/>
        </w:rPr>
        <w:t> </w:t>
      </w:r>
      <w:r>
        <w:rPr>
          <w:sz w:val="24"/>
        </w:rPr>
        <w:t>Commerce</w:t>
      </w:r>
      <w:r>
        <w:rPr>
          <w:spacing w:val="-1"/>
          <w:sz w:val="24"/>
        </w:rPr>
        <w:t> </w:t>
      </w:r>
      <w:r>
        <w:rPr>
          <w:sz w:val="24"/>
        </w:rPr>
        <w:t>clear authority to regulate offshore aquaculture.</w:t>
      </w:r>
      <w:r>
        <w:rPr>
          <w:spacing w:val="40"/>
          <w:sz w:val="24"/>
        </w:rPr>
        <w:t> </w:t>
      </w:r>
      <w:r>
        <w:rPr>
          <w:sz w:val="24"/>
        </w:rPr>
        <w:t>This bill will empower the Department of Commerce to assist the private sector in obtaining necessary Federal agency approval for establishing an offshore aquaculture facility.</w:t>
      </w:r>
      <w:r>
        <w:rPr>
          <w:spacing w:val="40"/>
          <w:sz w:val="24"/>
        </w:rPr>
        <w:t> </w:t>
      </w:r>
      <w:r>
        <w:rPr>
          <w:sz w:val="24"/>
        </w:rPr>
        <w:t>The Department of Commerce has primary responsibility for the management</w:t>
      </w:r>
      <w:r>
        <w:rPr>
          <w:spacing w:val="-3"/>
          <w:sz w:val="24"/>
        </w:rPr>
        <w:t> </w:t>
      </w:r>
      <w:r>
        <w:rPr>
          <w:sz w:val="24"/>
        </w:rPr>
        <w:t>and</w:t>
      </w:r>
      <w:r>
        <w:rPr>
          <w:spacing w:val="-3"/>
          <w:sz w:val="24"/>
        </w:rPr>
        <w:t> </w:t>
      </w:r>
      <w:r>
        <w:rPr>
          <w:sz w:val="24"/>
        </w:rPr>
        <w:t>conservation</w:t>
      </w:r>
      <w:r>
        <w:rPr>
          <w:spacing w:val="-3"/>
          <w:sz w:val="24"/>
        </w:rPr>
        <w:t> </w:t>
      </w:r>
      <w:r>
        <w:rPr>
          <w:sz w:val="24"/>
        </w:rPr>
        <w:t>of</w:t>
      </w:r>
      <w:r>
        <w:rPr>
          <w:spacing w:val="-3"/>
          <w:sz w:val="24"/>
        </w:rPr>
        <w:t> </w:t>
      </w:r>
      <w:r>
        <w:rPr>
          <w:sz w:val="24"/>
        </w:rPr>
        <w:t>living</w:t>
      </w:r>
      <w:r>
        <w:rPr>
          <w:spacing w:val="-3"/>
          <w:sz w:val="24"/>
        </w:rPr>
        <w:t> </w:t>
      </w:r>
      <w:r>
        <w:rPr>
          <w:sz w:val="24"/>
        </w:rPr>
        <w:t>marine</w:t>
      </w:r>
      <w:r>
        <w:rPr>
          <w:spacing w:val="-3"/>
          <w:sz w:val="24"/>
        </w:rPr>
        <w:t> </w:t>
      </w:r>
      <w:r>
        <w:rPr>
          <w:sz w:val="24"/>
        </w:rPr>
        <w:t>resources</w:t>
      </w:r>
      <w:r>
        <w:rPr>
          <w:spacing w:val="-3"/>
          <w:sz w:val="24"/>
        </w:rPr>
        <w:t> </w:t>
      </w:r>
      <w:r>
        <w:rPr>
          <w:sz w:val="24"/>
        </w:rPr>
        <w:t>in</w:t>
      </w:r>
      <w:r>
        <w:rPr>
          <w:spacing w:val="-3"/>
          <w:sz w:val="24"/>
        </w:rPr>
        <w:t> </w:t>
      </w:r>
      <w:r>
        <w:rPr>
          <w:sz w:val="24"/>
        </w:rPr>
        <w:t>the</w:t>
      </w:r>
      <w:r>
        <w:rPr>
          <w:spacing w:val="-3"/>
          <w:sz w:val="24"/>
        </w:rPr>
        <w:t> </w:t>
      </w:r>
      <w:r>
        <w:rPr>
          <w:sz w:val="24"/>
        </w:rPr>
        <w:t>EEZ</w:t>
      </w:r>
      <w:r>
        <w:rPr>
          <w:spacing w:val="-3"/>
          <w:sz w:val="24"/>
        </w:rPr>
        <w:t> </w:t>
      </w:r>
      <w:r>
        <w:rPr>
          <w:sz w:val="24"/>
        </w:rPr>
        <w:t>and,</w:t>
      </w:r>
      <w:r>
        <w:rPr>
          <w:spacing w:val="-3"/>
          <w:sz w:val="24"/>
        </w:rPr>
        <w:t> </w:t>
      </w:r>
      <w:r>
        <w:rPr>
          <w:sz w:val="24"/>
        </w:rPr>
        <w:t>as</w:t>
      </w:r>
      <w:r>
        <w:rPr>
          <w:spacing w:val="-3"/>
          <w:sz w:val="24"/>
        </w:rPr>
        <w:t> </w:t>
      </w:r>
      <w:r>
        <w:rPr>
          <w:sz w:val="24"/>
        </w:rPr>
        <w:t>such,</w:t>
      </w:r>
      <w:r>
        <w:rPr>
          <w:spacing w:val="-3"/>
          <w:sz w:val="24"/>
        </w:rPr>
        <w:t> </w:t>
      </w:r>
      <w:r>
        <w:rPr>
          <w:sz w:val="24"/>
        </w:rPr>
        <w:t>will</w:t>
      </w:r>
      <w:r>
        <w:rPr>
          <w:spacing w:val="-3"/>
          <w:sz w:val="24"/>
        </w:rPr>
        <w:t> </w:t>
      </w:r>
      <w:r>
        <w:rPr>
          <w:sz w:val="24"/>
        </w:rPr>
        <w:t>ensure</w:t>
      </w:r>
      <w:r>
        <w:rPr>
          <w:spacing w:val="-3"/>
          <w:sz w:val="24"/>
        </w:rPr>
        <w:t> </w:t>
      </w:r>
      <w:r>
        <w:rPr>
          <w:sz w:val="24"/>
        </w:rPr>
        <w:t>that offshore aquaculture enterprises operate in an environmentally sustainable manner that is compatible with existing uses.</w:t>
      </w:r>
    </w:p>
    <w:p>
      <w:pPr>
        <w:pStyle w:val="BodyText"/>
        <w:rPr>
          <w:rFonts w:ascii="Arial Narrow"/>
        </w:rPr>
      </w:pPr>
    </w:p>
    <w:p>
      <w:pPr>
        <w:pStyle w:val="ListParagraph"/>
        <w:numPr>
          <w:ilvl w:val="1"/>
          <w:numId w:val="9"/>
        </w:numPr>
        <w:tabs>
          <w:tab w:pos="2160" w:val="left" w:leader="none"/>
        </w:tabs>
        <w:spacing w:line="240" w:lineRule="auto" w:before="1" w:after="0"/>
        <w:ind w:left="2160" w:right="1542" w:hanging="360"/>
        <w:jc w:val="left"/>
        <w:rPr>
          <w:sz w:val="24"/>
        </w:rPr>
      </w:pPr>
      <w:r>
        <w:rPr>
          <w:b/>
          <w:sz w:val="24"/>
        </w:rPr>
        <w:t>Established Aquaculture Effluent Guidelines.</w:t>
      </w:r>
      <w:r>
        <w:rPr>
          <w:b/>
          <w:spacing w:val="40"/>
          <w:sz w:val="24"/>
        </w:rPr>
        <w:t> </w:t>
      </w:r>
      <w:r>
        <w:rPr>
          <w:sz w:val="24"/>
        </w:rPr>
        <w:t>EPA has authority under the Clean Water Act to regulate</w:t>
      </w:r>
      <w:r>
        <w:rPr>
          <w:spacing w:val="-3"/>
          <w:sz w:val="24"/>
        </w:rPr>
        <w:t> </w:t>
      </w:r>
      <w:r>
        <w:rPr>
          <w:sz w:val="24"/>
        </w:rPr>
        <w:t>pollutant</w:t>
      </w:r>
      <w:r>
        <w:rPr>
          <w:spacing w:val="-3"/>
          <w:sz w:val="24"/>
        </w:rPr>
        <w:t> </w:t>
      </w:r>
      <w:r>
        <w:rPr>
          <w:sz w:val="24"/>
        </w:rPr>
        <w:t>discharges</w:t>
      </w:r>
      <w:r>
        <w:rPr>
          <w:spacing w:val="-3"/>
          <w:sz w:val="24"/>
        </w:rPr>
        <w:t> </w:t>
      </w:r>
      <w:r>
        <w:rPr>
          <w:sz w:val="24"/>
        </w:rPr>
        <w:t>to</w:t>
      </w:r>
      <w:r>
        <w:rPr>
          <w:spacing w:val="-3"/>
          <w:sz w:val="24"/>
        </w:rPr>
        <w:t> </w:t>
      </w:r>
      <w:r>
        <w:rPr>
          <w:sz w:val="24"/>
        </w:rPr>
        <w:t>waters</w:t>
      </w:r>
      <w:r>
        <w:rPr>
          <w:spacing w:val="-3"/>
          <w:sz w:val="24"/>
        </w:rPr>
        <w:t> </w:t>
      </w:r>
      <w:r>
        <w:rPr>
          <w:sz w:val="24"/>
        </w:rPr>
        <w:t>of</w:t>
      </w:r>
      <w:r>
        <w:rPr>
          <w:spacing w:val="-3"/>
          <w:sz w:val="24"/>
        </w:rPr>
        <w:t> </w:t>
      </w:r>
      <w:r>
        <w:rPr>
          <w:sz w:val="24"/>
        </w:rPr>
        <w:t>the</w:t>
      </w:r>
      <w:r>
        <w:rPr>
          <w:spacing w:val="-3"/>
          <w:sz w:val="24"/>
        </w:rPr>
        <w:t> </w:t>
      </w:r>
      <w:r>
        <w:rPr>
          <w:sz w:val="24"/>
        </w:rPr>
        <w:t>United</w:t>
      </w:r>
      <w:r>
        <w:rPr>
          <w:spacing w:val="-3"/>
          <w:sz w:val="24"/>
        </w:rPr>
        <w:t> </w:t>
      </w:r>
      <w:r>
        <w:rPr>
          <w:sz w:val="24"/>
        </w:rPr>
        <w:t>States.</w:t>
      </w:r>
      <w:r>
        <w:rPr>
          <w:spacing w:val="-3"/>
          <w:sz w:val="24"/>
        </w:rPr>
        <w:t> </w:t>
      </w:r>
      <w:r>
        <w:rPr>
          <w:sz w:val="24"/>
        </w:rPr>
        <w:t>This</w:t>
      </w:r>
      <w:r>
        <w:rPr>
          <w:spacing w:val="-3"/>
          <w:sz w:val="24"/>
        </w:rPr>
        <w:t> </w:t>
      </w:r>
      <w:r>
        <w:rPr>
          <w:sz w:val="24"/>
        </w:rPr>
        <w:t>authority</w:t>
      </w:r>
      <w:r>
        <w:rPr>
          <w:spacing w:val="-3"/>
          <w:sz w:val="24"/>
        </w:rPr>
        <w:t> </w:t>
      </w:r>
      <w:r>
        <w:rPr>
          <w:sz w:val="24"/>
        </w:rPr>
        <w:t>applies</w:t>
      </w:r>
      <w:r>
        <w:rPr>
          <w:spacing w:val="-2"/>
          <w:sz w:val="24"/>
        </w:rPr>
        <w:t> </w:t>
      </w:r>
      <w:r>
        <w:rPr>
          <w:sz w:val="24"/>
        </w:rPr>
        <w:t>to</w:t>
      </w:r>
      <w:r>
        <w:rPr>
          <w:spacing w:val="-3"/>
          <w:sz w:val="24"/>
        </w:rPr>
        <w:t> </w:t>
      </w:r>
      <w:r>
        <w:rPr>
          <w:sz w:val="24"/>
        </w:rPr>
        <w:t>concentrated aquaculture facilities, including marine aquaculture, and is administered under the National Pollutant Discharge Elimination System Program.</w:t>
      </w:r>
      <w:r>
        <w:rPr>
          <w:spacing w:val="40"/>
          <w:sz w:val="24"/>
        </w:rPr>
        <w:t> </w:t>
      </w:r>
      <w:r>
        <w:rPr>
          <w:sz w:val="24"/>
        </w:rPr>
        <w:t>Under this authority, EPA recently issued guidelines for discharges from aquaculture facilities to help protect water quality.</w:t>
      </w:r>
    </w:p>
    <w:p>
      <w:pPr>
        <w:pStyle w:val="ListParagraph"/>
        <w:numPr>
          <w:ilvl w:val="1"/>
          <w:numId w:val="9"/>
        </w:numPr>
        <w:tabs>
          <w:tab w:pos="2160" w:val="left" w:leader="none"/>
          <w:tab w:pos="2214" w:val="left" w:leader="none"/>
        </w:tabs>
        <w:spacing w:line="240" w:lineRule="auto" w:before="275" w:after="0"/>
        <w:ind w:left="2160" w:right="1541" w:hanging="360"/>
        <w:jc w:val="left"/>
        <w:rPr>
          <w:sz w:val="24"/>
        </w:rPr>
      </w:pPr>
      <w:r>
        <w:rPr>
          <w:b/>
          <w:sz w:val="24"/>
        </w:rPr>
        <w:t>Support</w:t>
      </w:r>
      <w:r>
        <w:rPr>
          <w:b/>
          <w:spacing w:val="40"/>
          <w:sz w:val="24"/>
        </w:rPr>
        <w:t> </w:t>
      </w:r>
      <w:r>
        <w:rPr>
          <w:b/>
          <w:sz w:val="24"/>
        </w:rPr>
        <w:t>Aquaculture in the Americas.</w:t>
      </w:r>
      <w:r>
        <w:rPr>
          <w:b/>
          <w:spacing w:val="40"/>
          <w:sz w:val="24"/>
        </w:rPr>
        <w:t> </w:t>
      </w:r>
      <w:r>
        <w:rPr>
          <w:sz w:val="24"/>
        </w:rPr>
        <w:t>In 2005, working with Asia Pacific Economic Cooperation (APEC) partners, the Administration will support two workshops in South America to promote</w:t>
      </w:r>
      <w:r>
        <w:rPr>
          <w:spacing w:val="-4"/>
          <w:sz w:val="24"/>
        </w:rPr>
        <w:t> </w:t>
      </w:r>
      <w:r>
        <w:rPr>
          <w:sz w:val="24"/>
        </w:rPr>
        <w:t>sustainable</w:t>
      </w:r>
      <w:r>
        <w:rPr>
          <w:spacing w:val="-4"/>
          <w:sz w:val="24"/>
        </w:rPr>
        <w:t> </w:t>
      </w:r>
      <w:r>
        <w:rPr>
          <w:sz w:val="24"/>
        </w:rPr>
        <w:t>aquaculture</w:t>
      </w:r>
      <w:r>
        <w:rPr>
          <w:spacing w:val="-4"/>
          <w:sz w:val="24"/>
        </w:rPr>
        <w:t> </w:t>
      </w:r>
      <w:r>
        <w:rPr>
          <w:sz w:val="24"/>
        </w:rPr>
        <w:t>and</w:t>
      </w:r>
      <w:r>
        <w:rPr>
          <w:spacing w:val="-4"/>
          <w:sz w:val="24"/>
        </w:rPr>
        <w:t> </w:t>
      </w:r>
      <w:r>
        <w:rPr>
          <w:sz w:val="24"/>
        </w:rPr>
        <w:t>the</w:t>
      </w:r>
      <w:r>
        <w:rPr>
          <w:spacing w:val="-4"/>
          <w:sz w:val="24"/>
        </w:rPr>
        <w:t> </w:t>
      </w:r>
      <w:r>
        <w:rPr>
          <w:sz w:val="24"/>
        </w:rPr>
        <w:t>development</w:t>
      </w:r>
      <w:r>
        <w:rPr>
          <w:spacing w:val="-2"/>
          <w:sz w:val="24"/>
        </w:rPr>
        <w:t> </w:t>
      </w:r>
      <w:r>
        <w:rPr>
          <w:sz w:val="24"/>
        </w:rPr>
        <w:t>of</w:t>
      </w:r>
      <w:r>
        <w:rPr>
          <w:spacing w:val="-4"/>
          <w:sz w:val="24"/>
        </w:rPr>
        <w:t> </w:t>
      </w:r>
      <w:r>
        <w:rPr>
          <w:sz w:val="24"/>
        </w:rPr>
        <w:t>an</w:t>
      </w:r>
      <w:r>
        <w:rPr>
          <w:spacing w:val="-4"/>
          <w:sz w:val="24"/>
        </w:rPr>
        <w:t> </w:t>
      </w:r>
      <w:r>
        <w:rPr>
          <w:sz w:val="24"/>
        </w:rPr>
        <w:t>aquaculture</w:t>
      </w:r>
      <w:r>
        <w:rPr>
          <w:spacing w:val="-4"/>
          <w:sz w:val="24"/>
        </w:rPr>
        <w:t> </w:t>
      </w:r>
      <w:r>
        <w:rPr>
          <w:sz w:val="24"/>
        </w:rPr>
        <w:t>network</w:t>
      </w:r>
      <w:r>
        <w:rPr>
          <w:spacing w:val="-4"/>
          <w:sz w:val="24"/>
        </w:rPr>
        <w:t> </w:t>
      </w:r>
      <w:r>
        <w:rPr>
          <w:sz w:val="24"/>
        </w:rPr>
        <w:t>in</w:t>
      </w:r>
      <w:r>
        <w:rPr>
          <w:spacing w:val="-4"/>
          <w:sz w:val="24"/>
        </w:rPr>
        <w:t> </w:t>
      </w:r>
      <w:r>
        <w:rPr>
          <w:sz w:val="24"/>
        </w:rPr>
        <w:t>the</w:t>
      </w:r>
      <w:r>
        <w:rPr>
          <w:spacing w:val="-4"/>
          <w:sz w:val="24"/>
        </w:rPr>
        <w:t> </w:t>
      </w:r>
      <w:r>
        <w:rPr>
          <w:sz w:val="24"/>
        </w:rPr>
        <w:t>Americas.</w:t>
      </w:r>
    </w:p>
    <w:p>
      <w:pPr>
        <w:pStyle w:val="BodyText"/>
        <w:rPr>
          <w:rFonts w:ascii="Arial Narrow"/>
        </w:rPr>
      </w:pPr>
    </w:p>
    <w:p>
      <w:pPr>
        <w:spacing w:before="0"/>
        <w:ind w:left="1440" w:right="0" w:firstLine="0"/>
        <w:jc w:val="left"/>
        <w:rPr>
          <w:rFonts w:ascii="Arial Narrow"/>
          <w:b/>
          <w:sz w:val="24"/>
        </w:rPr>
      </w:pPr>
      <w:r>
        <w:rPr>
          <w:rFonts w:ascii="Arial Narrow"/>
          <w:b/>
          <w:sz w:val="24"/>
        </w:rPr>
        <w:t>Improve</w:t>
      </w:r>
      <w:r>
        <w:rPr>
          <w:rFonts w:ascii="Arial Narrow"/>
          <w:b/>
          <w:spacing w:val="-8"/>
          <w:sz w:val="24"/>
        </w:rPr>
        <w:t> </w:t>
      </w:r>
      <w:r>
        <w:rPr>
          <w:rFonts w:ascii="Arial Narrow"/>
          <w:b/>
          <w:sz w:val="24"/>
        </w:rPr>
        <w:t>Marine</w:t>
      </w:r>
      <w:r>
        <w:rPr>
          <w:rFonts w:ascii="Arial Narrow"/>
          <w:b/>
          <w:spacing w:val="-6"/>
          <w:sz w:val="24"/>
        </w:rPr>
        <w:t> </w:t>
      </w:r>
      <w:r>
        <w:rPr>
          <w:rFonts w:ascii="Arial Narrow"/>
          <w:b/>
          <w:sz w:val="24"/>
        </w:rPr>
        <w:t>Managed</w:t>
      </w:r>
      <w:r>
        <w:rPr>
          <w:rFonts w:ascii="Arial Narrow"/>
          <w:b/>
          <w:spacing w:val="-5"/>
          <w:sz w:val="24"/>
        </w:rPr>
        <w:t> </w:t>
      </w:r>
      <w:r>
        <w:rPr>
          <w:rFonts w:ascii="Arial Narrow"/>
          <w:b/>
          <w:spacing w:val="-2"/>
          <w:sz w:val="24"/>
        </w:rPr>
        <w:t>Areas</w:t>
      </w:r>
    </w:p>
    <w:p>
      <w:pPr>
        <w:pStyle w:val="BodyText"/>
        <w:rPr>
          <w:rFonts w:ascii="Arial Narrow"/>
          <w:b/>
        </w:rPr>
      </w:pPr>
    </w:p>
    <w:p>
      <w:pPr>
        <w:pStyle w:val="ListParagraph"/>
        <w:numPr>
          <w:ilvl w:val="1"/>
          <w:numId w:val="9"/>
        </w:numPr>
        <w:tabs>
          <w:tab w:pos="2160" w:val="left" w:leader="none"/>
        </w:tabs>
        <w:spacing w:line="240" w:lineRule="auto" w:before="0" w:after="0"/>
        <w:ind w:left="2160" w:right="1445" w:hanging="360"/>
        <w:jc w:val="left"/>
        <w:rPr>
          <w:sz w:val="24"/>
        </w:rPr>
      </w:pPr>
      <w:r>
        <w:rPr>
          <w:b/>
          <w:sz w:val="24"/>
        </w:rPr>
        <w:t>Coordinate and Better Integrate the Existing Network of Marine Managed Areas.</w:t>
      </w:r>
      <w:r>
        <w:rPr>
          <w:b/>
          <w:spacing w:val="40"/>
          <w:sz w:val="24"/>
        </w:rPr>
        <w:t> </w:t>
      </w:r>
      <w:r>
        <w:rPr>
          <w:sz w:val="24"/>
        </w:rPr>
        <w:t>National Parks, National Wildlife Refuges, National Marine Sanctuaries, and National Estuarine Research Reserves conserve a rich assemblage of coral reefs, estuaries, wetlands, kelp forests and</w:t>
      </w:r>
      <w:r>
        <w:rPr>
          <w:sz w:val="24"/>
        </w:rPr>
        <w:t> beaches.</w:t>
      </w:r>
      <w:r>
        <w:rPr>
          <w:spacing w:val="40"/>
          <w:sz w:val="24"/>
        </w:rPr>
        <w:t> </w:t>
      </w:r>
      <w:r>
        <w:rPr>
          <w:sz w:val="24"/>
        </w:rPr>
        <w:t>These parks, refuges, sanctuaries, and estuarine reserves were established under separate</w:t>
      </w:r>
      <w:r>
        <w:rPr>
          <w:spacing w:val="-3"/>
          <w:sz w:val="24"/>
        </w:rPr>
        <w:t> </w:t>
      </w:r>
      <w:r>
        <w:rPr>
          <w:sz w:val="24"/>
        </w:rPr>
        <w:t>legal</w:t>
      </w:r>
      <w:r>
        <w:rPr>
          <w:spacing w:val="-3"/>
          <w:sz w:val="24"/>
        </w:rPr>
        <w:t> </w:t>
      </w:r>
      <w:r>
        <w:rPr>
          <w:sz w:val="24"/>
        </w:rPr>
        <w:t>authorities</w:t>
      </w:r>
      <w:r>
        <w:rPr>
          <w:spacing w:val="-3"/>
          <w:sz w:val="24"/>
        </w:rPr>
        <w:t> </w:t>
      </w:r>
      <w:r>
        <w:rPr>
          <w:sz w:val="24"/>
        </w:rPr>
        <w:t>and</w:t>
      </w:r>
      <w:r>
        <w:rPr>
          <w:spacing w:val="-3"/>
          <w:sz w:val="24"/>
        </w:rPr>
        <w:t> </w:t>
      </w:r>
      <w:r>
        <w:rPr>
          <w:sz w:val="24"/>
        </w:rPr>
        <w:t>are</w:t>
      </w:r>
      <w:r>
        <w:rPr>
          <w:spacing w:val="-3"/>
          <w:sz w:val="24"/>
        </w:rPr>
        <w:t> </w:t>
      </w:r>
      <w:r>
        <w:rPr>
          <w:sz w:val="24"/>
        </w:rPr>
        <w:t>separately</w:t>
      </w:r>
      <w:r>
        <w:rPr>
          <w:spacing w:val="-3"/>
          <w:sz w:val="24"/>
        </w:rPr>
        <w:t> </w:t>
      </w:r>
      <w:r>
        <w:rPr>
          <w:sz w:val="24"/>
        </w:rPr>
        <w:t>managed</w:t>
      </w:r>
      <w:r>
        <w:rPr>
          <w:spacing w:val="-3"/>
          <w:sz w:val="24"/>
        </w:rPr>
        <w:t> </w:t>
      </w:r>
      <w:r>
        <w:rPr>
          <w:sz w:val="24"/>
        </w:rPr>
        <w:t>by</w:t>
      </w:r>
      <w:r>
        <w:rPr>
          <w:spacing w:val="-3"/>
          <w:sz w:val="24"/>
        </w:rPr>
        <w:t> </w:t>
      </w:r>
      <w:r>
        <w:rPr>
          <w:sz w:val="24"/>
        </w:rPr>
        <w:t>the</w:t>
      </w:r>
      <w:r>
        <w:rPr>
          <w:spacing w:val="-3"/>
          <w:sz w:val="24"/>
        </w:rPr>
        <w:t> </w:t>
      </w:r>
      <w:r>
        <w:rPr>
          <w:sz w:val="24"/>
        </w:rPr>
        <w:t>Department</w:t>
      </w:r>
      <w:r>
        <w:rPr>
          <w:spacing w:val="-3"/>
          <w:sz w:val="24"/>
        </w:rPr>
        <w:t> </w:t>
      </w:r>
      <w:r>
        <w:rPr>
          <w:sz w:val="24"/>
        </w:rPr>
        <w:t>of</w:t>
      </w:r>
      <w:r>
        <w:rPr>
          <w:spacing w:val="-3"/>
          <w:sz w:val="24"/>
        </w:rPr>
        <w:t> </w:t>
      </w:r>
      <w:r>
        <w:rPr>
          <w:sz w:val="24"/>
        </w:rPr>
        <w:t>the</w:t>
      </w:r>
      <w:r>
        <w:rPr>
          <w:spacing w:val="-3"/>
          <w:sz w:val="24"/>
        </w:rPr>
        <w:t> </w:t>
      </w:r>
      <w:r>
        <w:rPr>
          <w:sz w:val="24"/>
        </w:rPr>
        <w:t>Interior</w:t>
      </w:r>
      <w:r>
        <w:rPr>
          <w:spacing w:val="-4"/>
          <w:sz w:val="24"/>
        </w:rPr>
        <w:t> </w:t>
      </w:r>
      <w:r>
        <w:rPr>
          <w:sz w:val="24"/>
        </w:rPr>
        <w:t>(parks</w:t>
      </w:r>
      <w:r>
        <w:rPr>
          <w:spacing w:val="-4"/>
          <w:sz w:val="24"/>
        </w:rPr>
        <w:t> </w:t>
      </w:r>
      <w:r>
        <w:rPr>
          <w:sz w:val="24"/>
        </w:rPr>
        <w:t>and refuges) and the Department of Commerce (marine sanctuaries) or are cooperatively managed by the</w:t>
      </w:r>
      <w:r>
        <w:rPr>
          <w:spacing w:val="-3"/>
          <w:sz w:val="24"/>
        </w:rPr>
        <w:t> </w:t>
      </w:r>
      <w:r>
        <w:rPr>
          <w:sz w:val="24"/>
        </w:rPr>
        <w:t>Department</w:t>
      </w:r>
      <w:r>
        <w:rPr>
          <w:spacing w:val="-3"/>
          <w:sz w:val="24"/>
        </w:rPr>
        <w:t> </w:t>
      </w:r>
      <w:r>
        <w:rPr>
          <w:sz w:val="24"/>
        </w:rPr>
        <w:t>of</w:t>
      </w:r>
      <w:r>
        <w:rPr>
          <w:spacing w:val="-3"/>
          <w:sz w:val="24"/>
        </w:rPr>
        <w:t> </w:t>
      </w:r>
      <w:r>
        <w:rPr>
          <w:sz w:val="24"/>
        </w:rPr>
        <w:t>Commerce</w:t>
      </w:r>
      <w:r>
        <w:rPr>
          <w:spacing w:val="-3"/>
          <w:sz w:val="24"/>
        </w:rPr>
        <w:t> </w:t>
      </w:r>
      <w:r>
        <w:rPr>
          <w:sz w:val="24"/>
        </w:rPr>
        <w:t>and</w:t>
      </w:r>
      <w:r>
        <w:rPr>
          <w:spacing w:val="-3"/>
          <w:sz w:val="24"/>
        </w:rPr>
        <w:t> </w:t>
      </w:r>
      <w:r>
        <w:rPr>
          <w:sz w:val="24"/>
        </w:rPr>
        <w:t>States</w:t>
      </w:r>
      <w:r>
        <w:rPr>
          <w:spacing w:val="-3"/>
          <w:sz w:val="24"/>
        </w:rPr>
        <w:t> </w:t>
      </w:r>
      <w:r>
        <w:rPr>
          <w:sz w:val="24"/>
        </w:rPr>
        <w:t>(estuarine</w:t>
      </w:r>
      <w:r>
        <w:rPr>
          <w:spacing w:val="-3"/>
          <w:sz w:val="24"/>
        </w:rPr>
        <w:t> </w:t>
      </w:r>
      <w:r>
        <w:rPr>
          <w:sz w:val="24"/>
        </w:rPr>
        <w:t>reserves).</w:t>
      </w:r>
      <w:r>
        <w:rPr>
          <w:spacing w:val="40"/>
          <w:sz w:val="24"/>
        </w:rPr>
        <w:t> </w:t>
      </w:r>
      <w:r>
        <w:rPr>
          <w:sz w:val="24"/>
        </w:rPr>
        <w:t>Many</w:t>
      </w:r>
      <w:r>
        <w:rPr>
          <w:spacing w:val="-3"/>
          <w:sz w:val="24"/>
        </w:rPr>
        <w:t> </w:t>
      </w:r>
      <w:r>
        <w:rPr>
          <w:sz w:val="24"/>
        </w:rPr>
        <w:t>National</w:t>
      </w:r>
      <w:r>
        <w:rPr>
          <w:spacing w:val="-3"/>
          <w:sz w:val="24"/>
        </w:rPr>
        <w:t> </w:t>
      </w:r>
      <w:r>
        <w:rPr>
          <w:sz w:val="24"/>
        </w:rPr>
        <w:t>Marine</w:t>
      </w:r>
      <w:r>
        <w:rPr>
          <w:spacing w:val="-3"/>
          <w:sz w:val="24"/>
        </w:rPr>
        <w:t> </w:t>
      </w:r>
      <w:r>
        <w:rPr>
          <w:sz w:val="24"/>
        </w:rPr>
        <w:t>Sanctuaries, National Parks, National Wildlife Refuges and National Estuarine Research Reserves around the nation overlap, adjoin or lie near each other at various sites.</w:t>
      </w:r>
      <w:r>
        <w:rPr>
          <w:spacing w:val="66"/>
          <w:sz w:val="24"/>
        </w:rPr>
        <w:t> </w:t>
      </w:r>
      <w:r>
        <w:rPr>
          <w:sz w:val="24"/>
        </w:rPr>
        <w:t>The Administration proposes to further</w:t>
      </w:r>
      <w:r>
        <w:rPr>
          <w:spacing w:val="-1"/>
          <w:sz w:val="24"/>
        </w:rPr>
        <w:t> </w:t>
      </w:r>
      <w:r>
        <w:rPr>
          <w:sz w:val="24"/>
        </w:rPr>
        <w:t>integrate</w:t>
      </w:r>
      <w:r>
        <w:rPr>
          <w:spacing w:val="-1"/>
          <w:sz w:val="24"/>
        </w:rPr>
        <w:t> </w:t>
      </w:r>
      <w:r>
        <w:rPr>
          <w:sz w:val="24"/>
        </w:rPr>
        <w:t>the</w:t>
      </w:r>
      <w:r>
        <w:rPr>
          <w:spacing w:val="-1"/>
          <w:sz w:val="24"/>
        </w:rPr>
        <w:t> </w:t>
      </w:r>
      <w:r>
        <w:rPr>
          <w:sz w:val="24"/>
        </w:rPr>
        <w:t>management</w:t>
      </w:r>
      <w:r>
        <w:rPr>
          <w:spacing w:val="-1"/>
          <w:sz w:val="24"/>
        </w:rPr>
        <w:t> </w:t>
      </w:r>
      <w:r>
        <w:rPr>
          <w:sz w:val="24"/>
        </w:rPr>
        <w:t>of</w:t>
      </w:r>
      <w:r>
        <w:rPr>
          <w:spacing w:val="-1"/>
          <w:sz w:val="24"/>
        </w:rPr>
        <w:t> </w:t>
      </w:r>
      <w:r>
        <w:rPr>
          <w:sz w:val="24"/>
        </w:rPr>
        <w:t>existing</w:t>
      </w:r>
      <w:r>
        <w:rPr>
          <w:spacing w:val="-1"/>
          <w:sz w:val="24"/>
        </w:rPr>
        <w:t> </w:t>
      </w:r>
      <w:r>
        <w:rPr>
          <w:sz w:val="24"/>
        </w:rPr>
        <w:t>parks,</w:t>
      </w:r>
      <w:r>
        <w:rPr>
          <w:spacing w:val="-1"/>
          <w:sz w:val="24"/>
        </w:rPr>
        <w:t> </w:t>
      </w:r>
      <w:r>
        <w:rPr>
          <w:sz w:val="24"/>
        </w:rPr>
        <w:t>refuges,</w:t>
      </w:r>
      <w:r>
        <w:rPr>
          <w:spacing w:val="-1"/>
          <w:sz w:val="24"/>
        </w:rPr>
        <w:t> </w:t>
      </w:r>
      <w:r>
        <w:rPr>
          <w:sz w:val="24"/>
        </w:rPr>
        <w:t>sanctuaries,</w:t>
      </w:r>
      <w:r>
        <w:rPr>
          <w:spacing w:val="-1"/>
          <w:sz w:val="24"/>
        </w:rPr>
        <w:t> </w:t>
      </w:r>
      <w:r>
        <w:rPr>
          <w:sz w:val="24"/>
        </w:rPr>
        <w:t>and</w:t>
      </w:r>
      <w:r>
        <w:rPr>
          <w:spacing w:val="-1"/>
          <w:sz w:val="24"/>
        </w:rPr>
        <w:t> </w:t>
      </w:r>
      <w:r>
        <w:rPr>
          <w:sz w:val="24"/>
        </w:rPr>
        <w:t>estuarine</w:t>
      </w:r>
      <w:r>
        <w:rPr>
          <w:spacing w:val="-1"/>
          <w:sz w:val="24"/>
        </w:rPr>
        <w:t> </w:t>
      </w:r>
      <w:r>
        <w:rPr>
          <w:sz w:val="24"/>
        </w:rPr>
        <w:t>reserves</w:t>
      </w:r>
      <w:r>
        <w:rPr>
          <w:spacing w:val="-1"/>
          <w:sz w:val="24"/>
        </w:rPr>
        <w:t> </w:t>
      </w:r>
      <w:r>
        <w:rPr>
          <w:sz w:val="24"/>
        </w:rPr>
        <w:t>in marine and coastal areas.</w:t>
      </w:r>
      <w:r>
        <w:rPr>
          <w:spacing w:val="40"/>
          <w:sz w:val="24"/>
        </w:rPr>
        <w:t> </w:t>
      </w:r>
      <w:r>
        <w:rPr>
          <w:sz w:val="24"/>
        </w:rPr>
        <w:t>These actions, where appropriate, will complement actions under Executive Order 13158, regarding Marine Protected Areas.</w:t>
      </w:r>
      <w:r>
        <w:rPr>
          <w:spacing w:val="40"/>
          <w:sz w:val="24"/>
        </w:rPr>
        <w:t> </w:t>
      </w:r>
      <w:r>
        <w:rPr>
          <w:sz w:val="24"/>
        </w:rPr>
        <w:t>Taking steps to integrate the existing marine managed areas network represents a new way to promote coordination of research, public education and management activities at neighboring parks, refuges, sanctuaries, and estuarine</w:t>
      </w:r>
    </w:p>
    <w:p>
      <w:pPr>
        <w:pStyle w:val="BodyText"/>
        <w:rPr>
          <w:rFonts w:ascii="Arial Narrow"/>
        </w:rPr>
      </w:pPr>
    </w:p>
    <w:p>
      <w:pPr>
        <w:pStyle w:val="BodyText"/>
        <w:spacing w:before="183"/>
        <w:rPr>
          <w:rFonts w:ascii="Arial Narrow"/>
        </w:rPr>
      </w:pPr>
    </w:p>
    <w:p>
      <w:pPr>
        <w:pStyle w:val="BodyText"/>
        <w:ind w:left="2417" w:right="2417"/>
        <w:jc w:val="center"/>
      </w:pPr>
      <w:r>
        <w:rPr>
          <w:spacing w:val="-5"/>
        </w:rPr>
        <w:t>23</w:t>
      </w:r>
    </w:p>
    <w:p>
      <w:pPr>
        <w:pStyle w:val="BodyText"/>
        <w:spacing w:after="0"/>
        <w:jc w:val="center"/>
        <w:sectPr>
          <w:footerReference w:type="default" r:id="rId47"/>
          <w:pgSz w:w="12240" w:h="15840"/>
          <w:pgMar w:header="0" w:footer="0" w:top="1360" w:bottom="280" w:left="0" w:right="0"/>
        </w:sectPr>
      </w:pPr>
    </w:p>
    <w:p>
      <w:pPr>
        <w:spacing w:line="240" w:lineRule="auto"/>
        <w:ind w:left="350" w:right="0" w:firstLine="0"/>
        <w:rPr>
          <w:sz w:val="20"/>
        </w:rPr>
      </w:pPr>
      <w:r>
        <w:rPr>
          <w:sz w:val="20"/>
        </w:rPr>
        <mc:AlternateContent>
          <mc:Choice Requires="wps">
            <w:drawing>
              <wp:inline distT="0" distB="0" distL="0" distR="0">
                <wp:extent cx="7315200" cy="3287395"/>
                <wp:effectExtent l="0" t="0" r="0" b="8254"/>
                <wp:docPr id="247" name="Group 247"/>
                <wp:cNvGraphicFramePr>
                  <a:graphicFrameLocks/>
                </wp:cNvGraphicFramePr>
                <a:graphic>
                  <a:graphicData uri="http://schemas.microsoft.com/office/word/2010/wordprocessingGroup">
                    <wpg:wgp>
                      <wpg:cNvPr id="247" name="Group 247"/>
                      <wpg:cNvGrpSpPr/>
                      <wpg:grpSpPr>
                        <a:xfrm>
                          <a:off x="0" y="0"/>
                          <a:ext cx="7315200" cy="3287395"/>
                          <a:chExt cx="7315200" cy="3287395"/>
                        </a:xfrm>
                      </wpg:grpSpPr>
                      <wps:wsp>
                        <wps:cNvPr id="248" name="Graphic 248"/>
                        <wps:cNvSpPr/>
                        <wps:spPr>
                          <a:xfrm>
                            <a:off x="0" y="0"/>
                            <a:ext cx="5619115" cy="1182370"/>
                          </a:xfrm>
                          <a:custGeom>
                            <a:avLst/>
                            <a:gdLst/>
                            <a:ahLst/>
                            <a:cxnLst/>
                            <a:rect l="l" t="t" r="r" b="b"/>
                            <a:pathLst>
                              <a:path w="5619115" h="1182370">
                                <a:moveTo>
                                  <a:pt x="5618512" y="0"/>
                                </a:moveTo>
                                <a:lnTo>
                                  <a:pt x="0" y="0"/>
                                </a:lnTo>
                                <a:lnTo>
                                  <a:pt x="0" y="1181907"/>
                                </a:lnTo>
                                <a:lnTo>
                                  <a:pt x="4882883" y="1181907"/>
                                </a:lnTo>
                                <a:lnTo>
                                  <a:pt x="5618512" y="0"/>
                                </a:lnTo>
                                <a:close/>
                              </a:path>
                            </a:pathLst>
                          </a:custGeom>
                          <a:solidFill>
                            <a:srgbClr val="E1F4FD"/>
                          </a:solidFill>
                        </wps:spPr>
                        <wps:bodyPr wrap="square" lIns="0" tIns="0" rIns="0" bIns="0" rtlCol="0">
                          <a:prstTxWarp prst="textNoShape">
                            <a:avLst/>
                          </a:prstTxWarp>
                          <a:noAutofit/>
                        </wps:bodyPr>
                      </wps:wsp>
                      <wps:wsp>
                        <wps:cNvPr id="249" name="Graphic 249"/>
                        <wps:cNvSpPr/>
                        <wps:spPr>
                          <a:xfrm>
                            <a:off x="1875604" y="1179667"/>
                            <a:ext cx="5440045" cy="1929130"/>
                          </a:xfrm>
                          <a:custGeom>
                            <a:avLst/>
                            <a:gdLst/>
                            <a:ahLst/>
                            <a:cxnLst/>
                            <a:rect l="l" t="t" r="r" b="b"/>
                            <a:pathLst>
                              <a:path w="5440045" h="1929130">
                                <a:moveTo>
                                  <a:pt x="5439595" y="0"/>
                                </a:moveTo>
                                <a:lnTo>
                                  <a:pt x="1618853" y="0"/>
                                </a:lnTo>
                                <a:lnTo>
                                  <a:pt x="0" y="1928881"/>
                                </a:lnTo>
                                <a:lnTo>
                                  <a:pt x="5439595" y="1928881"/>
                                </a:lnTo>
                                <a:lnTo>
                                  <a:pt x="5439595" y="0"/>
                                </a:lnTo>
                                <a:close/>
                              </a:path>
                            </a:pathLst>
                          </a:custGeom>
                          <a:solidFill>
                            <a:srgbClr val="CED9C2"/>
                          </a:solidFill>
                        </wps:spPr>
                        <wps:bodyPr wrap="square" lIns="0" tIns="0" rIns="0" bIns="0" rtlCol="0">
                          <a:prstTxWarp prst="textNoShape">
                            <a:avLst/>
                          </a:prstTxWarp>
                          <a:noAutofit/>
                        </wps:bodyPr>
                      </wps:wsp>
                      <wps:wsp>
                        <wps:cNvPr id="250" name="Graphic 250"/>
                        <wps:cNvSpPr/>
                        <wps:spPr>
                          <a:xfrm>
                            <a:off x="1085562" y="0"/>
                            <a:ext cx="4557395" cy="3200400"/>
                          </a:xfrm>
                          <a:custGeom>
                            <a:avLst/>
                            <a:gdLst/>
                            <a:ahLst/>
                            <a:cxnLst/>
                            <a:rect l="l" t="t" r="r" b="b"/>
                            <a:pathLst>
                              <a:path w="4557395" h="3200400">
                                <a:moveTo>
                                  <a:pt x="4557108" y="0"/>
                                </a:moveTo>
                                <a:lnTo>
                                  <a:pt x="4509562" y="0"/>
                                </a:lnTo>
                                <a:lnTo>
                                  <a:pt x="3475154" y="1498427"/>
                                </a:lnTo>
                                <a:lnTo>
                                  <a:pt x="2610246" y="2394059"/>
                                </a:lnTo>
                                <a:lnTo>
                                  <a:pt x="1596382" y="2826673"/>
                                </a:lnTo>
                                <a:lnTo>
                                  <a:pt x="0" y="3102787"/>
                                </a:lnTo>
                                <a:lnTo>
                                  <a:pt x="0" y="3200400"/>
                                </a:lnTo>
                                <a:lnTo>
                                  <a:pt x="1374226" y="3200400"/>
                                </a:lnTo>
                                <a:lnTo>
                                  <a:pt x="2053948" y="3040359"/>
                                </a:lnTo>
                                <a:lnTo>
                                  <a:pt x="3220333" y="2494711"/>
                                </a:lnTo>
                                <a:lnTo>
                                  <a:pt x="3932719" y="1541012"/>
                                </a:lnTo>
                                <a:lnTo>
                                  <a:pt x="4557108" y="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0" y="1169105"/>
                            <a:ext cx="7315200" cy="1706880"/>
                          </a:xfrm>
                          <a:custGeom>
                            <a:avLst/>
                            <a:gdLst/>
                            <a:ahLst/>
                            <a:cxnLst/>
                            <a:rect l="l" t="t" r="r" b="b"/>
                            <a:pathLst>
                              <a:path w="7315200" h="1706880">
                                <a:moveTo>
                                  <a:pt x="0" y="0"/>
                                </a:moveTo>
                                <a:lnTo>
                                  <a:pt x="0" y="1706453"/>
                                </a:lnTo>
                                <a:lnTo>
                                  <a:pt x="7315199" y="1706453"/>
                                </a:lnTo>
                                <a:lnTo>
                                  <a:pt x="7315199" y="0"/>
                                </a:lnTo>
                                <a:lnTo>
                                  <a:pt x="0" y="0"/>
                                </a:lnTo>
                                <a:close/>
                              </a:path>
                            </a:pathLst>
                          </a:custGeom>
                          <a:solidFill>
                            <a:srgbClr val="009AD3"/>
                          </a:solidFill>
                        </wps:spPr>
                        <wps:bodyPr wrap="square" lIns="0" tIns="0" rIns="0" bIns="0" rtlCol="0">
                          <a:prstTxWarp prst="textNoShape">
                            <a:avLst/>
                          </a:prstTxWarp>
                          <a:noAutofit/>
                        </wps:bodyPr>
                      </wps:wsp>
                      <wps:wsp>
                        <wps:cNvPr id="252" name="Graphic 252"/>
                        <wps:cNvSpPr/>
                        <wps:spPr>
                          <a:xfrm>
                            <a:off x="1907791" y="1169106"/>
                            <a:ext cx="2997835" cy="1706880"/>
                          </a:xfrm>
                          <a:custGeom>
                            <a:avLst/>
                            <a:gdLst/>
                            <a:ahLst/>
                            <a:cxnLst/>
                            <a:rect l="l" t="t" r="r" b="b"/>
                            <a:pathLst>
                              <a:path w="2997835" h="1706880">
                                <a:moveTo>
                                  <a:pt x="2997768" y="0"/>
                                </a:moveTo>
                                <a:lnTo>
                                  <a:pt x="2697114" y="0"/>
                                </a:lnTo>
                                <a:lnTo>
                                  <a:pt x="2094014" y="531295"/>
                                </a:lnTo>
                                <a:lnTo>
                                  <a:pt x="1456117" y="986474"/>
                                </a:lnTo>
                                <a:lnTo>
                                  <a:pt x="730693" y="1395487"/>
                                </a:lnTo>
                                <a:lnTo>
                                  <a:pt x="0" y="1706453"/>
                                </a:lnTo>
                                <a:lnTo>
                                  <a:pt x="963411" y="1706453"/>
                                </a:lnTo>
                                <a:lnTo>
                                  <a:pt x="1460160" y="1411441"/>
                                </a:lnTo>
                                <a:lnTo>
                                  <a:pt x="2023986" y="995719"/>
                                </a:lnTo>
                                <a:lnTo>
                                  <a:pt x="2660502" y="394328"/>
                                </a:lnTo>
                                <a:lnTo>
                                  <a:pt x="2997768" y="0"/>
                                </a:lnTo>
                                <a:close/>
                              </a:path>
                            </a:pathLst>
                          </a:custGeom>
                          <a:solidFill>
                            <a:srgbClr val="0094BC"/>
                          </a:solidFill>
                        </wps:spPr>
                        <wps:bodyPr wrap="square" lIns="0" tIns="0" rIns="0" bIns="0" rtlCol="0">
                          <a:prstTxWarp prst="textNoShape">
                            <a:avLst/>
                          </a:prstTxWarp>
                          <a:noAutofit/>
                        </wps:bodyPr>
                      </wps:wsp>
                      <wps:wsp>
                        <wps:cNvPr id="253" name="Graphic 253"/>
                        <wps:cNvSpPr/>
                        <wps:spPr>
                          <a:xfrm>
                            <a:off x="6519913" y="382002"/>
                            <a:ext cx="321945" cy="125730"/>
                          </a:xfrm>
                          <a:custGeom>
                            <a:avLst/>
                            <a:gdLst/>
                            <a:ahLst/>
                            <a:cxnLst/>
                            <a:rect l="l" t="t" r="r" b="b"/>
                            <a:pathLst>
                              <a:path w="321945" h="125730">
                                <a:moveTo>
                                  <a:pt x="321513" y="62712"/>
                                </a:moveTo>
                                <a:lnTo>
                                  <a:pt x="285457" y="43167"/>
                                </a:lnTo>
                                <a:lnTo>
                                  <a:pt x="246595" y="25831"/>
                                </a:lnTo>
                                <a:lnTo>
                                  <a:pt x="205016" y="11239"/>
                                </a:lnTo>
                                <a:lnTo>
                                  <a:pt x="160820" y="0"/>
                                </a:lnTo>
                                <a:lnTo>
                                  <a:pt x="138315" y="5168"/>
                                </a:lnTo>
                                <a:lnTo>
                                  <a:pt x="95364" y="18148"/>
                                </a:lnTo>
                                <a:lnTo>
                                  <a:pt x="55118" y="34188"/>
                                </a:lnTo>
                                <a:lnTo>
                                  <a:pt x="17665" y="52705"/>
                                </a:lnTo>
                                <a:lnTo>
                                  <a:pt x="0" y="62712"/>
                                </a:lnTo>
                                <a:lnTo>
                                  <a:pt x="17665" y="72732"/>
                                </a:lnTo>
                                <a:lnTo>
                                  <a:pt x="55118" y="91249"/>
                                </a:lnTo>
                                <a:lnTo>
                                  <a:pt x="95364" y="107264"/>
                                </a:lnTo>
                                <a:lnTo>
                                  <a:pt x="138315" y="120256"/>
                                </a:lnTo>
                                <a:lnTo>
                                  <a:pt x="160820" y="125437"/>
                                </a:lnTo>
                                <a:lnTo>
                                  <a:pt x="183248" y="120256"/>
                                </a:lnTo>
                                <a:lnTo>
                                  <a:pt x="226136" y="107264"/>
                                </a:lnTo>
                                <a:lnTo>
                                  <a:pt x="266382" y="91249"/>
                                </a:lnTo>
                                <a:lnTo>
                                  <a:pt x="303834" y="72732"/>
                                </a:lnTo>
                                <a:lnTo>
                                  <a:pt x="321513" y="62712"/>
                                </a:lnTo>
                                <a:close/>
                              </a:path>
                            </a:pathLst>
                          </a:custGeom>
                          <a:solidFill>
                            <a:srgbClr val="0066B3"/>
                          </a:solidFill>
                        </wps:spPr>
                        <wps:bodyPr wrap="square" lIns="0" tIns="0" rIns="0" bIns="0" rtlCol="0">
                          <a:prstTxWarp prst="textNoShape">
                            <a:avLst/>
                          </a:prstTxWarp>
                          <a:noAutofit/>
                        </wps:bodyPr>
                      </wps:wsp>
                      <pic:pic>
                        <pic:nvPicPr>
                          <pic:cNvPr id="254" name="Image 254"/>
                          <pic:cNvPicPr/>
                        </pic:nvPicPr>
                        <pic:blipFill>
                          <a:blip r:embed="rId49" cstate="print"/>
                          <a:stretch>
                            <a:fillRect/>
                          </a:stretch>
                        </pic:blipFill>
                        <pic:spPr>
                          <a:xfrm>
                            <a:off x="5850438" y="784966"/>
                            <a:ext cx="152769" cy="175828"/>
                          </a:xfrm>
                          <a:prstGeom prst="rect">
                            <a:avLst/>
                          </a:prstGeom>
                        </pic:spPr>
                      </pic:pic>
                      <wps:wsp>
                        <wps:cNvPr id="255" name="Graphic 255"/>
                        <wps:cNvSpPr/>
                        <wps:spPr>
                          <a:xfrm>
                            <a:off x="6068182" y="788936"/>
                            <a:ext cx="27940" cy="168275"/>
                          </a:xfrm>
                          <a:custGeom>
                            <a:avLst/>
                            <a:gdLst/>
                            <a:ahLst/>
                            <a:cxnLst/>
                            <a:rect l="l" t="t" r="r" b="b"/>
                            <a:pathLst>
                              <a:path w="27940" h="168275">
                                <a:moveTo>
                                  <a:pt x="27654" y="0"/>
                                </a:moveTo>
                                <a:lnTo>
                                  <a:pt x="0" y="0"/>
                                </a:lnTo>
                                <a:lnTo>
                                  <a:pt x="0" y="167960"/>
                                </a:lnTo>
                                <a:lnTo>
                                  <a:pt x="27654" y="167960"/>
                                </a:lnTo>
                                <a:lnTo>
                                  <a:pt x="27654" y="0"/>
                                </a:lnTo>
                                <a:close/>
                              </a:path>
                            </a:pathLst>
                          </a:custGeom>
                          <a:solidFill>
                            <a:srgbClr val="007EA9"/>
                          </a:solidFill>
                        </wps:spPr>
                        <wps:bodyPr wrap="square" lIns="0" tIns="0" rIns="0" bIns="0" rtlCol="0">
                          <a:prstTxWarp prst="textNoShape">
                            <a:avLst/>
                          </a:prstTxWarp>
                          <a:noAutofit/>
                        </wps:bodyPr>
                      </wps:wsp>
                      <pic:pic>
                        <pic:nvPicPr>
                          <pic:cNvPr id="256" name="Image 256"/>
                          <pic:cNvPicPr/>
                        </pic:nvPicPr>
                        <pic:blipFill>
                          <a:blip r:embed="rId50" cstate="print"/>
                          <a:stretch>
                            <a:fillRect/>
                          </a:stretch>
                        </pic:blipFill>
                        <pic:spPr>
                          <a:xfrm>
                            <a:off x="6171147" y="784966"/>
                            <a:ext cx="139076" cy="171930"/>
                          </a:xfrm>
                          <a:prstGeom prst="rect">
                            <a:avLst/>
                          </a:prstGeom>
                        </pic:spPr>
                      </pic:pic>
                      <pic:pic>
                        <pic:nvPicPr>
                          <pic:cNvPr id="257" name="Image 257"/>
                          <pic:cNvPicPr/>
                        </pic:nvPicPr>
                        <pic:blipFill>
                          <a:blip r:embed="rId51" cstate="print"/>
                          <a:stretch>
                            <a:fillRect/>
                          </a:stretch>
                        </pic:blipFill>
                        <pic:spPr>
                          <a:xfrm>
                            <a:off x="6368889" y="784966"/>
                            <a:ext cx="154917" cy="175828"/>
                          </a:xfrm>
                          <a:prstGeom prst="rect">
                            <a:avLst/>
                          </a:prstGeom>
                        </pic:spPr>
                      </pic:pic>
                      <pic:pic>
                        <pic:nvPicPr>
                          <pic:cNvPr id="258" name="Image 258"/>
                          <pic:cNvPicPr/>
                        </pic:nvPicPr>
                        <pic:blipFill>
                          <a:blip r:embed="rId52" cstate="print"/>
                          <a:stretch>
                            <a:fillRect/>
                          </a:stretch>
                        </pic:blipFill>
                        <pic:spPr>
                          <a:xfrm>
                            <a:off x="6584887" y="784966"/>
                            <a:ext cx="235598" cy="171930"/>
                          </a:xfrm>
                          <a:prstGeom prst="rect">
                            <a:avLst/>
                          </a:prstGeom>
                        </pic:spPr>
                      </pic:pic>
                      <pic:pic>
                        <pic:nvPicPr>
                          <pic:cNvPr id="259" name="Image 259"/>
                          <pic:cNvPicPr/>
                        </pic:nvPicPr>
                        <pic:blipFill>
                          <a:blip r:embed="rId53" cstate="print"/>
                          <a:stretch>
                            <a:fillRect/>
                          </a:stretch>
                        </pic:blipFill>
                        <pic:spPr>
                          <a:xfrm>
                            <a:off x="6885460" y="784966"/>
                            <a:ext cx="158005" cy="175828"/>
                          </a:xfrm>
                          <a:prstGeom prst="rect">
                            <a:avLst/>
                          </a:prstGeom>
                        </pic:spPr>
                      </pic:pic>
                      <pic:pic>
                        <pic:nvPicPr>
                          <pic:cNvPr id="260" name="Image 260"/>
                          <pic:cNvPicPr/>
                        </pic:nvPicPr>
                        <pic:blipFill>
                          <a:blip r:embed="rId54" cstate="print"/>
                          <a:stretch>
                            <a:fillRect/>
                          </a:stretch>
                        </pic:blipFill>
                        <pic:spPr>
                          <a:xfrm>
                            <a:off x="7100519" y="784966"/>
                            <a:ext cx="88466" cy="171930"/>
                          </a:xfrm>
                          <a:prstGeom prst="rect">
                            <a:avLst/>
                          </a:prstGeom>
                        </pic:spPr>
                      </pic:pic>
                      <wps:wsp>
                        <wps:cNvPr id="261" name="Graphic 261"/>
                        <wps:cNvSpPr/>
                        <wps:spPr>
                          <a:xfrm>
                            <a:off x="6281090" y="245070"/>
                            <a:ext cx="400050" cy="399415"/>
                          </a:xfrm>
                          <a:custGeom>
                            <a:avLst/>
                            <a:gdLst/>
                            <a:ahLst/>
                            <a:cxnLst/>
                            <a:rect l="l" t="t" r="r" b="b"/>
                            <a:pathLst>
                              <a:path w="400050" h="399415">
                                <a:moveTo>
                                  <a:pt x="186334" y="199644"/>
                                </a:moveTo>
                                <a:lnTo>
                                  <a:pt x="131318" y="150812"/>
                                </a:lnTo>
                                <a:lnTo>
                                  <a:pt x="80314" y="90728"/>
                                </a:lnTo>
                                <a:lnTo>
                                  <a:pt x="53632" y="50533"/>
                                </a:lnTo>
                                <a:lnTo>
                                  <a:pt x="28587" y="0"/>
                                </a:lnTo>
                                <a:lnTo>
                                  <a:pt x="0" y="0"/>
                                </a:lnTo>
                                <a:lnTo>
                                  <a:pt x="0" y="399148"/>
                                </a:lnTo>
                                <a:lnTo>
                                  <a:pt x="28587" y="399148"/>
                                </a:lnTo>
                                <a:lnTo>
                                  <a:pt x="36156" y="380847"/>
                                </a:lnTo>
                                <a:lnTo>
                                  <a:pt x="53479" y="349084"/>
                                </a:lnTo>
                                <a:lnTo>
                                  <a:pt x="80340" y="308597"/>
                                </a:lnTo>
                                <a:lnTo>
                                  <a:pt x="116522" y="264109"/>
                                </a:lnTo>
                                <a:lnTo>
                                  <a:pt x="147904" y="232308"/>
                                </a:lnTo>
                                <a:lnTo>
                                  <a:pt x="166243" y="215950"/>
                                </a:lnTo>
                                <a:lnTo>
                                  <a:pt x="186334" y="199644"/>
                                </a:lnTo>
                                <a:close/>
                              </a:path>
                              <a:path w="400050" h="399415">
                                <a:moveTo>
                                  <a:pt x="399643" y="296151"/>
                                </a:moveTo>
                                <a:lnTo>
                                  <a:pt x="344627" y="282422"/>
                                </a:lnTo>
                                <a:lnTo>
                                  <a:pt x="294728" y="263918"/>
                                </a:lnTo>
                                <a:lnTo>
                                  <a:pt x="249859" y="241744"/>
                                </a:lnTo>
                                <a:lnTo>
                                  <a:pt x="209956" y="216966"/>
                                </a:lnTo>
                                <a:lnTo>
                                  <a:pt x="147332" y="265137"/>
                                </a:lnTo>
                                <a:lnTo>
                                  <a:pt x="98539" y="313055"/>
                                </a:lnTo>
                                <a:lnTo>
                                  <a:pt x="63373" y="355092"/>
                                </a:lnTo>
                                <a:lnTo>
                                  <a:pt x="41643" y="385660"/>
                                </a:lnTo>
                                <a:lnTo>
                                  <a:pt x="33159" y="399148"/>
                                </a:lnTo>
                                <a:lnTo>
                                  <a:pt x="399643" y="399148"/>
                                </a:lnTo>
                                <a:lnTo>
                                  <a:pt x="399643" y="296151"/>
                                </a:lnTo>
                                <a:close/>
                              </a:path>
                              <a:path w="400050" h="399415">
                                <a:moveTo>
                                  <a:pt x="399643" y="0"/>
                                </a:moveTo>
                                <a:lnTo>
                                  <a:pt x="33159" y="0"/>
                                </a:lnTo>
                                <a:lnTo>
                                  <a:pt x="41211" y="12954"/>
                                </a:lnTo>
                                <a:lnTo>
                                  <a:pt x="62738" y="43383"/>
                                </a:lnTo>
                                <a:lnTo>
                                  <a:pt x="97929" y="85572"/>
                                </a:lnTo>
                                <a:lnTo>
                                  <a:pt x="146939" y="133794"/>
                                </a:lnTo>
                                <a:lnTo>
                                  <a:pt x="209956" y="182321"/>
                                </a:lnTo>
                                <a:lnTo>
                                  <a:pt x="249859" y="157505"/>
                                </a:lnTo>
                                <a:lnTo>
                                  <a:pt x="294728" y="135305"/>
                                </a:lnTo>
                                <a:lnTo>
                                  <a:pt x="344627" y="116801"/>
                                </a:lnTo>
                                <a:lnTo>
                                  <a:pt x="399643" y="103073"/>
                                </a:lnTo>
                                <a:lnTo>
                                  <a:pt x="399643" y="0"/>
                                </a:lnTo>
                                <a:close/>
                              </a:path>
                            </a:pathLst>
                          </a:custGeom>
                          <a:solidFill>
                            <a:srgbClr val="007EA9"/>
                          </a:solidFill>
                        </wps:spPr>
                        <wps:bodyPr wrap="square" lIns="0" tIns="0" rIns="0" bIns="0" rtlCol="0">
                          <a:prstTxWarp prst="textNoShape">
                            <a:avLst/>
                          </a:prstTxWarp>
                          <a:noAutofit/>
                        </wps:bodyPr>
                      </wps:wsp>
                      <wps:wsp>
                        <wps:cNvPr id="262" name="Textbox 262"/>
                        <wps:cNvSpPr txBox="1"/>
                        <wps:spPr>
                          <a:xfrm>
                            <a:off x="319617" y="874296"/>
                            <a:ext cx="1720214" cy="270510"/>
                          </a:xfrm>
                          <a:prstGeom prst="rect">
                            <a:avLst/>
                          </a:prstGeom>
                        </wps:spPr>
                        <wps:txbx>
                          <w:txbxContent>
                            <w:p>
                              <w:pPr>
                                <w:spacing w:before="8"/>
                                <w:ind w:left="0" w:right="0" w:firstLine="0"/>
                                <w:jc w:val="left"/>
                                <w:rPr>
                                  <w:rFonts w:ascii="Arial"/>
                                  <w:b/>
                                  <w:sz w:val="36"/>
                                </w:rPr>
                              </w:pPr>
                              <w:r>
                                <w:rPr>
                                  <w:rFonts w:ascii="Arial"/>
                                  <w:b/>
                                  <w:color w:val="0066B3"/>
                                  <w:w w:val="80"/>
                                  <w:sz w:val="36"/>
                                </w:rPr>
                                <w:t>Fish</w:t>
                              </w:r>
                              <w:r>
                                <w:rPr>
                                  <w:rFonts w:ascii="Arial"/>
                                  <w:b/>
                                  <w:color w:val="0066B3"/>
                                  <w:spacing w:val="16"/>
                                  <w:sz w:val="36"/>
                                </w:rPr>
                                <w:t> </w:t>
                              </w:r>
                              <w:r>
                                <w:rPr>
                                  <w:rFonts w:ascii="Arial"/>
                                  <w:b/>
                                  <w:color w:val="0066B3"/>
                                  <w:w w:val="80"/>
                                  <w:sz w:val="36"/>
                                </w:rPr>
                                <w:t>Farming</w:t>
                              </w:r>
                              <w:r>
                                <w:rPr>
                                  <w:rFonts w:ascii="Arial"/>
                                  <w:b/>
                                  <w:color w:val="0066B3"/>
                                  <w:spacing w:val="16"/>
                                  <w:sz w:val="36"/>
                                </w:rPr>
                                <w:t> </w:t>
                              </w:r>
                              <w:r>
                                <w:rPr>
                                  <w:rFonts w:ascii="Arial"/>
                                  <w:b/>
                                  <w:color w:val="0066B3"/>
                                  <w:spacing w:val="-4"/>
                                  <w:w w:val="75"/>
                                  <w:sz w:val="36"/>
                                </w:rPr>
                                <w:t>FAQs</w:t>
                              </w:r>
                            </w:p>
                          </w:txbxContent>
                        </wps:txbx>
                        <wps:bodyPr wrap="square" lIns="0" tIns="0" rIns="0" bIns="0" rtlCol="0">
                          <a:noAutofit/>
                        </wps:bodyPr>
                      </wps:wsp>
                      <wps:wsp>
                        <wps:cNvPr id="263" name="Textbox 263"/>
                        <wps:cNvSpPr txBox="1"/>
                        <wps:spPr>
                          <a:xfrm>
                            <a:off x="8460" y="3151712"/>
                            <a:ext cx="1478280" cy="135255"/>
                          </a:xfrm>
                          <a:prstGeom prst="rect">
                            <a:avLst/>
                          </a:prstGeom>
                        </wps:spPr>
                        <wps:txbx>
                          <w:txbxContent>
                            <w:p>
                              <w:pPr>
                                <w:spacing w:before="4"/>
                                <w:ind w:left="0" w:right="0" w:firstLine="0"/>
                                <w:jc w:val="left"/>
                                <w:rPr>
                                  <w:rFonts w:ascii="Arial"/>
                                  <w:b/>
                                  <w:sz w:val="18"/>
                                </w:rPr>
                              </w:pPr>
                              <w:r>
                                <w:rPr>
                                  <w:rFonts w:ascii="Arial"/>
                                  <w:b/>
                                  <w:color w:val="0066B3"/>
                                  <w:w w:val="90"/>
                                  <w:sz w:val="18"/>
                                </w:rPr>
                                <w:t>What</w:t>
                              </w:r>
                              <w:r>
                                <w:rPr>
                                  <w:rFonts w:ascii="Arial"/>
                                  <w:b/>
                                  <w:color w:val="0066B3"/>
                                  <w:spacing w:val="11"/>
                                  <w:sz w:val="18"/>
                                </w:rPr>
                                <w:t> </w:t>
                              </w:r>
                              <w:r>
                                <w:rPr>
                                  <w:rFonts w:ascii="Arial"/>
                                  <w:b/>
                                  <w:color w:val="0066B3"/>
                                  <w:w w:val="90"/>
                                  <w:sz w:val="18"/>
                                </w:rPr>
                                <w:t>is</w:t>
                              </w:r>
                              <w:r>
                                <w:rPr>
                                  <w:rFonts w:ascii="Arial"/>
                                  <w:b/>
                                  <w:color w:val="0066B3"/>
                                  <w:spacing w:val="12"/>
                                  <w:sz w:val="18"/>
                                </w:rPr>
                                <w:t> </w:t>
                              </w:r>
                              <w:r>
                                <w:rPr>
                                  <w:rFonts w:ascii="Arial"/>
                                  <w:b/>
                                  <w:color w:val="0066B3"/>
                                  <w:w w:val="90"/>
                                  <w:sz w:val="18"/>
                                </w:rPr>
                                <w:t>marine</w:t>
                              </w:r>
                              <w:r>
                                <w:rPr>
                                  <w:rFonts w:ascii="Arial"/>
                                  <w:b/>
                                  <w:color w:val="0066B3"/>
                                  <w:spacing w:val="11"/>
                                  <w:sz w:val="18"/>
                                </w:rPr>
                                <w:t> </w:t>
                              </w:r>
                              <w:r>
                                <w:rPr>
                                  <w:rFonts w:ascii="Arial"/>
                                  <w:b/>
                                  <w:color w:val="0066B3"/>
                                  <w:spacing w:val="-2"/>
                                  <w:w w:val="90"/>
                                  <w:sz w:val="18"/>
                                </w:rPr>
                                <w:t>aquaculture?</w:t>
                              </w:r>
                            </w:p>
                          </w:txbxContent>
                        </wps:txbx>
                        <wps:bodyPr wrap="square" lIns="0" tIns="0" rIns="0" bIns="0" rtlCol="0">
                          <a:noAutofit/>
                        </wps:bodyPr>
                      </wps:wsp>
                      <wps:wsp>
                        <wps:cNvPr id="264" name="Textbox 264"/>
                        <wps:cNvSpPr txBox="1"/>
                        <wps:spPr>
                          <a:xfrm>
                            <a:off x="2494940" y="3151712"/>
                            <a:ext cx="4797425" cy="135255"/>
                          </a:xfrm>
                          <a:prstGeom prst="rect">
                            <a:avLst/>
                          </a:prstGeom>
                        </wps:spPr>
                        <wps:txbx>
                          <w:txbxContent>
                            <w:p>
                              <w:pPr>
                                <w:tabs>
                                  <w:tab w:pos="3915" w:val="left" w:leader="none"/>
                                </w:tabs>
                                <w:spacing w:before="4"/>
                                <w:ind w:left="0" w:right="0" w:firstLine="0"/>
                                <w:jc w:val="left"/>
                                <w:rPr>
                                  <w:rFonts w:ascii="Arial"/>
                                  <w:b/>
                                  <w:sz w:val="18"/>
                                </w:rPr>
                              </w:pPr>
                              <w:r>
                                <w:rPr>
                                  <w:rFonts w:ascii="Arial"/>
                                  <w:b/>
                                  <w:color w:val="0066B3"/>
                                  <w:w w:val="85"/>
                                  <w:sz w:val="18"/>
                                </w:rPr>
                                <w:t>Does</w:t>
                              </w:r>
                              <w:r>
                                <w:rPr>
                                  <w:rFonts w:ascii="Arial"/>
                                  <w:b/>
                                  <w:color w:val="0066B3"/>
                                  <w:spacing w:val="43"/>
                                  <w:sz w:val="18"/>
                                </w:rPr>
                                <w:t> </w:t>
                              </w:r>
                              <w:r>
                                <w:rPr>
                                  <w:rFonts w:ascii="Arial"/>
                                  <w:b/>
                                  <w:color w:val="0066B3"/>
                                  <w:w w:val="85"/>
                                  <w:sz w:val="18"/>
                                </w:rPr>
                                <w:t>marine</w:t>
                              </w:r>
                              <w:r>
                                <w:rPr>
                                  <w:rFonts w:ascii="Arial"/>
                                  <w:b/>
                                  <w:color w:val="0066B3"/>
                                  <w:spacing w:val="44"/>
                                  <w:sz w:val="18"/>
                                </w:rPr>
                                <w:t> </w:t>
                              </w:r>
                              <w:r>
                                <w:rPr>
                                  <w:rFonts w:ascii="Arial"/>
                                  <w:b/>
                                  <w:color w:val="0066B3"/>
                                  <w:w w:val="85"/>
                                  <w:sz w:val="18"/>
                                </w:rPr>
                                <w:t>aquaculture</w:t>
                              </w:r>
                              <w:r>
                                <w:rPr>
                                  <w:rFonts w:ascii="Arial"/>
                                  <w:b/>
                                  <w:color w:val="0066B3"/>
                                  <w:spacing w:val="44"/>
                                  <w:sz w:val="18"/>
                                </w:rPr>
                                <w:t> </w:t>
                              </w:r>
                              <w:r>
                                <w:rPr>
                                  <w:rFonts w:ascii="Arial"/>
                                  <w:b/>
                                  <w:color w:val="0066B3"/>
                                  <w:w w:val="85"/>
                                  <w:sz w:val="18"/>
                                </w:rPr>
                                <w:t>involve</w:t>
                              </w:r>
                              <w:r>
                                <w:rPr>
                                  <w:rFonts w:ascii="Arial"/>
                                  <w:b/>
                                  <w:color w:val="0066B3"/>
                                  <w:spacing w:val="43"/>
                                  <w:sz w:val="18"/>
                                </w:rPr>
                                <w:t> </w:t>
                              </w:r>
                              <w:r>
                                <w:rPr>
                                  <w:rFonts w:ascii="Arial"/>
                                  <w:b/>
                                  <w:color w:val="0066B3"/>
                                  <w:spacing w:val="-2"/>
                                  <w:w w:val="85"/>
                                  <w:sz w:val="18"/>
                                </w:rPr>
                                <w:t>genetically</w:t>
                              </w:r>
                              <w:r>
                                <w:rPr>
                                  <w:rFonts w:ascii="Arial"/>
                                  <w:b/>
                                  <w:color w:val="0066B3"/>
                                  <w:sz w:val="18"/>
                                </w:rPr>
                                <w:tab/>
                              </w:r>
                              <w:r>
                                <w:rPr>
                                  <w:rFonts w:ascii="Arial"/>
                                  <w:b/>
                                  <w:color w:val="0066B3"/>
                                  <w:w w:val="90"/>
                                  <w:sz w:val="18"/>
                                </w:rPr>
                                <w:t>Are</w:t>
                              </w:r>
                              <w:r>
                                <w:rPr>
                                  <w:rFonts w:ascii="Arial"/>
                                  <w:b/>
                                  <w:color w:val="0066B3"/>
                                  <w:spacing w:val="18"/>
                                  <w:sz w:val="18"/>
                                </w:rPr>
                                <w:t> </w:t>
                              </w:r>
                              <w:r>
                                <w:rPr>
                                  <w:rFonts w:ascii="Arial"/>
                                  <w:b/>
                                  <w:color w:val="0066B3"/>
                                  <w:w w:val="90"/>
                                  <w:sz w:val="18"/>
                                </w:rPr>
                                <w:t>there</w:t>
                              </w:r>
                              <w:r>
                                <w:rPr>
                                  <w:rFonts w:ascii="Arial"/>
                                  <w:b/>
                                  <w:color w:val="0066B3"/>
                                  <w:spacing w:val="18"/>
                                  <w:sz w:val="18"/>
                                </w:rPr>
                                <w:t> </w:t>
                              </w:r>
                              <w:r>
                                <w:rPr>
                                  <w:rFonts w:ascii="Arial"/>
                                  <w:b/>
                                  <w:color w:val="0066B3"/>
                                  <w:w w:val="90"/>
                                  <w:sz w:val="18"/>
                                </w:rPr>
                                <w:t>health</w:t>
                              </w:r>
                              <w:r>
                                <w:rPr>
                                  <w:rFonts w:ascii="Arial"/>
                                  <w:b/>
                                  <w:color w:val="0066B3"/>
                                  <w:spacing w:val="18"/>
                                  <w:sz w:val="18"/>
                                </w:rPr>
                                <w:t> </w:t>
                              </w:r>
                              <w:r>
                                <w:rPr>
                                  <w:rFonts w:ascii="Arial"/>
                                  <w:b/>
                                  <w:color w:val="0066B3"/>
                                  <w:w w:val="90"/>
                                  <w:sz w:val="18"/>
                                </w:rPr>
                                <w:t>risks</w:t>
                              </w:r>
                              <w:r>
                                <w:rPr>
                                  <w:rFonts w:ascii="Arial"/>
                                  <w:b/>
                                  <w:color w:val="0066B3"/>
                                  <w:spacing w:val="18"/>
                                  <w:sz w:val="18"/>
                                </w:rPr>
                                <w:t> </w:t>
                              </w:r>
                              <w:r>
                                <w:rPr>
                                  <w:rFonts w:ascii="Arial"/>
                                  <w:b/>
                                  <w:color w:val="0066B3"/>
                                  <w:w w:val="90"/>
                                  <w:sz w:val="18"/>
                                </w:rPr>
                                <w:t>associated</w:t>
                              </w:r>
                              <w:r>
                                <w:rPr>
                                  <w:rFonts w:ascii="Arial"/>
                                  <w:b/>
                                  <w:color w:val="0066B3"/>
                                  <w:spacing w:val="18"/>
                                  <w:sz w:val="18"/>
                                </w:rPr>
                                <w:t> </w:t>
                              </w:r>
                              <w:r>
                                <w:rPr>
                                  <w:rFonts w:ascii="Arial"/>
                                  <w:b/>
                                  <w:color w:val="0066B3"/>
                                  <w:w w:val="90"/>
                                  <w:sz w:val="18"/>
                                </w:rPr>
                                <w:t>with</w:t>
                              </w:r>
                              <w:r>
                                <w:rPr>
                                  <w:rFonts w:ascii="Arial"/>
                                  <w:b/>
                                  <w:color w:val="0066B3"/>
                                  <w:spacing w:val="18"/>
                                  <w:sz w:val="18"/>
                                </w:rPr>
                                <w:t> </w:t>
                              </w:r>
                              <w:r>
                                <w:rPr>
                                  <w:rFonts w:ascii="Arial"/>
                                  <w:b/>
                                  <w:color w:val="0066B3"/>
                                  <w:spacing w:val="-2"/>
                                  <w:w w:val="90"/>
                                  <w:sz w:val="18"/>
                                </w:rPr>
                                <w:t>eating</w:t>
                              </w:r>
                            </w:p>
                          </w:txbxContent>
                        </wps:txbx>
                        <wps:bodyPr wrap="square" lIns="0" tIns="0" rIns="0" bIns="0" rtlCol="0">
                          <a:noAutofit/>
                        </wps:bodyPr>
                      </wps:wsp>
                      <wps:wsp>
                        <wps:cNvPr id="265" name="Textbox 265"/>
                        <wps:cNvSpPr txBox="1"/>
                        <wps:spPr>
                          <a:xfrm>
                            <a:off x="0" y="1169105"/>
                            <a:ext cx="7315200" cy="1706880"/>
                          </a:xfrm>
                          <a:prstGeom prst="rect">
                            <a:avLst/>
                          </a:prstGeom>
                        </wps:spPr>
                        <wps:txbx>
                          <w:txbxContent>
                            <w:p>
                              <w:pPr>
                                <w:spacing w:line="240" w:lineRule="auto" w:before="0"/>
                                <w:rPr>
                                  <w:sz w:val="20"/>
                                </w:rPr>
                              </w:pPr>
                            </w:p>
                            <w:p>
                              <w:pPr>
                                <w:spacing w:line="240" w:lineRule="auto" w:before="0"/>
                                <w:rPr>
                                  <w:sz w:val="20"/>
                                </w:rPr>
                              </w:pPr>
                            </w:p>
                            <w:p>
                              <w:pPr>
                                <w:spacing w:line="240" w:lineRule="auto" w:before="38"/>
                                <w:rPr>
                                  <w:sz w:val="20"/>
                                </w:rPr>
                              </w:pPr>
                            </w:p>
                            <w:p>
                              <w:pPr>
                                <w:spacing w:line="271" w:lineRule="auto" w:before="0"/>
                                <w:ind w:left="323" w:right="236" w:firstLine="0"/>
                                <w:jc w:val="left"/>
                                <w:rPr>
                                  <w:rFonts w:ascii="Arial" w:hAnsi="Arial"/>
                                  <w:sz w:val="20"/>
                                </w:rPr>
                              </w:pPr>
                              <w:r>
                                <w:rPr>
                                  <w:rFonts w:ascii="Arial" w:hAnsi="Arial"/>
                                  <w:color w:val="FFFFFF"/>
                                  <w:sz w:val="20"/>
                                </w:rPr>
                                <w:t>Marine aquaculture, in particular finfish farming, is a relatively new industry for the United States. Stimulated by the recognition that capture fisheries could not meet the growing demand for seafood, salmon farms were established in U.S. coastal waters, primarily in the Gulf of Maine and the Pacific Northwest. During the industry’s incubation period, justifiable concerns over the impact of these farms on the surrounding ecosystems arose. Since then, advances in engineering, fish </w:t>
                              </w:r>
                              <w:r>
                                <w:rPr>
                                  <w:rFonts w:ascii="Arial" w:hAnsi="Arial"/>
                                  <w:color w:val="FFFFFF"/>
                                  <w:spacing w:val="-2"/>
                                  <w:sz w:val="20"/>
                                </w:rPr>
                                <w:t>husbandry,</w:t>
                              </w:r>
                              <w:r>
                                <w:rPr>
                                  <w:rFonts w:ascii="Arial" w:hAnsi="Arial"/>
                                  <w:color w:val="FFFFFF"/>
                                  <w:spacing w:val="-5"/>
                                  <w:sz w:val="20"/>
                                </w:rPr>
                                <w:t> </w:t>
                              </w:r>
                              <w:r>
                                <w:rPr>
                                  <w:rFonts w:ascii="Arial" w:hAnsi="Arial"/>
                                  <w:color w:val="FFFFFF"/>
                                  <w:spacing w:val="-2"/>
                                  <w:sz w:val="20"/>
                                </w:rPr>
                                <w:t>and</w:t>
                              </w:r>
                              <w:r>
                                <w:rPr>
                                  <w:rFonts w:ascii="Arial" w:hAnsi="Arial"/>
                                  <w:color w:val="FFFFFF"/>
                                  <w:spacing w:val="-5"/>
                                  <w:sz w:val="20"/>
                                </w:rPr>
                                <w:t> </w:t>
                              </w:r>
                              <w:r>
                                <w:rPr>
                                  <w:rFonts w:ascii="Arial" w:hAnsi="Arial"/>
                                  <w:color w:val="FFFFFF"/>
                                  <w:spacing w:val="-2"/>
                                  <w:sz w:val="20"/>
                                </w:rPr>
                                <w:t>site</w:t>
                              </w:r>
                              <w:r>
                                <w:rPr>
                                  <w:rFonts w:ascii="Arial" w:hAnsi="Arial"/>
                                  <w:color w:val="FFFFFF"/>
                                  <w:spacing w:val="-5"/>
                                  <w:sz w:val="20"/>
                                </w:rPr>
                                <w:t> </w:t>
                              </w:r>
                              <w:r>
                                <w:rPr>
                                  <w:rFonts w:ascii="Arial" w:hAnsi="Arial"/>
                                  <w:color w:val="FFFFFF"/>
                                  <w:spacing w:val="-2"/>
                                  <w:sz w:val="20"/>
                                </w:rPr>
                                <w:t>location</w:t>
                              </w:r>
                              <w:r>
                                <w:rPr>
                                  <w:rFonts w:ascii="Arial" w:hAnsi="Arial"/>
                                  <w:color w:val="FFFFFF"/>
                                  <w:spacing w:val="-5"/>
                                  <w:sz w:val="20"/>
                                </w:rPr>
                                <w:t> </w:t>
                              </w:r>
                              <w:r>
                                <w:rPr>
                                  <w:rFonts w:ascii="Arial" w:hAnsi="Arial"/>
                                  <w:color w:val="FFFFFF"/>
                                  <w:spacing w:val="-2"/>
                                  <w:sz w:val="20"/>
                                </w:rPr>
                                <w:t>have</w:t>
                              </w:r>
                              <w:r>
                                <w:rPr>
                                  <w:rFonts w:ascii="Arial" w:hAnsi="Arial"/>
                                  <w:color w:val="FFFFFF"/>
                                  <w:spacing w:val="-5"/>
                                  <w:sz w:val="20"/>
                                </w:rPr>
                                <w:t> </w:t>
                              </w:r>
                              <w:r>
                                <w:rPr>
                                  <w:rFonts w:ascii="Arial" w:hAnsi="Arial"/>
                                  <w:color w:val="FFFFFF"/>
                                  <w:spacing w:val="-2"/>
                                  <w:sz w:val="20"/>
                                </w:rPr>
                                <w:t>significantly</w:t>
                              </w:r>
                              <w:r>
                                <w:rPr>
                                  <w:rFonts w:ascii="Arial" w:hAnsi="Arial"/>
                                  <w:color w:val="FFFFFF"/>
                                  <w:spacing w:val="-5"/>
                                  <w:sz w:val="20"/>
                                </w:rPr>
                                <w:t> </w:t>
                              </w:r>
                              <w:r>
                                <w:rPr>
                                  <w:rFonts w:ascii="Arial" w:hAnsi="Arial"/>
                                  <w:color w:val="FFFFFF"/>
                                  <w:spacing w:val="-2"/>
                                  <w:sz w:val="20"/>
                                </w:rPr>
                                <w:t>reduced</w:t>
                              </w:r>
                              <w:r>
                                <w:rPr>
                                  <w:rFonts w:ascii="Arial" w:hAnsi="Arial"/>
                                  <w:color w:val="FFFFFF"/>
                                  <w:spacing w:val="-5"/>
                                  <w:sz w:val="20"/>
                                </w:rPr>
                                <w:t> </w:t>
                              </w:r>
                              <w:r>
                                <w:rPr>
                                  <w:rFonts w:ascii="Arial" w:hAnsi="Arial"/>
                                  <w:color w:val="FFFFFF"/>
                                  <w:spacing w:val="-2"/>
                                  <w:sz w:val="20"/>
                                </w:rPr>
                                <w:t>its</w:t>
                              </w:r>
                              <w:r>
                                <w:rPr>
                                  <w:rFonts w:ascii="Arial" w:hAnsi="Arial"/>
                                  <w:color w:val="FFFFFF"/>
                                  <w:spacing w:val="-5"/>
                                  <w:sz w:val="20"/>
                                </w:rPr>
                                <w:t> </w:t>
                              </w:r>
                              <w:r>
                                <w:rPr>
                                  <w:rFonts w:ascii="Arial" w:hAnsi="Arial"/>
                                  <w:color w:val="FFFFFF"/>
                                  <w:spacing w:val="-2"/>
                                  <w:sz w:val="20"/>
                                </w:rPr>
                                <w:t>environmental</w:t>
                              </w:r>
                              <w:r>
                                <w:rPr>
                                  <w:rFonts w:ascii="Arial" w:hAnsi="Arial"/>
                                  <w:color w:val="FFFFFF"/>
                                  <w:spacing w:val="-5"/>
                                  <w:sz w:val="20"/>
                                </w:rPr>
                                <w:t> </w:t>
                              </w:r>
                              <w:r>
                                <w:rPr>
                                  <w:rFonts w:ascii="Arial" w:hAnsi="Arial"/>
                                  <w:color w:val="FFFFFF"/>
                                  <w:spacing w:val="-2"/>
                                  <w:sz w:val="20"/>
                                </w:rPr>
                                <w:t>impact.</w:t>
                              </w:r>
                              <w:r>
                                <w:rPr>
                                  <w:rFonts w:ascii="Arial" w:hAnsi="Arial"/>
                                  <w:color w:val="FFFFFF"/>
                                  <w:spacing w:val="-5"/>
                                  <w:sz w:val="20"/>
                                </w:rPr>
                                <w:t> </w:t>
                              </w:r>
                              <w:r>
                                <w:rPr>
                                  <w:rFonts w:ascii="Arial" w:hAnsi="Arial"/>
                                  <w:color w:val="FFFFFF"/>
                                  <w:spacing w:val="-2"/>
                                  <w:sz w:val="20"/>
                                </w:rPr>
                                <w:t>What</w:t>
                              </w:r>
                              <w:r>
                                <w:rPr>
                                  <w:rFonts w:ascii="Arial" w:hAnsi="Arial"/>
                                  <w:color w:val="FFFFFF"/>
                                  <w:spacing w:val="-5"/>
                                  <w:sz w:val="20"/>
                                </w:rPr>
                                <w:t> </w:t>
                              </w:r>
                              <w:r>
                                <w:rPr>
                                  <w:rFonts w:ascii="Arial" w:hAnsi="Arial"/>
                                  <w:color w:val="FFFFFF"/>
                                  <w:spacing w:val="-2"/>
                                  <w:sz w:val="20"/>
                                </w:rPr>
                                <w:t>is</w:t>
                              </w:r>
                              <w:r>
                                <w:rPr>
                                  <w:rFonts w:ascii="Arial" w:hAnsi="Arial"/>
                                  <w:color w:val="FFFFFF"/>
                                  <w:spacing w:val="-5"/>
                                  <w:sz w:val="20"/>
                                </w:rPr>
                                <w:t> </w:t>
                              </w:r>
                              <w:r>
                                <w:rPr>
                                  <w:rFonts w:ascii="Arial" w:hAnsi="Arial"/>
                                  <w:color w:val="FFFFFF"/>
                                  <w:spacing w:val="-2"/>
                                  <w:sz w:val="20"/>
                                </w:rPr>
                                <w:t>the</w:t>
                              </w:r>
                              <w:r>
                                <w:rPr>
                                  <w:rFonts w:ascii="Arial" w:hAnsi="Arial"/>
                                  <w:color w:val="FFFFFF"/>
                                  <w:spacing w:val="-5"/>
                                  <w:sz w:val="20"/>
                                </w:rPr>
                                <w:t> </w:t>
                              </w:r>
                              <w:r>
                                <w:rPr>
                                  <w:rFonts w:ascii="Arial" w:hAnsi="Arial"/>
                                  <w:color w:val="FFFFFF"/>
                                  <w:spacing w:val="-2"/>
                                  <w:sz w:val="20"/>
                                </w:rPr>
                                <w:t>outlook</w:t>
                              </w:r>
                              <w:r>
                                <w:rPr>
                                  <w:rFonts w:ascii="Arial" w:hAnsi="Arial"/>
                                  <w:color w:val="FFFFFF"/>
                                  <w:spacing w:val="-5"/>
                                  <w:sz w:val="20"/>
                                </w:rPr>
                                <w:t> </w:t>
                              </w:r>
                              <w:r>
                                <w:rPr>
                                  <w:rFonts w:ascii="Arial" w:hAnsi="Arial"/>
                                  <w:color w:val="FFFFFF"/>
                                  <w:spacing w:val="-2"/>
                                  <w:sz w:val="20"/>
                                </w:rPr>
                                <w:t>for</w:t>
                              </w:r>
                              <w:r>
                                <w:rPr>
                                  <w:rFonts w:ascii="Arial" w:hAnsi="Arial"/>
                                  <w:color w:val="FFFFFF"/>
                                  <w:spacing w:val="-5"/>
                                  <w:sz w:val="20"/>
                                </w:rPr>
                                <w:t> </w:t>
                              </w:r>
                              <w:r>
                                <w:rPr>
                                  <w:rFonts w:ascii="Arial" w:hAnsi="Arial"/>
                                  <w:color w:val="FFFFFF"/>
                                  <w:spacing w:val="-2"/>
                                  <w:sz w:val="20"/>
                                </w:rPr>
                                <w:t>the</w:t>
                              </w:r>
                              <w:r>
                                <w:rPr>
                                  <w:rFonts w:ascii="Arial" w:hAnsi="Arial"/>
                                  <w:color w:val="FFFFFF"/>
                                  <w:spacing w:val="-5"/>
                                  <w:sz w:val="20"/>
                                </w:rPr>
                                <w:t> </w:t>
                              </w:r>
                              <w:r>
                                <w:rPr>
                                  <w:rFonts w:ascii="Arial" w:hAnsi="Arial"/>
                                  <w:color w:val="FFFFFF"/>
                                  <w:spacing w:val="-2"/>
                                  <w:sz w:val="20"/>
                                </w:rPr>
                                <w:t>future?</w:t>
                              </w:r>
                              <w:r>
                                <w:rPr>
                                  <w:rFonts w:ascii="Arial" w:hAnsi="Arial"/>
                                  <w:color w:val="FFFFFF"/>
                                  <w:spacing w:val="-5"/>
                                  <w:sz w:val="20"/>
                                </w:rPr>
                                <w:t> </w:t>
                              </w:r>
                              <w:r>
                                <w:rPr>
                                  <w:rFonts w:ascii="Arial" w:hAnsi="Arial"/>
                                  <w:color w:val="FFFFFF"/>
                                  <w:spacing w:val="-2"/>
                                  <w:sz w:val="20"/>
                                </w:rPr>
                                <w:t>Compiled </w:t>
                              </w:r>
                              <w:r>
                                <w:rPr>
                                  <w:rFonts w:ascii="Arial" w:hAnsi="Arial"/>
                                  <w:color w:val="FFFFFF"/>
                                  <w:sz w:val="20"/>
                                </w:rPr>
                                <w:t>by</w:t>
                              </w:r>
                              <w:r>
                                <w:rPr>
                                  <w:rFonts w:ascii="Arial" w:hAnsi="Arial"/>
                                  <w:color w:val="FFFFFF"/>
                                  <w:spacing w:val="-12"/>
                                  <w:sz w:val="20"/>
                                </w:rPr>
                                <w:t> </w:t>
                              </w:r>
                              <w:r>
                                <w:rPr>
                                  <w:rFonts w:ascii="Arial" w:hAnsi="Arial"/>
                                  <w:color w:val="FFFFFF"/>
                                  <w:sz w:val="20"/>
                                </w:rPr>
                                <w:t>the</w:t>
                              </w:r>
                              <w:r>
                                <w:rPr>
                                  <w:rFonts w:ascii="Arial" w:hAnsi="Arial"/>
                                  <w:color w:val="FFFFFF"/>
                                  <w:spacing w:val="-12"/>
                                  <w:sz w:val="20"/>
                                </w:rPr>
                                <w:t> </w:t>
                              </w:r>
                              <w:r>
                                <w:rPr>
                                  <w:rFonts w:ascii="Arial" w:hAnsi="Arial"/>
                                  <w:color w:val="FFFFFF"/>
                                  <w:sz w:val="20"/>
                                </w:rPr>
                                <w:t>Open</w:t>
                              </w:r>
                              <w:r>
                                <w:rPr>
                                  <w:rFonts w:ascii="Arial" w:hAnsi="Arial"/>
                                  <w:color w:val="FFFFFF"/>
                                  <w:spacing w:val="-12"/>
                                  <w:sz w:val="20"/>
                                </w:rPr>
                                <w:t> </w:t>
                              </w:r>
                              <w:r>
                                <w:rPr>
                                  <w:rFonts w:ascii="Arial" w:hAnsi="Arial"/>
                                  <w:color w:val="FFFFFF"/>
                                  <w:sz w:val="20"/>
                                </w:rPr>
                                <w:t>Ocean</w:t>
                              </w:r>
                              <w:r>
                                <w:rPr>
                                  <w:rFonts w:ascii="Arial" w:hAnsi="Arial"/>
                                  <w:color w:val="FFFFFF"/>
                                  <w:spacing w:val="-12"/>
                                  <w:sz w:val="20"/>
                                </w:rPr>
                                <w:t> </w:t>
                              </w:r>
                              <w:r>
                                <w:rPr>
                                  <w:rFonts w:ascii="Arial" w:hAnsi="Arial"/>
                                  <w:color w:val="FFFFFF"/>
                                  <w:sz w:val="20"/>
                                </w:rPr>
                                <w:t>Aquaculture</w:t>
                              </w:r>
                              <w:r>
                                <w:rPr>
                                  <w:rFonts w:ascii="Arial" w:hAnsi="Arial"/>
                                  <w:color w:val="FFFFFF"/>
                                  <w:spacing w:val="-12"/>
                                  <w:sz w:val="20"/>
                                </w:rPr>
                                <w:t> </w:t>
                              </w:r>
                              <w:r>
                                <w:rPr>
                                  <w:rFonts w:ascii="Arial" w:hAnsi="Arial"/>
                                  <w:color w:val="FFFFFF"/>
                                  <w:sz w:val="20"/>
                                </w:rPr>
                                <w:t>Project</w:t>
                              </w:r>
                              <w:r>
                                <w:rPr>
                                  <w:rFonts w:ascii="Arial" w:hAnsi="Arial"/>
                                  <w:color w:val="FFFFFF"/>
                                  <w:spacing w:val="-12"/>
                                  <w:sz w:val="20"/>
                                </w:rPr>
                                <w:t> </w:t>
                              </w:r>
                              <w:r>
                                <w:rPr>
                                  <w:rFonts w:ascii="Arial" w:hAnsi="Arial"/>
                                  <w:color w:val="FFFFFF"/>
                                  <w:sz w:val="20"/>
                                </w:rPr>
                                <w:t>at</w:t>
                              </w:r>
                              <w:r>
                                <w:rPr>
                                  <w:rFonts w:ascii="Arial" w:hAnsi="Arial"/>
                                  <w:color w:val="FFFFFF"/>
                                  <w:spacing w:val="-12"/>
                                  <w:sz w:val="20"/>
                                </w:rPr>
                                <w:t> </w:t>
                              </w:r>
                              <w:r>
                                <w:rPr>
                                  <w:rFonts w:ascii="Arial" w:hAnsi="Arial"/>
                                  <w:color w:val="FFFFFF"/>
                                  <w:sz w:val="20"/>
                                </w:rPr>
                                <w:t>the</w:t>
                              </w:r>
                              <w:r>
                                <w:rPr>
                                  <w:rFonts w:ascii="Arial" w:hAnsi="Arial"/>
                                  <w:color w:val="FFFFFF"/>
                                  <w:spacing w:val="-12"/>
                                  <w:sz w:val="20"/>
                                </w:rPr>
                                <w:t> </w:t>
                              </w:r>
                              <w:r>
                                <w:rPr>
                                  <w:rFonts w:ascii="Arial" w:hAnsi="Arial"/>
                                  <w:color w:val="FFFFFF"/>
                                  <w:sz w:val="20"/>
                                </w:rPr>
                                <w:t>University</w:t>
                              </w:r>
                              <w:r>
                                <w:rPr>
                                  <w:rFonts w:ascii="Arial" w:hAnsi="Arial"/>
                                  <w:color w:val="FFFFFF"/>
                                  <w:spacing w:val="-12"/>
                                  <w:sz w:val="20"/>
                                </w:rPr>
                                <w:t> </w:t>
                              </w:r>
                              <w:r>
                                <w:rPr>
                                  <w:rFonts w:ascii="Arial" w:hAnsi="Arial"/>
                                  <w:color w:val="FFFFFF"/>
                                  <w:sz w:val="20"/>
                                </w:rPr>
                                <w:t>of</w:t>
                              </w:r>
                              <w:r>
                                <w:rPr>
                                  <w:rFonts w:ascii="Arial" w:hAnsi="Arial"/>
                                  <w:color w:val="FFFFFF"/>
                                  <w:spacing w:val="-12"/>
                                  <w:sz w:val="20"/>
                                </w:rPr>
                                <w:t> </w:t>
                              </w:r>
                              <w:r>
                                <w:rPr>
                                  <w:rFonts w:ascii="Arial" w:hAnsi="Arial"/>
                                  <w:color w:val="FFFFFF"/>
                                  <w:sz w:val="20"/>
                                </w:rPr>
                                <w:t>New</w:t>
                              </w:r>
                              <w:r>
                                <w:rPr>
                                  <w:rFonts w:ascii="Arial" w:hAnsi="Arial"/>
                                  <w:color w:val="FFFFFF"/>
                                  <w:spacing w:val="-12"/>
                                  <w:sz w:val="20"/>
                                </w:rPr>
                                <w:t> </w:t>
                              </w:r>
                              <w:r>
                                <w:rPr>
                                  <w:rFonts w:ascii="Arial" w:hAnsi="Arial"/>
                                  <w:color w:val="FFFFFF"/>
                                  <w:sz w:val="20"/>
                                </w:rPr>
                                <w:t>Hampshire,</w:t>
                              </w:r>
                              <w:r>
                                <w:rPr>
                                  <w:rFonts w:ascii="Arial" w:hAnsi="Arial"/>
                                  <w:color w:val="FFFFFF"/>
                                  <w:spacing w:val="-12"/>
                                  <w:sz w:val="20"/>
                                </w:rPr>
                                <w:t> </w:t>
                              </w:r>
                              <w:r>
                                <w:rPr>
                                  <w:rFonts w:ascii="Arial" w:hAnsi="Arial"/>
                                  <w:color w:val="FFFFFF"/>
                                  <w:sz w:val="20"/>
                                </w:rPr>
                                <w:t>this</w:t>
                              </w:r>
                              <w:r>
                                <w:rPr>
                                  <w:rFonts w:ascii="Arial" w:hAnsi="Arial"/>
                                  <w:color w:val="FFFFFF"/>
                                  <w:spacing w:val="-12"/>
                                  <w:sz w:val="20"/>
                                </w:rPr>
                                <w:t> </w:t>
                              </w:r>
                              <w:r>
                                <w:rPr>
                                  <w:rFonts w:ascii="Arial" w:hAnsi="Arial"/>
                                  <w:color w:val="FFFFFF"/>
                                  <w:sz w:val="20"/>
                                </w:rPr>
                                <w:t>sheet</w:t>
                              </w:r>
                              <w:r>
                                <w:rPr>
                                  <w:rFonts w:ascii="Arial" w:hAnsi="Arial"/>
                                  <w:color w:val="FFFFFF"/>
                                  <w:spacing w:val="-12"/>
                                  <w:sz w:val="20"/>
                                </w:rPr>
                                <w:t> </w:t>
                              </w:r>
                              <w:r>
                                <w:rPr>
                                  <w:rFonts w:ascii="Arial" w:hAnsi="Arial"/>
                                  <w:color w:val="FFFFFF"/>
                                  <w:sz w:val="20"/>
                                </w:rPr>
                                <w:t>looks</w:t>
                              </w:r>
                              <w:r>
                                <w:rPr>
                                  <w:rFonts w:ascii="Arial" w:hAnsi="Arial"/>
                                  <w:color w:val="FFFFFF"/>
                                  <w:spacing w:val="-12"/>
                                  <w:sz w:val="20"/>
                                </w:rPr>
                                <w:t> </w:t>
                              </w:r>
                              <w:r>
                                <w:rPr>
                                  <w:rFonts w:ascii="Arial" w:hAnsi="Arial"/>
                                  <w:color w:val="FFFFFF"/>
                                  <w:sz w:val="20"/>
                                </w:rPr>
                                <w:t>at</w:t>
                              </w:r>
                              <w:r>
                                <w:rPr>
                                  <w:rFonts w:ascii="Arial" w:hAnsi="Arial"/>
                                  <w:color w:val="FFFFFF"/>
                                  <w:spacing w:val="-12"/>
                                  <w:sz w:val="20"/>
                                </w:rPr>
                                <w:t> </w:t>
                              </w:r>
                              <w:r>
                                <w:rPr>
                                  <w:rFonts w:ascii="Arial" w:hAnsi="Arial"/>
                                  <w:color w:val="FFFFFF"/>
                                  <w:sz w:val="20"/>
                                </w:rPr>
                                <w:t>common</w:t>
                              </w:r>
                              <w:r>
                                <w:rPr>
                                  <w:rFonts w:ascii="Arial" w:hAnsi="Arial"/>
                                  <w:color w:val="FFFFFF"/>
                                  <w:spacing w:val="-12"/>
                                  <w:sz w:val="20"/>
                                </w:rPr>
                                <w:t> </w:t>
                              </w:r>
                              <w:r>
                                <w:rPr>
                                  <w:rFonts w:ascii="Arial" w:hAnsi="Arial"/>
                                  <w:color w:val="FFFFFF"/>
                                  <w:sz w:val="20"/>
                                </w:rPr>
                                <w:t>assumptions</w:t>
                              </w:r>
                              <w:r>
                                <w:rPr>
                                  <w:rFonts w:ascii="Arial" w:hAnsi="Arial"/>
                                  <w:color w:val="FFFFFF"/>
                                  <w:spacing w:val="-12"/>
                                  <w:sz w:val="20"/>
                                </w:rPr>
                                <w:t> </w:t>
                              </w:r>
                              <w:r>
                                <w:rPr>
                                  <w:rFonts w:ascii="Arial" w:hAnsi="Arial"/>
                                  <w:color w:val="FFFFFF"/>
                                  <w:sz w:val="20"/>
                                </w:rPr>
                                <w:t>about marine aquaculture today, and its prospects for moving to the open ocean.</w:t>
                              </w:r>
                            </w:p>
                          </w:txbxContent>
                        </wps:txbx>
                        <wps:bodyPr wrap="square" lIns="0" tIns="0" rIns="0" bIns="0" rtlCol="0">
                          <a:noAutofit/>
                        </wps:bodyPr>
                      </wps:wsp>
                    </wpg:wgp>
                  </a:graphicData>
                </a:graphic>
              </wp:inline>
            </w:drawing>
          </mc:Choice>
          <mc:Fallback>
            <w:pict>
              <v:group style="width:576pt;height:258.8500pt;mso-position-horizontal-relative:char;mso-position-vertical-relative:line" id="docshapegroup229" coordorigin="0,0" coordsize="11520,5177">
                <v:shape style="position:absolute;left:0;top:0;width:8849;height:1862" id="docshape230" coordorigin="0,0" coordsize="8849,1862" path="m8848,0l0,0,0,1861,7690,1861,8848,0xe" filled="true" fillcolor="#e1f4fd" stroked="false">
                  <v:path arrowok="t"/>
                  <v:fill type="solid"/>
                </v:shape>
                <v:shape style="position:absolute;left:2953;top:1857;width:8567;height:3038" id="docshape231" coordorigin="2954,1858" coordsize="8567,3038" path="m11520,1858l5503,1858,2954,4895,11520,4895,11520,1858xe" filled="true" fillcolor="#ced9c2" stroked="false">
                  <v:path arrowok="t"/>
                  <v:fill type="solid"/>
                </v:shape>
                <v:shape style="position:absolute;left:1709;top:0;width:7177;height:5040" id="docshape232" coordorigin="1710,0" coordsize="7177,5040" path="m8886,0l8811,0,7182,2360,5820,3770,4224,4451,1710,4886,1710,5040,3874,5040,4944,4788,6781,3929,7903,2427,8886,0xe" filled="true" fillcolor="#ffffff" stroked="false">
                  <v:path arrowok="t"/>
                  <v:fill type="solid"/>
                </v:shape>
                <v:rect style="position:absolute;left:0;top:1841;width:11520;height:2688" id="docshape233" filled="true" fillcolor="#009ad3" stroked="false">
                  <v:fill type="solid"/>
                </v:rect>
                <v:shape style="position:absolute;left:3004;top:1841;width:4721;height:2688" id="docshape234" coordorigin="3004,1841" coordsize="4721,2688" path="m7725,1841l7252,1841,6302,2678,5297,3395,4155,4039,3004,4528,4522,4528,5304,4064,6192,3409,7194,2462,7725,1841xe" filled="true" fillcolor="#0094bc" stroked="false">
                  <v:path arrowok="t"/>
                  <v:fill type="solid"/>
                </v:shape>
                <v:shape style="position:absolute;left:10267;top:601;width:507;height:198" id="docshape235" coordorigin="10268,602" coordsize="507,198" path="m10774,700l10717,670,10656,642,10590,619,10521,602,10485,610,10418,630,10354,655,10295,685,10268,700,10295,716,10354,745,10418,770,10485,791,10521,799,10556,791,10624,770,10687,745,10746,716,10774,700xe" filled="true" fillcolor="#0066b3" stroked="false">
                  <v:path arrowok="t"/>
                  <v:fill type="solid"/>
                </v:shape>
                <v:shape style="position:absolute;left:9213;top:1236;width:241;height:277" type="#_x0000_t75" id="docshape236" stroked="false">
                  <v:imagedata r:id="rId49" o:title=""/>
                </v:shape>
                <v:rect style="position:absolute;left:9556;top:1242;width:44;height:265" id="docshape237" filled="true" fillcolor="#007ea9" stroked="false">
                  <v:fill type="solid"/>
                </v:rect>
                <v:shape style="position:absolute;left:9718;top:1236;width:220;height:271" type="#_x0000_t75" id="docshape238" stroked="false">
                  <v:imagedata r:id="rId50" o:title=""/>
                </v:shape>
                <v:shape style="position:absolute;left:10029;top:1236;width:244;height:277" type="#_x0000_t75" id="docshape239" stroked="false">
                  <v:imagedata r:id="rId51" o:title=""/>
                </v:shape>
                <v:shape style="position:absolute;left:10369;top:1236;width:372;height:271" type="#_x0000_t75" id="docshape240" stroked="false">
                  <v:imagedata r:id="rId52" o:title=""/>
                </v:shape>
                <v:shape style="position:absolute;left:10843;top:1236;width:249;height:277" type="#_x0000_t75" id="docshape241" stroked="false">
                  <v:imagedata r:id="rId53" o:title=""/>
                </v:shape>
                <v:shape style="position:absolute;left:11181;top:1236;width:140;height:271" type="#_x0000_t75" id="docshape242" stroked="false">
                  <v:imagedata r:id="rId54" o:title=""/>
                </v:shape>
                <v:shape style="position:absolute;left:9891;top:385;width:630;height:629" id="docshape243" coordorigin="9891,386" coordsize="630,629" path="m10185,700l10153,675,10098,623,10075,599,10018,529,9976,466,9949,416,9937,386,9891,386,9891,1015,9937,1015,9948,986,9976,936,10018,872,10075,802,10124,752,10153,726,10185,700xm10521,852l10434,831,10356,802,10285,767,10222,728,10124,803,10047,879,9991,945,9957,993,9944,1015,10521,1015,10521,852xm10521,386l9944,386,9956,406,9990,454,10046,521,10123,597,10222,673,10285,634,10356,599,10434,570,10521,548,10521,386xe" filled="true" fillcolor="#007ea9" stroked="false">
                  <v:path arrowok="t"/>
                  <v:fill type="solid"/>
                </v:shape>
                <v:shape style="position:absolute;left:503;top:1376;width:2709;height:426" type="#_x0000_t202" id="docshape244" filled="false" stroked="false">
                  <v:textbox inset="0,0,0,0">
                    <w:txbxContent>
                      <w:p>
                        <w:pPr>
                          <w:spacing w:before="8"/>
                          <w:ind w:left="0" w:right="0" w:firstLine="0"/>
                          <w:jc w:val="left"/>
                          <w:rPr>
                            <w:rFonts w:ascii="Arial"/>
                            <w:b/>
                            <w:sz w:val="36"/>
                          </w:rPr>
                        </w:pPr>
                        <w:r>
                          <w:rPr>
                            <w:rFonts w:ascii="Arial"/>
                            <w:b/>
                            <w:color w:val="0066B3"/>
                            <w:w w:val="80"/>
                            <w:sz w:val="36"/>
                          </w:rPr>
                          <w:t>Fish</w:t>
                        </w:r>
                        <w:r>
                          <w:rPr>
                            <w:rFonts w:ascii="Arial"/>
                            <w:b/>
                            <w:color w:val="0066B3"/>
                            <w:spacing w:val="16"/>
                            <w:sz w:val="36"/>
                          </w:rPr>
                          <w:t> </w:t>
                        </w:r>
                        <w:r>
                          <w:rPr>
                            <w:rFonts w:ascii="Arial"/>
                            <w:b/>
                            <w:color w:val="0066B3"/>
                            <w:w w:val="80"/>
                            <w:sz w:val="36"/>
                          </w:rPr>
                          <w:t>Farming</w:t>
                        </w:r>
                        <w:r>
                          <w:rPr>
                            <w:rFonts w:ascii="Arial"/>
                            <w:b/>
                            <w:color w:val="0066B3"/>
                            <w:spacing w:val="16"/>
                            <w:sz w:val="36"/>
                          </w:rPr>
                          <w:t> </w:t>
                        </w:r>
                        <w:r>
                          <w:rPr>
                            <w:rFonts w:ascii="Arial"/>
                            <w:b/>
                            <w:color w:val="0066B3"/>
                            <w:spacing w:val="-4"/>
                            <w:w w:val="75"/>
                            <w:sz w:val="36"/>
                          </w:rPr>
                          <w:t>FAQs</w:t>
                        </w:r>
                      </w:p>
                    </w:txbxContent>
                  </v:textbox>
                  <w10:wrap type="none"/>
                </v:shape>
                <v:shape style="position:absolute;left:13;top:4963;width:2328;height:213" type="#_x0000_t202" id="docshape245" filled="false" stroked="false">
                  <v:textbox inset="0,0,0,0">
                    <w:txbxContent>
                      <w:p>
                        <w:pPr>
                          <w:spacing w:before="4"/>
                          <w:ind w:left="0" w:right="0" w:firstLine="0"/>
                          <w:jc w:val="left"/>
                          <w:rPr>
                            <w:rFonts w:ascii="Arial"/>
                            <w:b/>
                            <w:sz w:val="18"/>
                          </w:rPr>
                        </w:pPr>
                        <w:r>
                          <w:rPr>
                            <w:rFonts w:ascii="Arial"/>
                            <w:b/>
                            <w:color w:val="0066B3"/>
                            <w:w w:val="90"/>
                            <w:sz w:val="18"/>
                          </w:rPr>
                          <w:t>What</w:t>
                        </w:r>
                        <w:r>
                          <w:rPr>
                            <w:rFonts w:ascii="Arial"/>
                            <w:b/>
                            <w:color w:val="0066B3"/>
                            <w:spacing w:val="11"/>
                            <w:sz w:val="18"/>
                          </w:rPr>
                          <w:t> </w:t>
                        </w:r>
                        <w:r>
                          <w:rPr>
                            <w:rFonts w:ascii="Arial"/>
                            <w:b/>
                            <w:color w:val="0066B3"/>
                            <w:w w:val="90"/>
                            <w:sz w:val="18"/>
                          </w:rPr>
                          <w:t>is</w:t>
                        </w:r>
                        <w:r>
                          <w:rPr>
                            <w:rFonts w:ascii="Arial"/>
                            <w:b/>
                            <w:color w:val="0066B3"/>
                            <w:spacing w:val="12"/>
                            <w:sz w:val="18"/>
                          </w:rPr>
                          <w:t> </w:t>
                        </w:r>
                        <w:r>
                          <w:rPr>
                            <w:rFonts w:ascii="Arial"/>
                            <w:b/>
                            <w:color w:val="0066B3"/>
                            <w:w w:val="90"/>
                            <w:sz w:val="18"/>
                          </w:rPr>
                          <w:t>marine</w:t>
                        </w:r>
                        <w:r>
                          <w:rPr>
                            <w:rFonts w:ascii="Arial"/>
                            <w:b/>
                            <w:color w:val="0066B3"/>
                            <w:spacing w:val="11"/>
                            <w:sz w:val="18"/>
                          </w:rPr>
                          <w:t> </w:t>
                        </w:r>
                        <w:r>
                          <w:rPr>
                            <w:rFonts w:ascii="Arial"/>
                            <w:b/>
                            <w:color w:val="0066B3"/>
                            <w:spacing w:val="-2"/>
                            <w:w w:val="90"/>
                            <w:sz w:val="18"/>
                          </w:rPr>
                          <w:t>aquaculture?</w:t>
                        </w:r>
                      </w:p>
                    </w:txbxContent>
                  </v:textbox>
                  <w10:wrap type="none"/>
                </v:shape>
                <v:shape style="position:absolute;left:3929;top:4963;width:7555;height:213" type="#_x0000_t202" id="docshape246" filled="false" stroked="false">
                  <v:textbox inset="0,0,0,0">
                    <w:txbxContent>
                      <w:p>
                        <w:pPr>
                          <w:tabs>
                            <w:tab w:pos="3915" w:val="left" w:leader="none"/>
                          </w:tabs>
                          <w:spacing w:before="4"/>
                          <w:ind w:left="0" w:right="0" w:firstLine="0"/>
                          <w:jc w:val="left"/>
                          <w:rPr>
                            <w:rFonts w:ascii="Arial"/>
                            <w:b/>
                            <w:sz w:val="18"/>
                          </w:rPr>
                        </w:pPr>
                        <w:r>
                          <w:rPr>
                            <w:rFonts w:ascii="Arial"/>
                            <w:b/>
                            <w:color w:val="0066B3"/>
                            <w:w w:val="85"/>
                            <w:sz w:val="18"/>
                          </w:rPr>
                          <w:t>Does</w:t>
                        </w:r>
                        <w:r>
                          <w:rPr>
                            <w:rFonts w:ascii="Arial"/>
                            <w:b/>
                            <w:color w:val="0066B3"/>
                            <w:spacing w:val="43"/>
                            <w:sz w:val="18"/>
                          </w:rPr>
                          <w:t> </w:t>
                        </w:r>
                        <w:r>
                          <w:rPr>
                            <w:rFonts w:ascii="Arial"/>
                            <w:b/>
                            <w:color w:val="0066B3"/>
                            <w:w w:val="85"/>
                            <w:sz w:val="18"/>
                          </w:rPr>
                          <w:t>marine</w:t>
                        </w:r>
                        <w:r>
                          <w:rPr>
                            <w:rFonts w:ascii="Arial"/>
                            <w:b/>
                            <w:color w:val="0066B3"/>
                            <w:spacing w:val="44"/>
                            <w:sz w:val="18"/>
                          </w:rPr>
                          <w:t> </w:t>
                        </w:r>
                        <w:r>
                          <w:rPr>
                            <w:rFonts w:ascii="Arial"/>
                            <w:b/>
                            <w:color w:val="0066B3"/>
                            <w:w w:val="85"/>
                            <w:sz w:val="18"/>
                          </w:rPr>
                          <w:t>aquaculture</w:t>
                        </w:r>
                        <w:r>
                          <w:rPr>
                            <w:rFonts w:ascii="Arial"/>
                            <w:b/>
                            <w:color w:val="0066B3"/>
                            <w:spacing w:val="44"/>
                            <w:sz w:val="18"/>
                          </w:rPr>
                          <w:t> </w:t>
                        </w:r>
                        <w:r>
                          <w:rPr>
                            <w:rFonts w:ascii="Arial"/>
                            <w:b/>
                            <w:color w:val="0066B3"/>
                            <w:w w:val="85"/>
                            <w:sz w:val="18"/>
                          </w:rPr>
                          <w:t>involve</w:t>
                        </w:r>
                        <w:r>
                          <w:rPr>
                            <w:rFonts w:ascii="Arial"/>
                            <w:b/>
                            <w:color w:val="0066B3"/>
                            <w:spacing w:val="43"/>
                            <w:sz w:val="18"/>
                          </w:rPr>
                          <w:t> </w:t>
                        </w:r>
                        <w:r>
                          <w:rPr>
                            <w:rFonts w:ascii="Arial"/>
                            <w:b/>
                            <w:color w:val="0066B3"/>
                            <w:spacing w:val="-2"/>
                            <w:w w:val="85"/>
                            <w:sz w:val="18"/>
                          </w:rPr>
                          <w:t>genetically</w:t>
                        </w:r>
                        <w:r>
                          <w:rPr>
                            <w:rFonts w:ascii="Arial"/>
                            <w:b/>
                            <w:color w:val="0066B3"/>
                            <w:sz w:val="18"/>
                          </w:rPr>
                          <w:tab/>
                        </w:r>
                        <w:r>
                          <w:rPr>
                            <w:rFonts w:ascii="Arial"/>
                            <w:b/>
                            <w:color w:val="0066B3"/>
                            <w:w w:val="90"/>
                            <w:sz w:val="18"/>
                          </w:rPr>
                          <w:t>Are</w:t>
                        </w:r>
                        <w:r>
                          <w:rPr>
                            <w:rFonts w:ascii="Arial"/>
                            <w:b/>
                            <w:color w:val="0066B3"/>
                            <w:spacing w:val="18"/>
                            <w:sz w:val="18"/>
                          </w:rPr>
                          <w:t> </w:t>
                        </w:r>
                        <w:r>
                          <w:rPr>
                            <w:rFonts w:ascii="Arial"/>
                            <w:b/>
                            <w:color w:val="0066B3"/>
                            <w:w w:val="90"/>
                            <w:sz w:val="18"/>
                          </w:rPr>
                          <w:t>there</w:t>
                        </w:r>
                        <w:r>
                          <w:rPr>
                            <w:rFonts w:ascii="Arial"/>
                            <w:b/>
                            <w:color w:val="0066B3"/>
                            <w:spacing w:val="18"/>
                            <w:sz w:val="18"/>
                          </w:rPr>
                          <w:t> </w:t>
                        </w:r>
                        <w:r>
                          <w:rPr>
                            <w:rFonts w:ascii="Arial"/>
                            <w:b/>
                            <w:color w:val="0066B3"/>
                            <w:w w:val="90"/>
                            <w:sz w:val="18"/>
                          </w:rPr>
                          <w:t>health</w:t>
                        </w:r>
                        <w:r>
                          <w:rPr>
                            <w:rFonts w:ascii="Arial"/>
                            <w:b/>
                            <w:color w:val="0066B3"/>
                            <w:spacing w:val="18"/>
                            <w:sz w:val="18"/>
                          </w:rPr>
                          <w:t> </w:t>
                        </w:r>
                        <w:r>
                          <w:rPr>
                            <w:rFonts w:ascii="Arial"/>
                            <w:b/>
                            <w:color w:val="0066B3"/>
                            <w:w w:val="90"/>
                            <w:sz w:val="18"/>
                          </w:rPr>
                          <w:t>risks</w:t>
                        </w:r>
                        <w:r>
                          <w:rPr>
                            <w:rFonts w:ascii="Arial"/>
                            <w:b/>
                            <w:color w:val="0066B3"/>
                            <w:spacing w:val="18"/>
                            <w:sz w:val="18"/>
                          </w:rPr>
                          <w:t> </w:t>
                        </w:r>
                        <w:r>
                          <w:rPr>
                            <w:rFonts w:ascii="Arial"/>
                            <w:b/>
                            <w:color w:val="0066B3"/>
                            <w:w w:val="90"/>
                            <w:sz w:val="18"/>
                          </w:rPr>
                          <w:t>associated</w:t>
                        </w:r>
                        <w:r>
                          <w:rPr>
                            <w:rFonts w:ascii="Arial"/>
                            <w:b/>
                            <w:color w:val="0066B3"/>
                            <w:spacing w:val="18"/>
                            <w:sz w:val="18"/>
                          </w:rPr>
                          <w:t> </w:t>
                        </w:r>
                        <w:r>
                          <w:rPr>
                            <w:rFonts w:ascii="Arial"/>
                            <w:b/>
                            <w:color w:val="0066B3"/>
                            <w:w w:val="90"/>
                            <w:sz w:val="18"/>
                          </w:rPr>
                          <w:t>with</w:t>
                        </w:r>
                        <w:r>
                          <w:rPr>
                            <w:rFonts w:ascii="Arial"/>
                            <w:b/>
                            <w:color w:val="0066B3"/>
                            <w:spacing w:val="18"/>
                            <w:sz w:val="18"/>
                          </w:rPr>
                          <w:t> </w:t>
                        </w:r>
                        <w:r>
                          <w:rPr>
                            <w:rFonts w:ascii="Arial"/>
                            <w:b/>
                            <w:color w:val="0066B3"/>
                            <w:spacing w:val="-2"/>
                            <w:w w:val="90"/>
                            <w:sz w:val="18"/>
                          </w:rPr>
                          <w:t>eating</w:t>
                        </w:r>
                      </w:p>
                    </w:txbxContent>
                  </v:textbox>
                  <w10:wrap type="none"/>
                </v:shape>
                <v:shape style="position:absolute;left:0;top:1841;width:11520;height:2688" type="#_x0000_t202" id="docshape247" filled="false" stroked="false">
                  <v:textbox inset="0,0,0,0">
                    <w:txbxContent>
                      <w:p>
                        <w:pPr>
                          <w:spacing w:line="240" w:lineRule="auto" w:before="0"/>
                          <w:rPr>
                            <w:sz w:val="20"/>
                          </w:rPr>
                        </w:pPr>
                      </w:p>
                      <w:p>
                        <w:pPr>
                          <w:spacing w:line="240" w:lineRule="auto" w:before="0"/>
                          <w:rPr>
                            <w:sz w:val="20"/>
                          </w:rPr>
                        </w:pPr>
                      </w:p>
                      <w:p>
                        <w:pPr>
                          <w:spacing w:line="240" w:lineRule="auto" w:before="38"/>
                          <w:rPr>
                            <w:sz w:val="20"/>
                          </w:rPr>
                        </w:pPr>
                      </w:p>
                      <w:p>
                        <w:pPr>
                          <w:spacing w:line="271" w:lineRule="auto" w:before="0"/>
                          <w:ind w:left="323" w:right="236" w:firstLine="0"/>
                          <w:jc w:val="left"/>
                          <w:rPr>
                            <w:rFonts w:ascii="Arial" w:hAnsi="Arial"/>
                            <w:sz w:val="20"/>
                          </w:rPr>
                        </w:pPr>
                        <w:r>
                          <w:rPr>
                            <w:rFonts w:ascii="Arial" w:hAnsi="Arial"/>
                            <w:color w:val="FFFFFF"/>
                            <w:sz w:val="20"/>
                          </w:rPr>
                          <w:t>Marine aquaculture, in particular finfish farming, is a relatively new industry for the United States. Stimulated by the recognition that capture fisheries could not meet the growing demand for seafood, salmon farms were established in U.S. coastal waters, primarily in the Gulf of Maine and the Pacific Northwest. During the industry’s incubation period, justifiable concerns over the impact of these farms on the surrounding ecosystems arose. Since then, advances in engineering, fish </w:t>
                        </w:r>
                        <w:r>
                          <w:rPr>
                            <w:rFonts w:ascii="Arial" w:hAnsi="Arial"/>
                            <w:color w:val="FFFFFF"/>
                            <w:spacing w:val="-2"/>
                            <w:sz w:val="20"/>
                          </w:rPr>
                          <w:t>husbandry,</w:t>
                        </w:r>
                        <w:r>
                          <w:rPr>
                            <w:rFonts w:ascii="Arial" w:hAnsi="Arial"/>
                            <w:color w:val="FFFFFF"/>
                            <w:spacing w:val="-5"/>
                            <w:sz w:val="20"/>
                          </w:rPr>
                          <w:t> </w:t>
                        </w:r>
                        <w:r>
                          <w:rPr>
                            <w:rFonts w:ascii="Arial" w:hAnsi="Arial"/>
                            <w:color w:val="FFFFFF"/>
                            <w:spacing w:val="-2"/>
                            <w:sz w:val="20"/>
                          </w:rPr>
                          <w:t>and</w:t>
                        </w:r>
                        <w:r>
                          <w:rPr>
                            <w:rFonts w:ascii="Arial" w:hAnsi="Arial"/>
                            <w:color w:val="FFFFFF"/>
                            <w:spacing w:val="-5"/>
                            <w:sz w:val="20"/>
                          </w:rPr>
                          <w:t> </w:t>
                        </w:r>
                        <w:r>
                          <w:rPr>
                            <w:rFonts w:ascii="Arial" w:hAnsi="Arial"/>
                            <w:color w:val="FFFFFF"/>
                            <w:spacing w:val="-2"/>
                            <w:sz w:val="20"/>
                          </w:rPr>
                          <w:t>site</w:t>
                        </w:r>
                        <w:r>
                          <w:rPr>
                            <w:rFonts w:ascii="Arial" w:hAnsi="Arial"/>
                            <w:color w:val="FFFFFF"/>
                            <w:spacing w:val="-5"/>
                            <w:sz w:val="20"/>
                          </w:rPr>
                          <w:t> </w:t>
                        </w:r>
                        <w:r>
                          <w:rPr>
                            <w:rFonts w:ascii="Arial" w:hAnsi="Arial"/>
                            <w:color w:val="FFFFFF"/>
                            <w:spacing w:val="-2"/>
                            <w:sz w:val="20"/>
                          </w:rPr>
                          <w:t>location</w:t>
                        </w:r>
                        <w:r>
                          <w:rPr>
                            <w:rFonts w:ascii="Arial" w:hAnsi="Arial"/>
                            <w:color w:val="FFFFFF"/>
                            <w:spacing w:val="-5"/>
                            <w:sz w:val="20"/>
                          </w:rPr>
                          <w:t> </w:t>
                        </w:r>
                        <w:r>
                          <w:rPr>
                            <w:rFonts w:ascii="Arial" w:hAnsi="Arial"/>
                            <w:color w:val="FFFFFF"/>
                            <w:spacing w:val="-2"/>
                            <w:sz w:val="20"/>
                          </w:rPr>
                          <w:t>have</w:t>
                        </w:r>
                        <w:r>
                          <w:rPr>
                            <w:rFonts w:ascii="Arial" w:hAnsi="Arial"/>
                            <w:color w:val="FFFFFF"/>
                            <w:spacing w:val="-5"/>
                            <w:sz w:val="20"/>
                          </w:rPr>
                          <w:t> </w:t>
                        </w:r>
                        <w:r>
                          <w:rPr>
                            <w:rFonts w:ascii="Arial" w:hAnsi="Arial"/>
                            <w:color w:val="FFFFFF"/>
                            <w:spacing w:val="-2"/>
                            <w:sz w:val="20"/>
                          </w:rPr>
                          <w:t>significantly</w:t>
                        </w:r>
                        <w:r>
                          <w:rPr>
                            <w:rFonts w:ascii="Arial" w:hAnsi="Arial"/>
                            <w:color w:val="FFFFFF"/>
                            <w:spacing w:val="-5"/>
                            <w:sz w:val="20"/>
                          </w:rPr>
                          <w:t> </w:t>
                        </w:r>
                        <w:r>
                          <w:rPr>
                            <w:rFonts w:ascii="Arial" w:hAnsi="Arial"/>
                            <w:color w:val="FFFFFF"/>
                            <w:spacing w:val="-2"/>
                            <w:sz w:val="20"/>
                          </w:rPr>
                          <w:t>reduced</w:t>
                        </w:r>
                        <w:r>
                          <w:rPr>
                            <w:rFonts w:ascii="Arial" w:hAnsi="Arial"/>
                            <w:color w:val="FFFFFF"/>
                            <w:spacing w:val="-5"/>
                            <w:sz w:val="20"/>
                          </w:rPr>
                          <w:t> </w:t>
                        </w:r>
                        <w:r>
                          <w:rPr>
                            <w:rFonts w:ascii="Arial" w:hAnsi="Arial"/>
                            <w:color w:val="FFFFFF"/>
                            <w:spacing w:val="-2"/>
                            <w:sz w:val="20"/>
                          </w:rPr>
                          <w:t>its</w:t>
                        </w:r>
                        <w:r>
                          <w:rPr>
                            <w:rFonts w:ascii="Arial" w:hAnsi="Arial"/>
                            <w:color w:val="FFFFFF"/>
                            <w:spacing w:val="-5"/>
                            <w:sz w:val="20"/>
                          </w:rPr>
                          <w:t> </w:t>
                        </w:r>
                        <w:r>
                          <w:rPr>
                            <w:rFonts w:ascii="Arial" w:hAnsi="Arial"/>
                            <w:color w:val="FFFFFF"/>
                            <w:spacing w:val="-2"/>
                            <w:sz w:val="20"/>
                          </w:rPr>
                          <w:t>environmental</w:t>
                        </w:r>
                        <w:r>
                          <w:rPr>
                            <w:rFonts w:ascii="Arial" w:hAnsi="Arial"/>
                            <w:color w:val="FFFFFF"/>
                            <w:spacing w:val="-5"/>
                            <w:sz w:val="20"/>
                          </w:rPr>
                          <w:t> </w:t>
                        </w:r>
                        <w:r>
                          <w:rPr>
                            <w:rFonts w:ascii="Arial" w:hAnsi="Arial"/>
                            <w:color w:val="FFFFFF"/>
                            <w:spacing w:val="-2"/>
                            <w:sz w:val="20"/>
                          </w:rPr>
                          <w:t>impact.</w:t>
                        </w:r>
                        <w:r>
                          <w:rPr>
                            <w:rFonts w:ascii="Arial" w:hAnsi="Arial"/>
                            <w:color w:val="FFFFFF"/>
                            <w:spacing w:val="-5"/>
                            <w:sz w:val="20"/>
                          </w:rPr>
                          <w:t> </w:t>
                        </w:r>
                        <w:r>
                          <w:rPr>
                            <w:rFonts w:ascii="Arial" w:hAnsi="Arial"/>
                            <w:color w:val="FFFFFF"/>
                            <w:spacing w:val="-2"/>
                            <w:sz w:val="20"/>
                          </w:rPr>
                          <w:t>What</w:t>
                        </w:r>
                        <w:r>
                          <w:rPr>
                            <w:rFonts w:ascii="Arial" w:hAnsi="Arial"/>
                            <w:color w:val="FFFFFF"/>
                            <w:spacing w:val="-5"/>
                            <w:sz w:val="20"/>
                          </w:rPr>
                          <w:t> </w:t>
                        </w:r>
                        <w:r>
                          <w:rPr>
                            <w:rFonts w:ascii="Arial" w:hAnsi="Arial"/>
                            <w:color w:val="FFFFFF"/>
                            <w:spacing w:val="-2"/>
                            <w:sz w:val="20"/>
                          </w:rPr>
                          <w:t>is</w:t>
                        </w:r>
                        <w:r>
                          <w:rPr>
                            <w:rFonts w:ascii="Arial" w:hAnsi="Arial"/>
                            <w:color w:val="FFFFFF"/>
                            <w:spacing w:val="-5"/>
                            <w:sz w:val="20"/>
                          </w:rPr>
                          <w:t> </w:t>
                        </w:r>
                        <w:r>
                          <w:rPr>
                            <w:rFonts w:ascii="Arial" w:hAnsi="Arial"/>
                            <w:color w:val="FFFFFF"/>
                            <w:spacing w:val="-2"/>
                            <w:sz w:val="20"/>
                          </w:rPr>
                          <w:t>the</w:t>
                        </w:r>
                        <w:r>
                          <w:rPr>
                            <w:rFonts w:ascii="Arial" w:hAnsi="Arial"/>
                            <w:color w:val="FFFFFF"/>
                            <w:spacing w:val="-5"/>
                            <w:sz w:val="20"/>
                          </w:rPr>
                          <w:t> </w:t>
                        </w:r>
                        <w:r>
                          <w:rPr>
                            <w:rFonts w:ascii="Arial" w:hAnsi="Arial"/>
                            <w:color w:val="FFFFFF"/>
                            <w:spacing w:val="-2"/>
                            <w:sz w:val="20"/>
                          </w:rPr>
                          <w:t>outlook</w:t>
                        </w:r>
                        <w:r>
                          <w:rPr>
                            <w:rFonts w:ascii="Arial" w:hAnsi="Arial"/>
                            <w:color w:val="FFFFFF"/>
                            <w:spacing w:val="-5"/>
                            <w:sz w:val="20"/>
                          </w:rPr>
                          <w:t> </w:t>
                        </w:r>
                        <w:r>
                          <w:rPr>
                            <w:rFonts w:ascii="Arial" w:hAnsi="Arial"/>
                            <w:color w:val="FFFFFF"/>
                            <w:spacing w:val="-2"/>
                            <w:sz w:val="20"/>
                          </w:rPr>
                          <w:t>for</w:t>
                        </w:r>
                        <w:r>
                          <w:rPr>
                            <w:rFonts w:ascii="Arial" w:hAnsi="Arial"/>
                            <w:color w:val="FFFFFF"/>
                            <w:spacing w:val="-5"/>
                            <w:sz w:val="20"/>
                          </w:rPr>
                          <w:t> </w:t>
                        </w:r>
                        <w:r>
                          <w:rPr>
                            <w:rFonts w:ascii="Arial" w:hAnsi="Arial"/>
                            <w:color w:val="FFFFFF"/>
                            <w:spacing w:val="-2"/>
                            <w:sz w:val="20"/>
                          </w:rPr>
                          <w:t>the</w:t>
                        </w:r>
                        <w:r>
                          <w:rPr>
                            <w:rFonts w:ascii="Arial" w:hAnsi="Arial"/>
                            <w:color w:val="FFFFFF"/>
                            <w:spacing w:val="-5"/>
                            <w:sz w:val="20"/>
                          </w:rPr>
                          <w:t> </w:t>
                        </w:r>
                        <w:r>
                          <w:rPr>
                            <w:rFonts w:ascii="Arial" w:hAnsi="Arial"/>
                            <w:color w:val="FFFFFF"/>
                            <w:spacing w:val="-2"/>
                            <w:sz w:val="20"/>
                          </w:rPr>
                          <w:t>future?</w:t>
                        </w:r>
                        <w:r>
                          <w:rPr>
                            <w:rFonts w:ascii="Arial" w:hAnsi="Arial"/>
                            <w:color w:val="FFFFFF"/>
                            <w:spacing w:val="-5"/>
                            <w:sz w:val="20"/>
                          </w:rPr>
                          <w:t> </w:t>
                        </w:r>
                        <w:r>
                          <w:rPr>
                            <w:rFonts w:ascii="Arial" w:hAnsi="Arial"/>
                            <w:color w:val="FFFFFF"/>
                            <w:spacing w:val="-2"/>
                            <w:sz w:val="20"/>
                          </w:rPr>
                          <w:t>Compiled </w:t>
                        </w:r>
                        <w:r>
                          <w:rPr>
                            <w:rFonts w:ascii="Arial" w:hAnsi="Arial"/>
                            <w:color w:val="FFFFFF"/>
                            <w:sz w:val="20"/>
                          </w:rPr>
                          <w:t>by</w:t>
                        </w:r>
                        <w:r>
                          <w:rPr>
                            <w:rFonts w:ascii="Arial" w:hAnsi="Arial"/>
                            <w:color w:val="FFFFFF"/>
                            <w:spacing w:val="-12"/>
                            <w:sz w:val="20"/>
                          </w:rPr>
                          <w:t> </w:t>
                        </w:r>
                        <w:r>
                          <w:rPr>
                            <w:rFonts w:ascii="Arial" w:hAnsi="Arial"/>
                            <w:color w:val="FFFFFF"/>
                            <w:sz w:val="20"/>
                          </w:rPr>
                          <w:t>the</w:t>
                        </w:r>
                        <w:r>
                          <w:rPr>
                            <w:rFonts w:ascii="Arial" w:hAnsi="Arial"/>
                            <w:color w:val="FFFFFF"/>
                            <w:spacing w:val="-12"/>
                            <w:sz w:val="20"/>
                          </w:rPr>
                          <w:t> </w:t>
                        </w:r>
                        <w:r>
                          <w:rPr>
                            <w:rFonts w:ascii="Arial" w:hAnsi="Arial"/>
                            <w:color w:val="FFFFFF"/>
                            <w:sz w:val="20"/>
                          </w:rPr>
                          <w:t>Open</w:t>
                        </w:r>
                        <w:r>
                          <w:rPr>
                            <w:rFonts w:ascii="Arial" w:hAnsi="Arial"/>
                            <w:color w:val="FFFFFF"/>
                            <w:spacing w:val="-12"/>
                            <w:sz w:val="20"/>
                          </w:rPr>
                          <w:t> </w:t>
                        </w:r>
                        <w:r>
                          <w:rPr>
                            <w:rFonts w:ascii="Arial" w:hAnsi="Arial"/>
                            <w:color w:val="FFFFFF"/>
                            <w:sz w:val="20"/>
                          </w:rPr>
                          <w:t>Ocean</w:t>
                        </w:r>
                        <w:r>
                          <w:rPr>
                            <w:rFonts w:ascii="Arial" w:hAnsi="Arial"/>
                            <w:color w:val="FFFFFF"/>
                            <w:spacing w:val="-12"/>
                            <w:sz w:val="20"/>
                          </w:rPr>
                          <w:t> </w:t>
                        </w:r>
                        <w:r>
                          <w:rPr>
                            <w:rFonts w:ascii="Arial" w:hAnsi="Arial"/>
                            <w:color w:val="FFFFFF"/>
                            <w:sz w:val="20"/>
                          </w:rPr>
                          <w:t>Aquaculture</w:t>
                        </w:r>
                        <w:r>
                          <w:rPr>
                            <w:rFonts w:ascii="Arial" w:hAnsi="Arial"/>
                            <w:color w:val="FFFFFF"/>
                            <w:spacing w:val="-12"/>
                            <w:sz w:val="20"/>
                          </w:rPr>
                          <w:t> </w:t>
                        </w:r>
                        <w:r>
                          <w:rPr>
                            <w:rFonts w:ascii="Arial" w:hAnsi="Arial"/>
                            <w:color w:val="FFFFFF"/>
                            <w:sz w:val="20"/>
                          </w:rPr>
                          <w:t>Project</w:t>
                        </w:r>
                        <w:r>
                          <w:rPr>
                            <w:rFonts w:ascii="Arial" w:hAnsi="Arial"/>
                            <w:color w:val="FFFFFF"/>
                            <w:spacing w:val="-12"/>
                            <w:sz w:val="20"/>
                          </w:rPr>
                          <w:t> </w:t>
                        </w:r>
                        <w:r>
                          <w:rPr>
                            <w:rFonts w:ascii="Arial" w:hAnsi="Arial"/>
                            <w:color w:val="FFFFFF"/>
                            <w:sz w:val="20"/>
                          </w:rPr>
                          <w:t>at</w:t>
                        </w:r>
                        <w:r>
                          <w:rPr>
                            <w:rFonts w:ascii="Arial" w:hAnsi="Arial"/>
                            <w:color w:val="FFFFFF"/>
                            <w:spacing w:val="-12"/>
                            <w:sz w:val="20"/>
                          </w:rPr>
                          <w:t> </w:t>
                        </w:r>
                        <w:r>
                          <w:rPr>
                            <w:rFonts w:ascii="Arial" w:hAnsi="Arial"/>
                            <w:color w:val="FFFFFF"/>
                            <w:sz w:val="20"/>
                          </w:rPr>
                          <w:t>the</w:t>
                        </w:r>
                        <w:r>
                          <w:rPr>
                            <w:rFonts w:ascii="Arial" w:hAnsi="Arial"/>
                            <w:color w:val="FFFFFF"/>
                            <w:spacing w:val="-12"/>
                            <w:sz w:val="20"/>
                          </w:rPr>
                          <w:t> </w:t>
                        </w:r>
                        <w:r>
                          <w:rPr>
                            <w:rFonts w:ascii="Arial" w:hAnsi="Arial"/>
                            <w:color w:val="FFFFFF"/>
                            <w:sz w:val="20"/>
                          </w:rPr>
                          <w:t>University</w:t>
                        </w:r>
                        <w:r>
                          <w:rPr>
                            <w:rFonts w:ascii="Arial" w:hAnsi="Arial"/>
                            <w:color w:val="FFFFFF"/>
                            <w:spacing w:val="-12"/>
                            <w:sz w:val="20"/>
                          </w:rPr>
                          <w:t> </w:t>
                        </w:r>
                        <w:r>
                          <w:rPr>
                            <w:rFonts w:ascii="Arial" w:hAnsi="Arial"/>
                            <w:color w:val="FFFFFF"/>
                            <w:sz w:val="20"/>
                          </w:rPr>
                          <w:t>of</w:t>
                        </w:r>
                        <w:r>
                          <w:rPr>
                            <w:rFonts w:ascii="Arial" w:hAnsi="Arial"/>
                            <w:color w:val="FFFFFF"/>
                            <w:spacing w:val="-12"/>
                            <w:sz w:val="20"/>
                          </w:rPr>
                          <w:t> </w:t>
                        </w:r>
                        <w:r>
                          <w:rPr>
                            <w:rFonts w:ascii="Arial" w:hAnsi="Arial"/>
                            <w:color w:val="FFFFFF"/>
                            <w:sz w:val="20"/>
                          </w:rPr>
                          <w:t>New</w:t>
                        </w:r>
                        <w:r>
                          <w:rPr>
                            <w:rFonts w:ascii="Arial" w:hAnsi="Arial"/>
                            <w:color w:val="FFFFFF"/>
                            <w:spacing w:val="-12"/>
                            <w:sz w:val="20"/>
                          </w:rPr>
                          <w:t> </w:t>
                        </w:r>
                        <w:r>
                          <w:rPr>
                            <w:rFonts w:ascii="Arial" w:hAnsi="Arial"/>
                            <w:color w:val="FFFFFF"/>
                            <w:sz w:val="20"/>
                          </w:rPr>
                          <w:t>Hampshire,</w:t>
                        </w:r>
                        <w:r>
                          <w:rPr>
                            <w:rFonts w:ascii="Arial" w:hAnsi="Arial"/>
                            <w:color w:val="FFFFFF"/>
                            <w:spacing w:val="-12"/>
                            <w:sz w:val="20"/>
                          </w:rPr>
                          <w:t> </w:t>
                        </w:r>
                        <w:r>
                          <w:rPr>
                            <w:rFonts w:ascii="Arial" w:hAnsi="Arial"/>
                            <w:color w:val="FFFFFF"/>
                            <w:sz w:val="20"/>
                          </w:rPr>
                          <w:t>this</w:t>
                        </w:r>
                        <w:r>
                          <w:rPr>
                            <w:rFonts w:ascii="Arial" w:hAnsi="Arial"/>
                            <w:color w:val="FFFFFF"/>
                            <w:spacing w:val="-12"/>
                            <w:sz w:val="20"/>
                          </w:rPr>
                          <w:t> </w:t>
                        </w:r>
                        <w:r>
                          <w:rPr>
                            <w:rFonts w:ascii="Arial" w:hAnsi="Arial"/>
                            <w:color w:val="FFFFFF"/>
                            <w:sz w:val="20"/>
                          </w:rPr>
                          <w:t>sheet</w:t>
                        </w:r>
                        <w:r>
                          <w:rPr>
                            <w:rFonts w:ascii="Arial" w:hAnsi="Arial"/>
                            <w:color w:val="FFFFFF"/>
                            <w:spacing w:val="-12"/>
                            <w:sz w:val="20"/>
                          </w:rPr>
                          <w:t> </w:t>
                        </w:r>
                        <w:r>
                          <w:rPr>
                            <w:rFonts w:ascii="Arial" w:hAnsi="Arial"/>
                            <w:color w:val="FFFFFF"/>
                            <w:sz w:val="20"/>
                          </w:rPr>
                          <w:t>looks</w:t>
                        </w:r>
                        <w:r>
                          <w:rPr>
                            <w:rFonts w:ascii="Arial" w:hAnsi="Arial"/>
                            <w:color w:val="FFFFFF"/>
                            <w:spacing w:val="-12"/>
                            <w:sz w:val="20"/>
                          </w:rPr>
                          <w:t> </w:t>
                        </w:r>
                        <w:r>
                          <w:rPr>
                            <w:rFonts w:ascii="Arial" w:hAnsi="Arial"/>
                            <w:color w:val="FFFFFF"/>
                            <w:sz w:val="20"/>
                          </w:rPr>
                          <w:t>at</w:t>
                        </w:r>
                        <w:r>
                          <w:rPr>
                            <w:rFonts w:ascii="Arial" w:hAnsi="Arial"/>
                            <w:color w:val="FFFFFF"/>
                            <w:spacing w:val="-12"/>
                            <w:sz w:val="20"/>
                          </w:rPr>
                          <w:t> </w:t>
                        </w:r>
                        <w:r>
                          <w:rPr>
                            <w:rFonts w:ascii="Arial" w:hAnsi="Arial"/>
                            <w:color w:val="FFFFFF"/>
                            <w:sz w:val="20"/>
                          </w:rPr>
                          <w:t>common</w:t>
                        </w:r>
                        <w:r>
                          <w:rPr>
                            <w:rFonts w:ascii="Arial" w:hAnsi="Arial"/>
                            <w:color w:val="FFFFFF"/>
                            <w:spacing w:val="-12"/>
                            <w:sz w:val="20"/>
                          </w:rPr>
                          <w:t> </w:t>
                        </w:r>
                        <w:r>
                          <w:rPr>
                            <w:rFonts w:ascii="Arial" w:hAnsi="Arial"/>
                            <w:color w:val="FFFFFF"/>
                            <w:sz w:val="20"/>
                          </w:rPr>
                          <w:t>assumptions</w:t>
                        </w:r>
                        <w:r>
                          <w:rPr>
                            <w:rFonts w:ascii="Arial" w:hAnsi="Arial"/>
                            <w:color w:val="FFFFFF"/>
                            <w:spacing w:val="-12"/>
                            <w:sz w:val="20"/>
                          </w:rPr>
                          <w:t> </w:t>
                        </w:r>
                        <w:r>
                          <w:rPr>
                            <w:rFonts w:ascii="Arial" w:hAnsi="Arial"/>
                            <w:color w:val="FFFFFF"/>
                            <w:sz w:val="20"/>
                          </w:rPr>
                          <w:t>about marine aquaculture today, and its prospects for moving to the open ocean.</w:t>
                        </w:r>
                      </w:p>
                    </w:txbxContent>
                  </v:textbox>
                  <w10:wrap type="none"/>
                </v:shape>
              </v:group>
            </w:pict>
          </mc:Fallback>
        </mc:AlternateContent>
      </w:r>
      <w:r>
        <w:rPr>
          <w:sz w:val="20"/>
        </w:rPr>
      </w:r>
    </w:p>
    <w:p>
      <w:pPr>
        <w:spacing w:after="0" w:line="240" w:lineRule="auto"/>
        <w:rPr>
          <w:sz w:val="20"/>
        </w:rPr>
        <w:sectPr>
          <w:footerReference w:type="default" r:id="rId48"/>
          <w:pgSz w:w="12240" w:h="15840"/>
          <w:pgMar w:header="0" w:footer="0" w:top="220" w:bottom="0" w:left="0" w:right="0"/>
        </w:sectPr>
      </w:pPr>
    </w:p>
    <w:p>
      <w:pPr>
        <w:spacing w:line="261" w:lineRule="auto" w:before="64"/>
        <w:ind w:left="363" w:right="15" w:firstLine="0"/>
        <w:jc w:val="left"/>
        <w:rPr>
          <w:rFonts w:ascii="Arial" w:hAnsi="Arial"/>
          <w:sz w:val="16"/>
        </w:rPr>
      </w:pPr>
      <w:r>
        <w:rPr>
          <w:rFonts w:ascii="Arial" w:hAnsi="Arial"/>
          <w:color w:val="231F20"/>
          <w:spacing w:val="-2"/>
          <w:sz w:val="16"/>
        </w:rPr>
        <w:t>Also</w:t>
      </w:r>
      <w:r>
        <w:rPr>
          <w:rFonts w:ascii="Arial" w:hAnsi="Arial"/>
          <w:color w:val="231F20"/>
          <w:spacing w:val="-8"/>
          <w:sz w:val="16"/>
        </w:rPr>
        <w:t> </w:t>
      </w:r>
      <w:r>
        <w:rPr>
          <w:rFonts w:ascii="Arial" w:hAnsi="Arial"/>
          <w:color w:val="231F20"/>
          <w:spacing w:val="-2"/>
          <w:sz w:val="16"/>
        </w:rPr>
        <w:t>referred</w:t>
      </w:r>
      <w:r>
        <w:rPr>
          <w:rFonts w:ascii="Arial" w:hAnsi="Arial"/>
          <w:color w:val="231F20"/>
          <w:spacing w:val="-8"/>
          <w:sz w:val="16"/>
        </w:rPr>
        <w:t> </w:t>
      </w:r>
      <w:r>
        <w:rPr>
          <w:rFonts w:ascii="Arial" w:hAnsi="Arial"/>
          <w:color w:val="231F20"/>
          <w:spacing w:val="-2"/>
          <w:sz w:val="16"/>
        </w:rPr>
        <w:t>to</w:t>
      </w:r>
      <w:r>
        <w:rPr>
          <w:rFonts w:ascii="Arial" w:hAnsi="Arial"/>
          <w:color w:val="231F20"/>
          <w:spacing w:val="-8"/>
          <w:sz w:val="16"/>
        </w:rPr>
        <w:t> </w:t>
      </w:r>
      <w:r>
        <w:rPr>
          <w:rFonts w:ascii="Arial" w:hAnsi="Arial"/>
          <w:color w:val="231F20"/>
          <w:spacing w:val="-2"/>
          <w:sz w:val="16"/>
        </w:rPr>
        <w:t>as</w:t>
      </w:r>
      <w:r>
        <w:rPr>
          <w:rFonts w:ascii="Arial" w:hAnsi="Arial"/>
          <w:color w:val="231F20"/>
          <w:spacing w:val="-8"/>
          <w:sz w:val="16"/>
        </w:rPr>
        <w:t> </w:t>
      </w:r>
      <w:r>
        <w:rPr>
          <w:rFonts w:ascii="Arial" w:hAnsi="Arial"/>
          <w:color w:val="231F20"/>
          <w:spacing w:val="-2"/>
          <w:sz w:val="16"/>
        </w:rPr>
        <w:t>“mariculture,”</w:t>
      </w:r>
      <w:r>
        <w:rPr>
          <w:rFonts w:ascii="Arial" w:hAnsi="Arial"/>
          <w:color w:val="231F20"/>
          <w:spacing w:val="-8"/>
          <w:sz w:val="16"/>
        </w:rPr>
        <w:t> </w:t>
      </w:r>
      <w:r>
        <w:rPr>
          <w:rFonts w:ascii="Arial" w:hAnsi="Arial"/>
          <w:color w:val="231F20"/>
          <w:spacing w:val="-2"/>
          <w:sz w:val="16"/>
        </w:rPr>
        <w:t>marine</w:t>
      </w:r>
      <w:r>
        <w:rPr>
          <w:rFonts w:ascii="Arial" w:hAnsi="Arial"/>
          <w:color w:val="231F20"/>
          <w:spacing w:val="-8"/>
          <w:sz w:val="16"/>
        </w:rPr>
        <w:t> </w:t>
      </w:r>
      <w:r>
        <w:rPr>
          <w:rFonts w:ascii="Arial" w:hAnsi="Arial"/>
          <w:color w:val="231F20"/>
          <w:spacing w:val="-2"/>
          <w:sz w:val="16"/>
        </w:rPr>
        <w:t>aquaculture </w:t>
      </w:r>
      <w:r>
        <w:rPr>
          <w:rFonts w:ascii="Arial" w:hAnsi="Arial"/>
          <w:color w:val="231F20"/>
          <w:sz w:val="16"/>
        </w:rPr>
        <w:t>is the farming of food products in ocean waters.</w:t>
      </w:r>
    </w:p>
    <w:p>
      <w:pPr>
        <w:spacing w:line="261" w:lineRule="auto" w:before="0"/>
        <w:ind w:left="363" w:right="-4" w:firstLine="0"/>
        <w:jc w:val="left"/>
        <w:rPr>
          <w:rFonts w:ascii="Arial" w:hAnsi="Arial"/>
          <w:sz w:val="16"/>
        </w:rPr>
      </w:pPr>
      <w:r>
        <w:rPr>
          <w:rFonts w:ascii="Arial" w:hAnsi="Arial"/>
          <w:color w:val="231F20"/>
          <w:sz w:val="16"/>
        </w:rPr>
        <w:t>Popular commercial crops in the United States include clams, mussels, seaweeds, shrimp, and salmon. Much of this activity takes place in nearshore</w:t>
      </w:r>
      <w:r>
        <w:rPr>
          <w:rFonts w:ascii="Arial" w:hAnsi="Arial"/>
          <w:color w:val="231F20"/>
          <w:spacing w:val="-7"/>
          <w:sz w:val="16"/>
        </w:rPr>
        <w:t> </w:t>
      </w:r>
      <w:r>
        <w:rPr>
          <w:rFonts w:ascii="Arial" w:hAnsi="Arial"/>
          <w:color w:val="231F20"/>
          <w:sz w:val="16"/>
        </w:rPr>
        <w:t>coastal</w:t>
      </w:r>
      <w:r>
        <w:rPr>
          <w:rFonts w:ascii="Arial" w:hAnsi="Arial"/>
          <w:color w:val="231F20"/>
          <w:spacing w:val="-7"/>
          <w:sz w:val="16"/>
        </w:rPr>
        <w:t> </w:t>
      </w:r>
      <w:r>
        <w:rPr>
          <w:rFonts w:ascii="Arial" w:hAnsi="Arial"/>
          <w:color w:val="231F20"/>
          <w:sz w:val="16"/>
        </w:rPr>
        <w:t>waters.</w:t>
      </w:r>
      <w:r>
        <w:rPr>
          <w:rFonts w:ascii="Arial" w:hAnsi="Arial"/>
          <w:color w:val="231F20"/>
          <w:spacing w:val="-7"/>
          <w:sz w:val="16"/>
        </w:rPr>
        <w:t> </w:t>
      </w:r>
      <w:r>
        <w:rPr>
          <w:rFonts w:ascii="Arial" w:hAnsi="Arial"/>
          <w:color w:val="231F20"/>
          <w:sz w:val="16"/>
        </w:rPr>
        <w:t>With</w:t>
      </w:r>
      <w:r>
        <w:rPr>
          <w:rFonts w:ascii="Arial" w:hAnsi="Arial"/>
          <w:color w:val="231F20"/>
          <w:spacing w:val="-7"/>
          <w:sz w:val="16"/>
        </w:rPr>
        <w:t> </w:t>
      </w:r>
      <w:r>
        <w:rPr>
          <w:rFonts w:ascii="Arial" w:hAnsi="Arial"/>
          <w:color w:val="231F20"/>
          <w:sz w:val="16"/>
        </w:rPr>
        <w:t>such</w:t>
      </w:r>
      <w:r>
        <w:rPr>
          <w:rFonts w:ascii="Arial" w:hAnsi="Arial"/>
          <w:color w:val="231F20"/>
          <w:spacing w:val="-7"/>
          <w:sz w:val="16"/>
        </w:rPr>
        <w:t> </w:t>
      </w:r>
      <w:r>
        <w:rPr>
          <w:rFonts w:ascii="Arial" w:hAnsi="Arial"/>
          <w:color w:val="231F20"/>
          <w:sz w:val="16"/>
        </w:rPr>
        <w:t>waters</w:t>
      </w:r>
      <w:r>
        <w:rPr>
          <w:rFonts w:ascii="Arial" w:hAnsi="Arial"/>
          <w:color w:val="231F20"/>
          <w:spacing w:val="-7"/>
          <w:sz w:val="16"/>
        </w:rPr>
        <w:t> </w:t>
      </w:r>
      <w:r>
        <w:rPr>
          <w:rFonts w:ascii="Arial" w:hAnsi="Arial"/>
          <w:color w:val="231F20"/>
          <w:sz w:val="16"/>
        </w:rPr>
        <w:t>already crowded</w:t>
      </w:r>
      <w:r>
        <w:rPr>
          <w:rFonts w:ascii="Arial" w:hAnsi="Arial"/>
          <w:color w:val="231F20"/>
          <w:spacing w:val="-12"/>
          <w:sz w:val="16"/>
        </w:rPr>
        <w:t> </w:t>
      </w:r>
      <w:r>
        <w:rPr>
          <w:rFonts w:ascii="Arial" w:hAnsi="Arial"/>
          <w:color w:val="231F20"/>
          <w:sz w:val="16"/>
        </w:rPr>
        <w:t>with</w:t>
      </w:r>
      <w:r>
        <w:rPr>
          <w:rFonts w:ascii="Arial" w:hAnsi="Arial"/>
          <w:color w:val="231F20"/>
          <w:spacing w:val="-11"/>
          <w:sz w:val="16"/>
        </w:rPr>
        <w:t> </w:t>
      </w:r>
      <w:r>
        <w:rPr>
          <w:rFonts w:ascii="Arial" w:hAnsi="Arial"/>
          <w:color w:val="231F20"/>
          <w:sz w:val="16"/>
        </w:rPr>
        <w:t>other</w:t>
      </w:r>
      <w:r>
        <w:rPr>
          <w:rFonts w:ascii="Arial" w:hAnsi="Arial"/>
          <w:color w:val="231F20"/>
          <w:spacing w:val="-11"/>
          <w:sz w:val="16"/>
        </w:rPr>
        <w:t> </w:t>
      </w:r>
      <w:r>
        <w:rPr>
          <w:rFonts w:ascii="Arial" w:hAnsi="Arial"/>
          <w:color w:val="231F20"/>
          <w:sz w:val="16"/>
        </w:rPr>
        <w:t>activities,</w:t>
      </w:r>
      <w:r>
        <w:rPr>
          <w:rFonts w:ascii="Arial" w:hAnsi="Arial"/>
          <w:color w:val="231F20"/>
          <w:spacing w:val="-11"/>
          <w:sz w:val="16"/>
        </w:rPr>
        <w:t> </w:t>
      </w:r>
      <w:r>
        <w:rPr>
          <w:rFonts w:ascii="Arial" w:hAnsi="Arial"/>
          <w:color w:val="231F20"/>
          <w:sz w:val="16"/>
        </w:rPr>
        <w:t>research</w:t>
      </w:r>
      <w:r>
        <w:rPr>
          <w:rFonts w:ascii="Arial" w:hAnsi="Arial"/>
          <w:color w:val="231F20"/>
          <w:spacing w:val="-11"/>
          <w:sz w:val="16"/>
        </w:rPr>
        <w:t> </w:t>
      </w:r>
      <w:r>
        <w:rPr>
          <w:rFonts w:ascii="Arial" w:hAnsi="Arial"/>
          <w:color w:val="231F20"/>
          <w:sz w:val="16"/>
        </w:rPr>
        <w:t>initiatives</w:t>
      </w:r>
      <w:r>
        <w:rPr>
          <w:rFonts w:ascii="Arial" w:hAnsi="Arial"/>
          <w:color w:val="231F20"/>
          <w:spacing w:val="-11"/>
          <w:sz w:val="16"/>
        </w:rPr>
        <w:t> </w:t>
      </w:r>
      <w:r>
        <w:rPr>
          <w:rFonts w:ascii="Arial" w:hAnsi="Arial"/>
          <w:color w:val="231F20"/>
          <w:sz w:val="16"/>
        </w:rPr>
        <w:t>like </w:t>
      </w:r>
      <w:r>
        <w:rPr>
          <w:rFonts w:ascii="Arial" w:hAnsi="Arial"/>
          <w:color w:val="231F20"/>
          <w:spacing w:val="-2"/>
          <w:sz w:val="16"/>
        </w:rPr>
        <w:t>UNH’s</w:t>
      </w:r>
      <w:r>
        <w:rPr>
          <w:rFonts w:ascii="Arial" w:hAnsi="Arial"/>
          <w:color w:val="231F20"/>
          <w:spacing w:val="-10"/>
          <w:sz w:val="16"/>
        </w:rPr>
        <w:t> </w:t>
      </w:r>
      <w:r>
        <w:rPr>
          <w:rFonts w:ascii="Arial" w:hAnsi="Arial"/>
          <w:color w:val="231F20"/>
          <w:spacing w:val="-2"/>
          <w:sz w:val="16"/>
        </w:rPr>
        <w:t>Open</w:t>
      </w:r>
      <w:r>
        <w:rPr>
          <w:rFonts w:ascii="Arial" w:hAnsi="Arial"/>
          <w:color w:val="231F20"/>
          <w:spacing w:val="-9"/>
          <w:sz w:val="16"/>
        </w:rPr>
        <w:t> </w:t>
      </w:r>
      <w:r>
        <w:rPr>
          <w:rFonts w:ascii="Arial" w:hAnsi="Arial"/>
          <w:color w:val="231F20"/>
          <w:spacing w:val="-2"/>
          <w:sz w:val="16"/>
        </w:rPr>
        <w:t>Ocean</w:t>
      </w:r>
      <w:r>
        <w:rPr>
          <w:rFonts w:ascii="Arial" w:hAnsi="Arial"/>
          <w:color w:val="231F20"/>
          <w:spacing w:val="-9"/>
          <w:sz w:val="16"/>
        </w:rPr>
        <w:t> </w:t>
      </w:r>
      <w:r>
        <w:rPr>
          <w:rFonts w:ascii="Arial" w:hAnsi="Arial"/>
          <w:color w:val="231F20"/>
          <w:spacing w:val="-2"/>
          <w:sz w:val="16"/>
        </w:rPr>
        <w:t>Aquaculture</w:t>
      </w:r>
      <w:r>
        <w:rPr>
          <w:rFonts w:ascii="Arial" w:hAnsi="Arial"/>
          <w:color w:val="231F20"/>
          <w:spacing w:val="-9"/>
          <w:sz w:val="16"/>
        </w:rPr>
        <w:t> </w:t>
      </w:r>
      <w:r>
        <w:rPr>
          <w:rFonts w:ascii="Arial" w:hAnsi="Arial"/>
          <w:color w:val="231F20"/>
          <w:spacing w:val="-2"/>
          <w:sz w:val="16"/>
        </w:rPr>
        <w:t>Project</w:t>
      </w:r>
      <w:r>
        <w:rPr>
          <w:rFonts w:ascii="Arial" w:hAnsi="Arial"/>
          <w:color w:val="231F20"/>
          <w:spacing w:val="-9"/>
          <w:sz w:val="16"/>
        </w:rPr>
        <w:t> </w:t>
      </w:r>
      <w:r>
        <w:rPr>
          <w:rFonts w:ascii="Arial" w:hAnsi="Arial"/>
          <w:color w:val="231F20"/>
          <w:spacing w:val="-2"/>
          <w:sz w:val="16"/>
        </w:rPr>
        <w:t>(OOA)</w:t>
      </w:r>
      <w:r>
        <w:rPr>
          <w:rFonts w:ascii="Arial" w:hAnsi="Arial"/>
          <w:color w:val="231F20"/>
          <w:spacing w:val="-9"/>
          <w:sz w:val="16"/>
        </w:rPr>
        <w:t> </w:t>
      </w:r>
      <w:r>
        <w:rPr>
          <w:rFonts w:ascii="Arial" w:hAnsi="Arial"/>
          <w:color w:val="231F20"/>
          <w:spacing w:val="-2"/>
          <w:sz w:val="16"/>
        </w:rPr>
        <w:t>in</w:t>
      </w:r>
      <w:r>
        <w:rPr>
          <w:rFonts w:ascii="Arial" w:hAnsi="Arial"/>
          <w:color w:val="231F20"/>
          <w:spacing w:val="-9"/>
          <w:sz w:val="16"/>
        </w:rPr>
        <w:t> </w:t>
      </w:r>
      <w:r>
        <w:rPr>
          <w:rFonts w:ascii="Arial" w:hAnsi="Arial"/>
          <w:color w:val="231F20"/>
          <w:spacing w:val="-2"/>
          <w:sz w:val="16"/>
        </w:rPr>
        <w:t>the </w:t>
      </w:r>
      <w:r>
        <w:rPr>
          <w:rFonts w:ascii="Arial" w:hAnsi="Arial"/>
          <w:color w:val="231F20"/>
          <w:sz w:val="16"/>
        </w:rPr>
        <w:t>Gulf of Maine are exploring the environmental and </w:t>
      </w:r>
      <w:r>
        <w:rPr>
          <w:rFonts w:ascii="Arial" w:hAnsi="Arial"/>
          <w:color w:val="231F20"/>
          <w:spacing w:val="-2"/>
          <w:sz w:val="16"/>
        </w:rPr>
        <w:t>economic</w:t>
      </w:r>
      <w:r>
        <w:rPr>
          <w:rFonts w:ascii="Arial" w:hAnsi="Arial"/>
          <w:color w:val="231F20"/>
          <w:spacing w:val="-4"/>
          <w:sz w:val="16"/>
        </w:rPr>
        <w:t> </w:t>
      </w:r>
      <w:r>
        <w:rPr>
          <w:rFonts w:ascii="Arial" w:hAnsi="Arial"/>
          <w:color w:val="231F20"/>
          <w:spacing w:val="-2"/>
          <w:sz w:val="16"/>
        </w:rPr>
        <w:t>prospects</w:t>
      </w:r>
      <w:r>
        <w:rPr>
          <w:rFonts w:ascii="Arial" w:hAnsi="Arial"/>
          <w:color w:val="231F20"/>
          <w:spacing w:val="-4"/>
          <w:sz w:val="16"/>
        </w:rPr>
        <w:t> </w:t>
      </w:r>
      <w:r>
        <w:rPr>
          <w:rFonts w:ascii="Arial" w:hAnsi="Arial"/>
          <w:color w:val="231F20"/>
          <w:spacing w:val="-2"/>
          <w:sz w:val="16"/>
        </w:rPr>
        <w:t>of</w:t>
      </w:r>
      <w:r>
        <w:rPr>
          <w:rFonts w:ascii="Arial" w:hAnsi="Arial"/>
          <w:color w:val="231F20"/>
          <w:spacing w:val="-4"/>
          <w:sz w:val="16"/>
        </w:rPr>
        <w:t> </w:t>
      </w:r>
      <w:r>
        <w:rPr>
          <w:rFonts w:ascii="Arial" w:hAnsi="Arial"/>
          <w:color w:val="231F20"/>
          <w:spacing w:val="-2"/>
          <w:sz w:val="16"/>
        </w:rPr>
        <w:t>farming</w:t>
      </w:r>
      <w:r>
        <w:rPr>
          <w:rFonts w:ascii="Arial" w:hAnsi="Arial"/>
          <w:color w:val="231F20"/>
          <w:spacing w:val="-4"/>
          <w:sz w:val="16"/>
        </w:rPr>
        <w:t> </w:t>
      </w:r>
      <w:r>
        <w:rPr>
          <w:rFonts w:ascii="Arial" w:hAnsi="Arial"/>
          <w:color w:val="231F20"/>
          <w:spacing w:val="-2"/>
          <w:sz w:val="16"/>
        </w:rPr>
        <w:t>finfish</w:t>
      </w:r>
      <w:r>
        <w:rPr>
          <w:rFonts w:ascii="Arial" w:hAnsi="Arial"/>
          <w:color w:val="231F20"/>
          <w:spacing w:val="-4"/>
          <w:sz w:val="16"/>
        </w:rPr>
        <w:t> </w:t>
      </w:r>
      <w:r>
        <w:rPr>
          <w:rFonts w:ascii="Arial" w:hAnsi="Arial"/>
          <w:color w:val="231F20"/>
          <w:spacing w:val="-2"/>
          <w:sz w:val="16"/>
        </w:rPr>
        <w:t>and</w:t>
      </w:r>
      <w:r>
        <w:rPr>
          <w:rFonts w:ascii="Arial" w:hAnsi="Arial"/>
          <w:color w:val="231F20"/>
          <w:spacing w:val="-4"/>
          <w:sz w:val="16"/>
        </w:rPr>
        <w:t> </w:t>
      </w:r>
      <w:r>
        <w:rPr>
          <w:rFonts w:ascii="Arial" w:hAnsi="Arial"/>
          <w:color w:val="231F20"/>
          <w:spacing w:val="-2"/>
          <w:sz w:val="16"/>
        </w:rPr>
        <w:t>shellfish</w:t>
      </w:r>
      <w:r>
        <w:rPr>
          <w:rFonts w:ascii="Arial" w:hAnsi="Arial"/>
          <w:color w:val="231F20"/>
          <w:spacing w:val="-4"/>
          <w:sz w:val="16"/>
        </w:rPr>
        <w:t> </w:t>
      </w:r>
      <w:r>
        <w:rPr>
          <w:rFonts w:ascii="Arial" w:hAnsi="Arial"/>
          <w:color w:val="231F20"/>
          <w:spacing w:val="-2"/>
          <w:sz w:val="16"/>
        </w:rPr>
        <w:t>in </w:t>
      </w:r>
      <w:r>
        <w:rPr>
          <w:rFonts w:ascii="Arial" w:hAnsi="Arial"/>
          <w:color w:val="231F20"/>
          <w:sz w:val="16"/>
        </w:rPr>
        <w:t>the open ocean.</w:t>
      </w:r>
    </w:p>
    <w:p>
      <w:pPr>
        <w:pStyle w:val="BodyText"/>
        <w:spacing w:before="69"/>
        <w:rPr>
          <w:rFonts w:ascii="Arial"/>
          <w:sz w:val="16"/>
        </w:rPr>
      </w:pPr>
    </w:p>
    <w:p>
      <w:pPr>
        <w:spacing w:line="232" w:lineRule="auto" w:before="0"/>
        <w:ind w:left="363" w:right="905" w:firstLine="0"/>
        <w:jc w:val="left"/>
        <w:rPr>
          <w:rFonts w:ascii="Arial"/>
          <w:b/>
          <w:sz w:val="18"/>
        </w:rPr>
      </w:pPr>
      <w:r>
        <w:rPr>
          <w:rFonts w:ascii="Arial"/>
          <w:b/>
          <w:color w:val="0066B3"/>
          <w:w w:val="85"/>
          <w:sz w:val="18"/>
        </w:rPr>
        <w:t>Does finfish farming impact the</w:t>
      </w:r>
      <w:r>
        <w:rPr>
          <w:rFonts w:ascii="Arial"/>
          <w:b/>
          <w:color w:val="0066B3"/>
          <w:spacing w:val="40"/>
          <w:sz w:val="18"/>
        </w:rPr>
        <w:t> </w:t>
      </w:r>
      <w:r>
        <w:rPr>
          <w:rFonts w:ascii="Arial"/>
          <w:b/>
          <w:color w:val="0066B3"/>
          <w:w w:val="95"/>
          <w:sz w:val="18"/>
        </w:rPr>
        <w:t>ocean bottom?</w:t>
      </w:r>
    </w:p>
    <w:p>
      <w:pPr>
        <w:spacing w:line="261" w:lineRule="auto" w:before="99"/>
        <w:ind w:left="363" w:right="299" w:firstLine="0"/>
        <w:jc w:val="left"/>
        <w:rPr>
          <w:rFonts w:ascii="Arial"/>
          <w:sz w:val="16"/>
        </w:rPr>
      </w:pPr>
      <w:r>
        <w:rPr>
          <w:rFonts w:ascii="Arial"/>
          <w:color w:val="231F20"/>
          <w:sz w:val="16"/>
        </w:rPr>
        <w:t>Early</w:t>
      </w:r>
      <w:r>
        <w:rPr>
          <w:rFonts w:ascii="Arial"/>
          <w:color w:val="231F20"/>
          <w:spacing w:val="-2"/>
          <w:sz w:val="16"/>
        </w:rPr>
        <w:t> </w:t>
      </w:r>
      <w:r>
        <w:rPr>
          <w:rFonts w:ascii="Arial"/>
          <w:color w:val="231F20"/>
          <w:sz w:val="16"/>
        </w:rPr>
        <w:t>fish</w:t>
      </w:r>
      <w:r>
        <w:rPr>
          <w:rFonts w:ascii="Arial"/>
          <w:color w:val="231F20"/>
          <w:spacing w:val="-2"/>
          <w:sz w:val="16"/>
        </w:rPr>
        <w:t> </w:t>
      </w:r>
      <w:r>
        <w:rPr>
          <w:rFonts w:ascii="Arial"/>
          <w:color w:val="231F20"/>
          <w:sz w:val="16"/>
        </w:rPr>
        <w:t>farms</w:t>
      </w:r>
      <w:r>
        <w:rPr>
          <w:rFonts w:ascii="Arial"/>
          <w:color w:val="231F20"/>
          <w:spacing w:val="-2"/>
          <w:sz w:val="16"/>
        </w:rPr>
        <w:t> </w:t>
      </w:r>
      <w:r>
        <w:rPr>
          <w:rFonts w:ascii="Arial"/>
          <w:color w:val="231F20"/>
          <w:sz w:val="16"/>
        </w:rPr>
        <w:t>were</w:t>
      </w:r>
      <w:r>
        <w:rPr>
          <w:rFonts w:ascii="Arial"/>
          <w:color w:val="231F20"/>
          <w:spacing w:val="-2"/>
          <w:sz w:val="16"/>
        </w:rPr>
        <w:t> </w:t>
      </w:r>
      <w:r>
        <w:rPr>
          <w:rFonts w:ascii="Arial"/>
          <w:color w:val="231F20"/>
          <w:sz w:val="16"/>
        </w:rPr>
        <w:t>sited</w:t>
      </w:r>
      <w:r>
        <w:rPr>
          <w:rFonts w:ascii="Arial"/>
          <w:color w:val="231F20"/>
          <w:spacing w:val="-2"/>
          <w:sz w:val="16"/>
        </w:rPr>
        <w:t> </w:t>
      </w:r>
      <w:r>
        <w:rPr>
          <w:rFonts w:ascii="Arial"/>
          <w:color w:val="231F20"/>
          <w:sz w:val="16"/>
        </w:rPr>
        <w:t>in</w:t>
      </w:r>
      <w:r>
        <w:rPr>
          <w:rFonts w:ascii="Arial"/>
          <w:color w:val="231F20"/>
          <w:spacing w:val="-2"/>
          <w:sz w:val="16"/>
        </w:rPr>
        <w:t> </w:t>
      </w:r>
      <w:r>
        <w:rPr>
          <w:rFonts w:ascii="Arial"/>
          <w:color w:val="231F20"/>
          <w:sz w:val="16"/>
        </w:rPr>
        <w:t>protected</w:t>
      </w:r>
      <w:r>
        <w:rPr>
          <w:rFonts w:ascii="Arial"/>
          <w:color w:val="231F20"/>
          <w:spacing w:val="-2"/>
          <w:sz w:val="16"/>
        </w:rPr>
        <w:t> </w:t>
      </w:r>
      <w:r>
        <w:rPr>
          <w:rFonts w:ascii="Arial"/>
          <w:color w:val="231F20"/>
          <w:sz w:val="16"/>
        </w:rPr>
        <w:t>bays </w:t>
      </w:r>
      <w:r>
        <w:rPr>
          <w:rFonts w:ascii="Arial"/>
          <w:color w:val="231F20"/>
          <w:spacing w:val="-2"/>
          <w:sz w:val="16"/>
        </w:rPr>
        <w:t>and</w:t>
      </w:r>
      <w:r>
        <w:rPr>
          <w:rFonts w:ascii="Arial"/>
          <w:color w:val="231F20"/>
          <w:spacing w:val="-5"/>
          <w:sz w:val="16"/>
        </w:rPr>
        <w:t> </w:t>
      </w:r>
      <w:r>
        <w:rPr>
          <w:rFonts w:ascii="Arial"/>
          <w:color w:val="231F20"/>
          <w:spacing w:val="-2"/>
          <w:sz w:val="16"/>
        </w:rPr>
        <w:t>coves</w:t>
      </w:r>
      <w:r>
        <w:rPr>
          <w:rFonts w:ascii="Arial"/>
          <w:color w:val="231F20"/>
          <w:spacing w:val="-5"/>
          <w:sz w:val="16"/>
        </w:rPr>
        <w:t> </w:t>
      </w:r>
      <w:r>
        <w:rPr>
          <w:rFonts w:ascii="Arial"/>
          <w:color w:val="231F20"/>
          <w:spacing w:val="-2"/>
          <w:sz w:val="16"/>
        </w:rPr>
        <w:t>for</w:t>
      </w:r>
      <w:r>
        <w:rPr>
          <w:rFonts w:ascii="Arial"/>
          <w:color w:val="231F20"/>
          <w:spacing w:val="-5"/>
          <w:sz w:val="16"/>
        </w:rPr>
        <w:t> </w:t>
      </w:r>
      <w:r>
        <w:rPr>
          <w:rFonts w:ascii="Arial"/>
          <w:color w:val="231F20"/>
          <w:spacing w:val="-2"/>
          <w:sz w:val="16"/>
        </w:rPr>
        <w:t>operational</w:t>
      </w:r>
      <w:r>
        <w:rPr>
          <w:rFonts w:ascii="Arial"/>
          <w:color w:val="231F20"/>
          <w:spacing w:val="-5"/>
          <w:sz w:val="16"/>
        </w:rPr>
        <w:t> </w:t>
      </w:r>
      <w:r>
        <w:rPr>
          <w:rFonts w:ascii="Arial"/>
          <w:color w:val="231F20"/>
          <w:spacing w:val="-2"/>
          <w:sz w:val="16"/>
        </w:rPr>
        <w:t>convenience</w:t>
      </w:r>
      <w:r>
        <w:rPr>
          <w:rFonts w:ascii="Arial"/>
          <w:color w:val="231F20"/>
          <w:spacing w:val="-5"/>
          <w:sz w:val="16"/>
        </w:rPr>
        <w:t> </w:t>
      </w:r>
      <w:r>
        <w:rPr>
          <w:rFonts w:ascii="Arial"/>
          <w:color w:val="231F20"/>
          <w:spacing w:val="-2"/>
          <w:sz w:val="16"/>
        </w:rPr>
        <w:t>and</w:t>
      </w:r>
      <w:r>
        <w:rPr>
          <w:rFonts w:ascii="Arial"/>
          <w:color w:val="231F20"/>
          <w:spacing w:val="-5"/>
          <w:sz w:val="16"/>
        </w:rPr>
        <w:t> </w:t>
      </w:r>
      <w:r>
        <w:rPr>
          <w:rFonts w:ascii="Arial"/>
          <w:color w:val="231F20"/>
          <w:spacing w:val="-2"/>
          <w:sz w:val="16"/>
        </w:rPr>
        <w:t>to</w:t>
      </w:r>
    </w:p>
    <w:p>
      <w:pPr>
        <w:spacing w:line="261" w:lineRule="auto" w:before="0"/>
        <w:ind w:left="363" w:right="15" w:firstLine="0"/>
        <w:jc w:val="left"/>
        <w:rPr>
          <w:rFonts w:ascii="Arial"/>
          <w:sz w:val="16"/>
        </w:rPr>
      </w:pPr>
      <w:r>
        <w:rPr>
          <w:rFonts w:ascii="Arial"/>
          <w:color w:val="231F20"/>
          <w:sz w:val="16"/>
        </w:rPr>
        <w:t>protect</w:t>
      </w:r>
      <w:r>
        <w:rPr>
          <w:rFonts w:ascii="Arial"/>
          <w:color w:val="231F20"/>
          <w:spacing w:val="-9"/>
          <w:sz w:val="16"/>
        </w:rPr>
        <w:t> </w:t>
      </w:r>
      <w:r>
        <w:rPr>
          <w:rFonts w:ascii="Arial"/>
          <w:color w:val="231F20"/>
          <w:sz w:val="16"/>
        </w:rPr>
        <w:t>cages</w:t>
      </w:r>
      <w:r>
        <w:rPr>
          <w:rFonts w:ascii="Arial"/>
          <w:color w:val="231F20"/>
          <w:spacing w:val="-9"/>
          <w:sz w:val="16"/>
        </w:rPr>
        <w:t> </w:t>
      </w:r>
      <w:r>
        <w:rPr>
          <w:rFonts w:ascii="Arial"/>
          <w:color w:val="231F20"/>
          <w:sz w:val="16"/>
        </w:rPr>
        <w:t>from</w:t>
      </w:r>
      <w:r>
        <w:rPr>
          <w:rFonts w:ascii="Arial"/>
          <w:color w:val="231F20"/>
          <w:spacing w:val="-9"/>
          <w:sz w:val="16"/>
        </w:rPr>
        <w:t> </w:t>
      </w:r>
      <w:r>
        <w:rPr>
          <w:rFonts w:ascii="Arial"/>
          <w:color w:val="231F20"/>
          <w:sz w:val="16"/>
        </w:rPr>
        <w:t>weather</w:t>
      </w:r>
      <w:r>
        <w:rPr>
          <w:rFonts w:ascii="Arial"/>
          <w:color w:val="231F20"/>
          <w:spacing w:val="-9"/>
          <w:sz w:val="16"/>
        </w:rPr>
        <w:t> </w:t>
      </w:r>
      <w:r>
        <w:rPr>
          <w:rFonts w:ascii="Arial"/>
          <w:color w:val="231F20"/>
          <w:sz w:val="16"/>
        </w:rPr>
        <w:t>and</w:t>
      </w:r>
      <w:r>
        <w:rPr>
          <w:rFonts w:ascii="Arial"/>
          <w:color w:val="231F20"/>
          <w:spacing w:val="-9"/>
          <w:sz w:val="16"/>
        </w:rPr>
        <w:t> </w:t>
      </w:r>
      <w:r>
        <w:rPr>
          <w:rFonts w:ascii="Arial"/>
          <w:color w:val="231F20"/>
          <w:sz w:val="16"/>
        </w:rPr>
        <w:t>currents.</w:t>
      </w:r>
      <w:r>
        <w:rPr>
          <w:rFonts w:ascii="Arial"/>
          <w:color w:val="231F20"/>
          <w:spacing w:val="-9"/>
          <w:sz w:val="16"/>
        </w:rPr>
        <w:t> </w:t>
      </w:r>
      <w:r>
        <w:rPr>
          <w:rFonts w:ascii="Arial"/>
          <w:color w:val="231F20"/>
          <w:sz w:val="16"/>
        </w:rPr>
        <w:t>In</w:t>
      </w:r>
      <w:r>
        <w:rPr>
          <w:rFonts w:ascii="Arial"/>
          <w:color w:val="231F20"/>
          <w:spacing w:val="-9"/>
          <w:sz w:val="16"/>
        </w:rPr>
        <w:t> </w:t>
      </w:r>
      <w:r>
        <w:rPr>
          <w:rFonts w:ascii="Arial"/>
          <w:color w:val="231F20"/>
          <w:sz w:val="16"/>
        </w:rPr>
        <w:t>shallow </w:t>
      </w:r>
      <w:r>
        <w:rPr>
          <w:rFonts w:ascii="Arial"/>
          <w:color w:val="231F20"/>
          <w:spacing w:val="-2"/>
          <w:sz w:val="16"/>
        </w:rPr>
        <w:t>water</w:t>
      </w:r>
      <w:r>
        <w:rPr>
          <w:rFonts w:ascii="Arial"/>
          <w:color w:val="231F20"/>
          <w:spacing w:val="-4"/>
          <w:sz w:val="16"/>
        </w:rPr>
        <w:t> </w:t>
      </w:r>
      <w:r>
        <w:rPr>
          <w:rFonts w:ascii="Arial"/>
          <w:color w:val="231F20"/>
          <w:spacing w:val="-2"/>
          <w:sz w:val="16"/>
        </w:rPr>
        <w:t>sites</w:t>
      </w:r>
      <w:r>
        <w:rPr>
          <w:rFonts w:ascii="Arial"/>
          <w:color w:val="231F20"/>
          <w:spacing w:val="-4"/>
          <w:sz w:val="16"/>
        </w:rPr>
        <w:t> </w:t>
      </w:r>
      <w:r>
        <w:rPr>
          <w:rFonts w:ascii="Arial"/>
          <w:color w:val="231F20"/>
          <w:spacing w:val="-2"/>
          <w:sz w:val="16"/>
        </w:rPr>
        <w:t>with</w:t>
      </w:r>
      <w:r>
        <w:rPr>
          <w:rFonts w:ascii="Arial"/>
          <w:color w:val="231F20"/>
          <w:spacing w:val="-4"/>
          <w:sz w:val="16"/>
        </w:rPr>
        <w:t> </w:t>
      </w:r>
      <w:r>
        <w:rPr>
          <w:rFonts w:ascii="Arial"/>
          <w:color w:val="231F20"/>
          <w:spacing w:val="-2"/>
          <w:sz w:val="16"/>
        </w:rPr>
        <w:t>less</w:t>
      </w:r>
      <w:r>
        <w:rPr>
          <w:rFonts w:ascii="Arial"/>
          <w:color w:val="231F20"/>
          <w:spacing w:val="-4"/>
          <w:sz w:val="16"/>
        </w:rPr>
        <w:t> </w:t>
      </w:r>
      <w:r>
        <w:rPr>
          <w:rFonts w:ascii="Arial"/>
          <w:color w:val="231F20"/>
          <w:spacing w:val="-2"/>
          <w:sz w:val="16"/>
        </w:rPr>
        <w:t>circulation,</w:t>
      </w:r>
      <w:r>
        <w:rPr>
          <w:rFonts w:ascii="Arial"/>
          <w:color w:val="231F20"/>
          <w:spacing w:val="-4"/>
          <w:sz w:val="16"/>
        </w:rPr>
        <w:t> </w:t>
      </w:r>
      <w:r>
        <w:rPr>
          <w:rFonts w:ascii="Arial"/>
          <w:color w:val="231F20"/>
          <w:spacing w:val="-2"/>
          <w:sz w:val="16"/>
        </w:rPr>
        <w:t>excess</w:t>
      </w:r>
      <w:r>
        <w:rPr>
          <w:rFonts w:ascii="Arial"/>
          <w:color w:val="231F20"/>
          <w:spacing w:val="-4"/>
          <w:sz w:val="16"/>
        </w:rPr>
        <w:t> </w:t>
      </w:r>
      <w:r>
        <w:rPr>
          <w:rFonts w:ascii="Arial"/>
          <w:color w:val="231F20"/>
          <w:spacing w:val="-2"/>
          <w:sz w:val="16"/>
        </w:rPr>
        <w:t>fish</w:t>
      </w:r>
      <w:r>
        <w:rPr>
          <w:rFonts w:ascii="Arial"/>
          <w:color w:val="231F20"/>
          <w:spacing w:val="-4"/>
          <w:sz w:val="16"/>
        </w:rPr>
        <w:t> </w:t>
      </w:r>
      <w:r>
        <w:rPr>
          <w:rFonts w:ascii="Arial"/>
          <w:color w:val="231F20"/>
          <w:spacing w:val="-2"/>
          <w:sz w:val="16"/>
        </w:rPr>
        <w:t>feed</w:t>
      </w:r>
      <w:r>
        <w:rPr>
          <w:rFonts w:ascii="Arial"/>
          <w:color w:val="231F20"/>
          <w:spacing w:val="-4"/>
          <w:sz w:val="16"/>
        </w:rPr>
        <w:t> </w:t>
      </w:r>
      <w:r>
        <w:rPr>
          <w:rFonts w:ascii="Arial"/>
          <w:color w:val="231F20"/>
          <w:spacing w:val="-2"/>
          <w:sz w:val="16"/>
        </w:rPr>
        <w:t>and </w:t>
      </w:r>
      <w:r>
        <w:rPr>
          <w:rFonts w:ascii="Arial"/>
          <w:color w:val="231F20"/>
          <w:sz w:val="16"/>
        </w:rPr>
        <w:t>waste sometimes built up on the ocean floor, </w:t>
      </w:r>
      <w:r>
        <w:rPr>
          <w:rFonts w:ascii="Arial"/>
          <w:color w:val="231F20"/>
          <w:spacing w:val="-2"/>
          <w:sz w:val="16"/>
        </w:rPr>
        <w:t>creating an oxygen-poor environment in which many </w:t>
      </w:r>
      <w:r>
        <w:rPr>
          <w:rFonts w:ascii="Arial"/>
          <w:color w:val="231F20"/>
          <w:sz w:val="16"/>
        </w:rPr>
        <w:t>bottom-dwelling species could not survive.</w:t>
      </w:r>
    </w:p>
    <w:p>
      <w:pPr>
        <w:spacing w:before="82"/>
        <w:ind w:left="363" w:right="0" w:firstLine="0"/>
        <w:jc w:val="left"/>
        <w:rPr>
          <w:rFonts w:ascii="Arial"/>
          <w:sz w:val="16"/>
        </w:rPr>
      </w:pPr>
      <w:r>
        <w:rPr>
          <w:rFonts w:ascii="Arial"/>
          <w:color w:val="231F20"/>
          <w:sz w:val="16"/>
        </w:rPr>
        <w:t>To</w:t>
      </w:r>
      <w:r>
        <w:rPr>
          <w:rFonts w:ascii="Arial"/>
          <w:color w:val="231F20"/>
          <w:spacing w:val="-11"/>
          <w:sz w:val="16"/>
        </w:rPr>
        <w:t> </w:t>
      </w:r>
      <w:r>
        <w:rPr>
          <w:rFonts w:ascii="Arial"/>
          <w:color w:val="231F20"/>
          <w:sz w:val="16"/>
        </w:rPr>
        <w:t>reduce</w:t>
      </w:r>
      <w:r>
        <w:rPr>
          <w:rFonts w:ascii="Arial"/>
          <w:color w:val="231F20"/>
          <w:spacing w:val="-11"/>
          <w:sz w:val="16"/>
        </w:rPr>
        <w:t> </w:t>
      </w:r>
      <w:r>
        <w:rPr>
          <w:rFonts w:ascii="Arial"/>
          <w:color w:val="231F20"/>
          <w:sz w:val="16"/>
        </w:rPr>
        <w:t>waste</w:t>
      </w:r>
      <w:r>
        <w:rPr>
          <w:rFonts w:ascii="Arial"/>
          <w:color w:val="231F20"/>
          <w:spacing w:val="-11"/>
          <w:sz w:val="16"/>
        </w:rPr>
        <w:t> </w:t>
      </w:r>
      <w:r>
        <w:rPr>
          <w:rFonts w:ascii="Arial"/>
          <w:color w:val="231F20"/>
          <w:sz w:val="16"/>
        </w:rPr>
        <w:t>buildup,</w:t>
      </w:r>
      <w:r>
        <w:rPr>
          <w:rFonts w:ascii="Arial"/>
          <w:color w:val="231F20"/>
          <w:spacing w:val="-11"/>
          <w:sz w:val="16"/>
        </w:rPr>
        <w:t> </w:t>
      </w:r>
      <w:r>
        <w:rPr>
          <w:rFonts w:ascii="Arial"/>
          <w:color w:val="231F20"/>
          <w:sz w:val="16"/>
        </w:rPr>
        <w:t>most</w:t>
      </w:r>
      <w:r>
        <w:rPr>
          <w:rFonts w:ascii="Arial"/>
          <w:color w:val="231F20"/>
          <w:spacing w:val="-11"/>
          <w:sz w:val="16"/>
        </w:rPr>
        <w:t> </w:t>
      </w:r>
      <w:r>
        <w:rPr>
          <w:rFonts w:ascii="Arial"/>
          <w:color w:val="231F20"/>
          <w:spacing w:val="-2"/>
          <w:sz w:val="16"/>
        </w:rPr>
        <w:t>farmers</w:t>
      </w:r>
    </w:p>
    <w:p>
      <w:pPr>
        <w:spacing w:line="261" w:lineRule="auto" w:before="16"/>
        <w:ind w:left="363" w:right="164" w:firstLine="0"/>
        <w:jc w:val="left"/>
        <w:rPr>
          <w:rFonts w:ascii="Arial"/>
          <w:sz w:val="16"/>
        </w:rPr>
      </w:pPr>
      <w:r>
        <w:rPr>
          <w:rFonts w:ascii="Arial"/>
          <w:color w:val="231F20"/>
          <w:sz w:val="16"/>
        </w:rPr>
        <w:t>have</w:t>
      </w:r>
      <w:r>
        <w:rPr>
          <w:rFonts w:ascii="Arial"/>
          <w:color w:val="231F20"/>
          <w:spacing w:val="-7"/>
          <w:sz w:val="16"/>
        </w:rPr>
        <w:t> </w:t>
      </w:r>
      <w:r>
        <w:rPr>
          <w:rFonts w:ascii="Arial"/>
          <w:color w:val="231F20"/>
          <w:sz w:val="16"/>
        </w:rPr>
        <w:t>adopted</w:t>
      </w:r>
      <w:r>
        <w:rPr>
          <w:rFonts w:ascii="Arial"/>
          <w:color w:val="231F20"/>
          <w:spacing w:val="-7"/>
          <w:sz w:val="16"/>
        </w:rPr>
        <w:t> </w:t>
      </w:r>
      <w:r>
        <w:rPr>
          <w:rFonts w:ascii="Arial"/>
          <w:color w:val="231F20"/>
          <w:sz w:val="16"/>
        </w:rPr>
        <w:t>management</w:t>
      </w:r>
      <w:r>
        <w:rPr>
          <w:rFonts w:ascii="Arial"/>
          <w:color w:val="231F20"/>
          <w:spacing w:val="-7"/>
          <w:sz w:val="16"/>
        </w:rPr>
        <w:t> </w:t>
      </w:r>
      <w:r>
        <w:rPr>
          <w:rFonts w:ascii="Arial"/>
          <w:color w:val="231F20"/>
          <w:sz w:val="16"/>
        </w:rPr>
        <w:t>practices</w:t>
      </w:r>
      <w:r>
        <w:rPr>
          <w:rFonts w:ascii="Arial"/>
          <w:color w:val="231F20"/>
          <w:spacing w:val="-7"/>
          <w:sz w:val="16"/>
        </w:rPr>
        <w:t> </w:t>
      </w:r>
      <w:r>
        <w:rPr>
          <w:rFonts w:ascii="Arial"/>
          <w:color w:val="231F20"/>
          <w:sz w:val="16"/>
        </w:rPr>
        <w:t>that</w:t>
      </w:r>
      <w:r>
        <w:rPr>
          <w:rFonts w:ascii="Arial"/>
          <w:color w:val="231F20"/>
          <w:spacing w:val="-7"/>
          <w:sz w:val="16"/>
        </w:rPr>
        <w:t> </w:t>
      </w:r>
      <w:r>
        <w:rPr>
          <w:rFonts w:ascii="Arial"/>
          <w:color w:val="231F20"/>
          <w:sz w:val="16"/>
        </w:rPr>
        <w:t>involve strategic site selection criteria, improved feed formulation,</w:t>
      </w:r>
      <w:r>
        <w:rPr>
          <w:rFonts w:ascii="Arial"/>
          <w:color w:val="231F20"/>
          <w:spacing w:val="-12"/>
          <w:sz w:val="16"/>
        </w:rPr>
        <w:t> </w:t>
      </w:r>
      <w:r>
        <w:rPr>
          <w:rFonts w:ascii="Arial"/>
          <w:color w:val="231F20"/>
          <w:sz w:val="16"/>
        </w:rPr>
        <w:t>optimum</w:t>
      </w:r>
      <w:r>
        <w:rPr>
          <w:rFonts w:ascii="Arial"/>
          <w:color w:val="231F20"/>
          <w:spacing w:val="-11"/>
          <w:sz w:val="16"/>
        </w:rPr>
        <w:t> </w:t>
      </w:r>
      <w:r>
        <w:rPr>
          <w:rFonts w:ascii="Arial"/>
          <w:color w:val="231F20"/>
          <w:sz w:val="16"/>
        </w:rPr>
        <w:t>stocking</w:t>
      </w:r>
      <w:r>
        <w:rPr>
          <w:rFonts w:ascii="Arial"/>
          <w:color w:val="231F20"/>
          <w:spacing w:val="-11"/>
          <w:sz w:val="16"/>
        </w:rPr>
        <w:t> </w:t>
      </w:r>
      <w:r>
        <w:rPr>
          <w:rFonts w:ascii="Arial"/>
          <w:color w:val="231F20"/>
          <w:sz w:val="16"/>
        </w:rPr>
        <w:t>densities,</w:t>
      </w:r>
      <w:r>
        <w:rPr>
          <w:rFonts w:ascii="Arial"/>
          <w:color w:val="231F20"/>
          <w:spacing w:val="-11"/>
          <w:sz w:val="16"/>
        </w:rPr>
        <w:t> </w:t>
      </w:r>
      <w:r>
        <w:rPr>
          <w:rFonts w:ascii="Arial"/>
          <w:color w:val="231F20"/>
          <w:sz w:val="16"/>
        </w:rPr>
        <w:t>feed</w:t>
      </w:r>
      <w:r>
        <w:rPr>
          <w:rFonts w:ascii="Arial"/>
          <w:color w:val="231F20"/>
          <w:spacing w:val="-11"/>
          <w:sz w:val="16"/>
        </w:rPr>
        <w:t> </w:t>
      </w:r>
      <w:r>
        <w:rPr>
          <w:rFonts w:ascii="Arial"/>
          <w:color w:val="231F20"/>
          <w:sz w:val="16"/>
        </w:rPr>
        <w:t>loss monitoring,</w:t>
      </w:r>
      <w:r>
        <w:rPr>
          <w:rFonts w:ascii="Arial"/>
          <w:color w:val="231F20"/>
          <w:spacing w:val="-12"/>
          <w:sz w:val="16"/>
        </w:rPr>
        <w:t> </w:t>
      </w:r>
      <w:r>
        <w:rPr>
          <w:rFonts w:ascii="Arial"/>
          <w:color w:val="231F20"/>
          <w:sz w:val="16"/>
        </w:rPr>
        <w:t>a</w:t>
      </w:r>
      <w:r>
        <w:rPr>
          <w:rFonts w:ascii="Arial"/>
          <w:color w:val="231F20"/>
          <w:spacing w:val="-11"/>
          <w:sz w:val="16"/>
        </w:rPr>
        <w:t> </w:t>
      </w:r>
      <w:r>
        <w:rPr>
          <w:rFonts w:ascii="Arial"/>
          <w:color w:val="231F20"/>
          <w:sz w:val="16"/>
        </w:rPr>
        <w:t>better</w:t>
      </w:r>
      <w:r>
        <w:rPr>
          <w:rFonts w:ascii="Arial"/>
          <w:color w:val="231F20"/>
          <w:spacing w:val="-11"/>
          <w:sz w:val="16"/>
        </w:rPr>
        <w:t> </w:t>
      </w:r>
      <w:r>
        <w:rPr>
          <w:rFonts w:ascii="Arial"/>
          <w:color w:val="231F20"/>
          <w:sz w:val="16"/>
        </w:rPr>
        <w:t>understanding</w:t>
      </w:r>
      <w:r>
        <w:rPr>
          <w:rFonts w:ascii="Arial"/>
          <w:color w:val="231F20"/>
          <w:spacing w:val="-11"/>
          <w:sz w:val="16"/>
        </w:rPr>
        <w:t> </w:t>
      </w:r>
      <w:r>
        <w:rPr>
          <w:rFonts w:ascii="Arial"/>
          <w:color w:val="231F20"/>
          <w:sz w:val="16"/>
        </w:rPr>
        <w:t>of</w:t>
      </w:r>
      <w:r>
        <w:rPr>
          <w:rFonts w:ascii="Arial"/>
          <w:color w:val="231F20"/>
          <w:spacing w:val="-11"/>
          <w:sz w:val="16"/>
        </w:rPr>
        <w:t> </w:t>
      </w:r>
      <w:r>
        <w:rPr>
          <w:rFonts w:ascii="Arial"/>
          <w:color w:val="231F20"/>
          <w:sz w:val="16"/>
        </w:rPr>
        <w:t>currents</w:t>
      </w:r>
      <w:r>
        <w:rPr>
          <w:rFonts w:ascii="Arial"/>
          <w:color w:val="231F20"/>
          <w:spacing w:val="-11"/>
          <w:sz w:val="16"/>
        </w:rPr>
        <w:t> </w:t>
      </w:r>
      <w:r>
        <w:rPr>
          <w:rFonts w:ascii="Arial"/>
          <w:color w:val="231F20"/>
          <w:sz w:val="16"/>
        </w:rPr>
        <w:t>and tides, and cage site rotation.</w:t>
      </w:r>
    </w:p>
    <w:p>
      <w:pPr>
        <w:spacing w:line="261" w:lineRule="auto" w:before="84"/>
        <w:ind w:left="363" w:right="15" w:firstLine="0"/>
        <w:jc w:val="left"/>
        <w:rPr>
          <w:rFonts w:ascii="Arial" w:hAnsi="Arial"/>
          <w:sz w:val="16"/>
        </w:rPr>
      </w:pPr>
      <w:r>
        <w:rPr>
          <w:rFonts w:ascii="Arial" w:hAnsi="Arial"/>
          <w:color w:val="231F20"/>
          <w:sz w:val="16"/>
        </w:rPr>
        <w:t>In the open ocean, deep water and increased circulation</w:t>
      </w:r>
      <w:r>
        <w:rPr>
          <w:rFonts w:ascii="Arial" w:hAnsi="Arial"/>
          <w:color w:val="231F20"/>
          <w:spacing w:val="-12"/>
          <w:sz w:val="16"/>
        </w:rPr>
        <w:t> </w:t>
      </w:r>
      <w:r>
        <w:rPr>
          <w:rFonts w:ascii="Arial" w:hAnsi="Arial"/>
          <w:color w:val="231F20"/>
          <w:sz w:val="16"/>
        </w:rPr>
        <w:t>reduce</w:t>
      </w:r>
      <w:r>
        <w:rPr>
          <w:rFonts w:ascii="Arial" w:hAnsi="Arial"/>
          <w:color w:val="231F20"/>
          <w:spacing w:val="-11"/>
          <w:sz w:val="16"/>
        </w:rPr>
        <w:t> </w:t>
      </w:r>
      <w:r>
        <w:rPr>
          <w:rFonts w:ascii="Arial" w:hAnsi="Arial"/>
          <w:color w:val="231F20"/>
          <w:sz w:val="16"/>
        </w:rPr>
        <w:t>the</w:t>
      </w:r>
      <w:r>
        <w:rPr>
          <w:rFonts w:ascii="Arial" w:hAnsi="Arial"/>
          <w:color w:val="231F20"/>
          <w:spacing w:val="-11"/>
          <w:sz w:val="16"/>
        </w:rPr>
        <w:t> </w:t>
      </w:r>
      <w:r>
        <w:rPr>
          <w:rFonts w:ascii="Arial" w:hAnsi="Arial"/>
          <w:color w:val="231F20"/>
          <w:sz w:val="16"/>
        </w:rPr>
        <w:t>likelihood</w:t>
      </w:r>
      <w:r>
        <w:rPr>
          <w:rFonts w:ascii="Arial" w:hAnsi="Arial"/>
          <w:color w:val="231F20"/>
          <w:spacing w:val="-11"/>
          <w:sz w:val="16"/>
        </w:rPr>
        <w:t> </w:t>
      </w:r>
      <w:r>
        <w:rPr>
          <w:rFonts w:ascii="Arial" w:hAnsi="Arial"/>
          <w:color w:val="231F20"/>
          <w:sz w:val="16"/>
        </w:rPr>
        <w:t>of</w:t>
      </w:r>
      <w:r>
        <w:rPr>
          <w:rFonts w:ascii="Arial" w:hAnsi="Arial"/>
          <w:color w:val="231F20"/>
          <w:spacing w:val="-11"/>
          <w:sz w:val="16"/>
        </w:rPr>
        <w:t> </w:t>
      </w:r>
      <w:r>
        <w:rPr>
          <w:rFonts w:ascii="Arial" w:hAnsi="Arial"/>
          <w:color w:val="231F20"/>
          <w:sz w:val="16"/>
        </w:rPr>
        <w:t>impact</w:t>
      </w:r>
      <w:r>
        <w:rPr>
          <w:rFonts w:ascii="Arial" w:hAnsi="Arial"/>
          <w:color w:val="231F20"/>
          <w:spacing w:val="-11"/>
          <w:sz w:val="16"/>
        </w:rPr>
        <w:t> </w:t>
      </w:r>
      <w:r>
        <w:rPr>
          <w:rFonts w:ascii="Arial" w:hAnsi="Arial"/>
          <w:color w:val="231F20"/>
          <w:sz w:val="16"/>
        </w:rPr>
        <w:t>on</w:t>
      </w:r>
      <w:r>
        <w:rPr>
          <w:rFonts w:ascii="Arial" w:hAnsi="Arial"/>
          <w:color w:val="231F20"/>
          <w:spacing w:val="-11"/>
          <w:sz w:val="16"/>
        </w:rPr>
        <w:t> </w:t>
      </w:r>
      <w:r>
        <w:rPr>
          <w:rFonts w:ascii="Arial" w:hAnsi="Arial"/>
          <w:color w:val="231F20"/>
          <w:sz w:val="16"/>
        </w:rPr>
        <w:t>the</w:t>
      </w:r>
      <w:r>
        <w:rPr>
          <w:rFonts w:ascii="Arial" w:hAnsi="Arial"/>
          <w:color w:val="231F20"/>
          <w:spacing w:val="-11"/>
          <w:sz w:val="16"/>
        </w:rPr>
        <w:t> </w:t>
      </w:r>
      <w:r>
        <w:rPr>
          <w:rFonts w:ascii="Arial" w:hAnsi="Arial"/>
          <w:color w:val="231F20"/>
          <w:sz w:val="16"/>
        </w:rPr>
        <w:t>sea </w:t>
      </w:r>
      <w:r>
        <w:rPr>
          <w:rFonts w:ascii="Arial" w:hAnsi="Arial"/>
          <w:color w:val="231F20"/>
          <w:spacing w:val="-2"/>
          <w:sz w:val="16"/>
        </w:rPr>
        <w:t>floor. A rigorous monitoring program has determined </w:t>
      </w:r>
      <w:r>
        <w:rPr>
          <w:rFonts w:ascii="Arial" w:hAnsi="Arial"/>
          <w:color w:val="231F20"/>
          <w:sz w:val="16"/>
        </w:rPr>
        <w:t>that UNH’s OOA has had no measurable environmental impact in the Gulf of Maine.</w:t>
      </w:r>
    </w:p>
    <w:p>
      <w:pPr>
        <w:pStyle w:val="BodyText"/>
        <w:spacing w:before="72"/>
        <w:rPr>
          <w:rFonts w:ascii="Arial"/>
          <w:sz w:val="16"/>
        </w:rPr>
      </w:pPr>
    </w:p>
    <w:p>
      <w:pPr>
        <w:spacing w:line="232" w:lineRule="auto" w:before="0"/>
        <w:ind w:left="363" w:right="905" w:firstLine="0"/>
        <w:jc w:val="left"/>
        <w:rPr>
          <w:rFonts w:ascii="Arial"/>
          <w:b/>
          <w:sz w:val="18"/>
        </w:rPr>
      </w:pPr>
      <w:r>
        <w:rPr>
          <w:rFonts w:ascii="Arial"/>
          <w:b/>
          <w:color w:val="0066B3"/>
          <w:w w:val="85"/>
          <w:sz w:val="18"/>
        </w:rPr>
        <w:t>Does shellfish culture impact the</w:t>
      </w:r>
      <w:r>
        <w:rPr>
          <w:rFonts w:ascii="Arial"/>
          <w:b/>
          <w:color w:val="0066B3"/>
          <w:spacing w:val="40"/>
          <w:sz w:val="18"/>
        </w:rPr>
        <w:t> </w:t>
      </w:r>
      <w:r>
        <w:rPr>
          <w:rFonts w:ascii="Arial"/>
          <w:b/>
          <w:color w:val="0066B3"/>
          <w:spacing w:val="-2"/>
          <w:w w:val="95"/>
          <w:sz w:val="18"/>
        </w:rPr>
        <w:t>environment?</w:t>
      </w:r>
    </w:p>
    <w:p>
      <w:pPr>
        <w:spacing w:line="261" w:lineRule="auto" w:before="99"/>
        <w:ind w:left="363" w:right="50" w:firstLine="0"/>
        <w:jc w:val="left"/>
        <w:rPr>
          <w:rFonts w:ascii="Arial"/>
          <w:sz w:val="16"/>
        </w:rPr>
      </w:pPr>
      <w:r>
        <w:rPr>
          <w:rFonts w:ascii="Arial"/>
          <w:color w:val="231F20"/>
          <w:sz w:val="16"/>
        </w:rPr>
        <w:t>Shellfish feed by filtering plant cells from the surrounding water. As a result, shellfish farms actually improve water quality. Currently, OOA </w:t>
      </w:r>
      <w:r>
        <w:rPr>
          <w:rFonts w:ascii="Arial"/>
          <w:color w:val="231F20"/>
          <w:spacing w:val="-2"/>
          <w:sz w:val="16"/>
        </w:rPr>
        <w:t>researchers</w:t>
      </w:r>
      <w:r>
        <w:rPr>
          <w:rFonts w:ascii="Arial"/>
          <w:color w:val="231F20"/>
          <w:spacing w:val="-10"/>
          <w:sz w:val="16"/>
        </w:rPr>
        <w:t> </w:t>
      </w:r>
      <w:r>
        <w:rPr>
          <w:rFonts w:ascii="Arial"/>
          <w:color w:val="231F20"/>
          <w:spacing w:val="-2"/>
          <w:sz w:val="16"/>
        </w:rPr>
        <w:t>are</w:t>
      </w:r>
      <w:r>
        <w:rPr>
          <w:rFonts w:ascii="Arial"/>
          <w:color w:val="231F20"/>
          <w:spacing w:val="-9"/>
          <w:sz w:val="16"/>
        </w:rPr>
        <w:t> </w:t>
      </w:r>
      <w:r>
        <w:rPr>
          <w:rFonts w:ascii="Arial"/>
          <w:color w:val="231F20"/>
          <w:spacing w:val="-2"/>
          <w:sz w:val="16"/>
        </w:rPr>
        <w:t>exploring</w:t>
      </w:r>
      <w:r>
        <w:rPr>
          <w:rFonts w:ascii="Arial"/>
          <w:color w:val="231F20"/>
          <w:spacing w:val="-9"/>
          <w:sz w:val="16"/>
        </w:rPr>
        <w:t> </w:t>
      </w:r>
      <w:r>
        <w:rPr>
          <w:rFonts w:ascii="Arial"/>
          <w:color w:val="231F20"/>
          <w:spacing w:val="-2"/>
          <w:sz w:val="16"/>
        </w:rPr>
        <w:t>the</w:t>
      </w:r>
      <w:r>
        <w:rPr>
          <w:rFonts w:ascii="Arial"/>
          <w:color w:val="231F20"/>
          <w:spacing w:val="-9"/>
          <w:sz w:val="16"/>
        </w:rPr>
        <w:t> </w:t>
      </w:r>
      <w:r>
        <w:rPr>
          <w:rFonts w:ascii="Arial"/>
          <w:color w:val="231F20"/>
          <w:spacing w:val="-2"/>
          <w:sz w:val="16"/>
        </w:rPr>
        <w:t>environmental</w:t>
      </w:r>
      <w:r>
        <w:rPr>
          <w:rFonts w:ascii="Arial"/>
          <w:color w:val="231F20"/>
          <w:spacing w:val="-9"/>
          <w:sz w:val="16"/>
        </w:rPr>
        <w:t> </w:t>
      </w:r>
      <w:r>
        <w:rPr>
          <w:rFonts w:ascii="Arial"/>
          <w:color w:val="231F20"/>
          <w:spacing w:val="-2"/>
          <w:sz w:val="16"/>
        </w:rPr>
        <w:t>benefits of</w:t>
      </w:r>
      <w:r>
        <w:rPr>
          <w:rFonts w:ascii="Arial"/>
          <w:color w:val="231F20"/>
          <w:spacing w:val="-5"/>
          <w:sz w:val="16"/>
        </w:rPr>
        <w:t> </w:t>
      </w:r>
      <w:r>
        <w:rPr>
          <w:rFonts w:ascii="Arial"/>
          <w:color w:val="231F20"/>
          <w:spacing w:val="-2"/>
          <w:sz w:val="16"/>
        </w:rPr>
        <w:t>integrating</w:t>
      </w:r>
      <w:r>
        <w:rPr>
          <w:rFonts w:ascii="Arial"/>
          <w:color w:val="231F20"/>
          <w:spacing w:val="-5"/>
          <w:sz w:val="16"/>
        </w:rPr>
        <w:t> </w:t>
      </w:r>
      <w:r>
        <w:rPr>
          <w:rFonts w:ascii="Arial"/>
          <w:color w:val="231F20"/>
          <w:spacing w:val="-2"/>
          <w:sz w:val="16"/>
        </w:rPr>
        <w:t>the</w:t>
      </w:r>
      <w:r>
        <w:rPr>
          <w:rFonts w:ascii="Arial"/>
          <w:color w:val="231F20"/>
          <w:spacing w:val="-5"/>
          <w:sz w:val="16"/>
        </w:rPr>
        <w:t> </w:t>
      </w:r>
      <w:r>
        <w:rPr>
          <w:rFonts w:ascii="Arial"/>
          <w:color w:val="231F20"/>
          <w:spacing w:val="-2"/>
          <w:sz w:val="16"/>
        </w:rPr>
        <w:t>farming</w:t>
      </w:r>
      <w:r>
        <w:rPr>
          <w:rFonts w:ascii="Arial"/>
          <w:color w:val="231F20"/>
          <w:spacing w:val="-5"/>
          <w:sz w:val="16"/>
        </w:rPr>
        <w:t> </w:t>
      </w:r>
      <w:r>
        <w:rPr>
          <w:rFonts w:ascii="Arial"/>
          <w:color w:val="231F20"/>
          <w:spacing w:val="-2"/>
          <w:sz w:val="16"/>
        </w:rPr>
        <w:t>of</w:t>
      </w:r>
      <w:r>
        <w:rPr>
          <w:rFonts w:ascii="Arial"/>
          <w:color w:val="231F20"/>
          <w:spacing w:val="-5"/>
          <w:sz w:val="16"/>
        </w:rPr>
        <w:t> </w:t>
      </w:r>
      <w:r>
        <w:rPr>
          <w:rFonts w:ascii="Arial"/>
          <w:color w:val="231F20"/>
          <w:spacing w:val="-2"/>
          <w:sz w:val="16"/>
        </w:rPr>
        <w:t>blue</w:t>
      </w:r>
      <w:r>
        <w:rPr>
          <w:rFonts w:ascii="Arial"/>
          <w:color w:val="231F20"/>
          <w:spacing w:val="-5"/>
          <w:sz w:val="16"/>
        </w:rPr>
        <w:t> </w:t>
      </w:r>
      <w:r>
        <w:rPr>
          <w:rFonts w:ascii="Arial"/>
          <w:color w:val="231F20"/>
          <w:spacing w:val="-2"/>
          <w:sz w:val="16"/>
        </w:rPr>
        <w:t>mussels</w:t>
      </w:r>
      <w:r>
        <w:rPr>
          <w:rFonts w:ascii="Arial"/>
          <w:color w:val="231F20"/>
          <w:spacing w:val="-5"/>
          <w:sz w:val="16"/>
        </w:rPr>
        <w:t> </w:t>
      </w:r>
      <w:r>
        <w:rPr>
          <w:rFonts w:ascii="Arial"/>
          <w:color w:val="231F20"/>
          <w:spacing w:val="-2"/>
          <w:sz w:val="16"/>
        </w:rPr>
        <w:t>and</w:t>
      </w:r>
      <w:r>
        <w:rPr>
          <w:rFonts w:ascii="Arial"/>
          <w:color w:val="231F20"/>
          <w:spacing w:val="-5"/>
          <w:sz w:val="16"/>
        </w:rPr>
        <w:t> </w:t>
      </w:r>
      <w:r>
        <w:rPr>
          <w:rFonts w:ascii="Arial"/>
          <w:color w:val="231F20"/>
          <w:spacing w:val="-2"/>
          <w:sz w:val="16"/>
        </w:rPr>
        <w:t>finfish </w:t>
      </w:r>
      <w:r>
        <w:rPr>
          <w:rFonts w:ascii="Arial"/>
          <w:color w:val="231F20"/>
          <w:sz w:val="16"/>
        </w:rPr>
        <w:t>such</w:t>
      </w:r>
      <w:r>
        <w:rPr>
          <w:rFonts w:ascii="Arial"/>
          <w:color w:val="231F20"/>
          <w:spacing w:val="-11"/>
          <w:sz w:val="16"/>
        </w:rPr>
        <w:t> </w:t>
      </w:r>
      <w:r>
        <w:rPr>
          <w:rFonts w:ascii="Arial"/>
          <w:color w:val="231F20"/>
          <w:sz w:val="16"/>
        </w:rPr>
        <w:t>as</w:t>
      </w:r>
      <w:r>
        <w:rPr>
          <w:rFonts w:ascii="Arial"/>
          <w:color w:val="231F20"/>
          <w:spacing w:val="-11"/>
          <w:sz w:val="16"/>
        </w:rPr>
        <w:t> </w:t>
      </w:r>
      <w:r>
        <w:rPr>
          <w:rFonts w:ascii="Arial"/>
          <w:color w:val="231F20"/>
          <w:sz w:val="16"/>
        </w:rPr>
        <w:t>cod.</w:t>
      </w:r>
      <w:r>
        <w:rPr>
          <w:rFonts w:ascii="Arial"/>
          <w:color w:val="231F20"/>
          <w:spacing w:val="-11"/>
          <w:sz w:val="16"/>
        </w:rPr>
        <w:t> </w:t>
      </w:r>
      <w:r>
        <w:rPr>
          <w:rFonts w:ascii="Arial"/>
          <w:color w:val="231F20"/>
          <w:sz w:val="16"/>
        </w:rPr>
        <w:t>In</w:t>
      </w:r>
      <w:r>
        <w:rPr>
          <w:rFonts w:ascii="Arial"/>
          <w:color w:val="231F20"/>
          <w:spacing w:val="-11"/>
          <w:sz w:val="16"/>
        </w:rPr>
        <w:t> </w:t>
      </w:r>
      <w:r>
        <w:rPr>
          <w:rFonts w:ascii="Arial"/>
          <w:color w:val="231F20"/>
          <w:sz w:val="16"/>
        </w:rPr>
        <w:t>such</w:t>
      </w:r>
      <w:r>
        <w:rPr>
          <w:rFonts w:ascii="Arial"/>
          <w:color w:val="231F20"/>
          <w:spacing w:val="-11"/>
          <w:sz w:val="16"/>
        </w:rPr>
        <w:t> </w:t>
      </w:r>
      <w:r>
        <w:rPr>
          <w:rFonts w:ascii="Arial"/>
          <w:color w:val="231F20"/>
          <w:sz w:val="16"/>
        </w:rPr>
        <w:t>a</w:t>
      </w:r>
      <w:r>
        <w:rPr>
          <w:rFonts w:ascii="Arial"/>
          <w:color w:val="231F20"/>
          <w:spacing w:val="-11"/>
          <w:sz w:val="16"/>
        </w:rPr>
        <w:t> </w:t>
      </w:r>
      <w:r>
        <w:rPr>
          <w:rFonts w:ascii="Arial"/>
          <w:color w:val="231F20"/>
          <w:sz w:val="16"/>
        </w:rPr>
        <w:t>system,</w:t>
      </w:r>
      <w:r>
        <w:rPr>
          <w:rFonts w:ascii="Arial"/>
          <w:color w:val="231F20"/>
          <w:spacing w:val="-11"/>
          <w:sz w:val="16"/>
        </w:rPr>
        <w:t> </w:t>
      </w:r>
      <w:r>
        <w:rPr>
          <w:rFonts w:ascii="Arial"/>
          <w:color w:val="231F20"/>
          <w:sz w:val="16"/>
        </w:rPr>
        <w:t>mussels</w:t>
      </w:r>
      <w:r>
        <w:rPr>
          <w:rFonts w:ascii="Arial"/>
          <w:color w:val="231F20"/>
          <w:spacing w:val="-11"/>
          <w:sz w:val="16"/>
        </w:rPr>
        <w:t> </w:t>
      </w:r>
      <w:r>
        <w:rPr>
          <w:rFonts w:ascii="Arial"/>
          <w:color w:val="231F20"/>
          <w:sz w:val="16"/>
        </w:rPr>
        <w:t>remove</w:t>
      </w:r>
      <w:r>
        <w:rPr>
          <w:rFonts w:ascii="Arial"/>
          <w:color w:val="231F20"/>
          <w:spacing w:val="-11"/>
          <w:sz w:val="16"/>
        </w:rPr>
        <w:t> </w:t>
      </w:r>
      <w:r>
        <w:rPr>
          <w:rFonts w:ascii="Arial"/>
          <w:color w:val="231F20"/>
          <w:sz w:val="16"/>
        </w:rPr>
        <w:t>the excess carbon and nitrogen that comes from feeding fish.</w:t>
      </w:r>
    </w:p>
    <w:p>
      <w:pPr>
        <w:spacing w:line="166" w:lineRule="exact" w:before="0"/>
        <w:ind w:left="210" w:right="0" w:firstLine="0"/>
        <w:jc w:val="left"/>
        <w:rPr>
          <w:rFonts w:ascii="Arial"/>
          <w:b/>
          <w:sz w:val="18"/>
        </w:rPr>
      </w:pPr>
      <w:r>
        <w:rPr/>
        <w:br w:type="column"/>
      </w:r>
      <w:r>
        <w:rPr>
          <w:rFonts w:ascii="Arial"/>
          <w:b/>
          <w:color w:val="0066B3"/>
          <w:w w:val="85"/>
          <w:sz w:val="18"/>
        </w:rPr>
        <w:t>modified</w:t>
      </w:r>
      <w:r>
        <w:rPr>
          <w:rFonts w:ascii="Arial"/>
          <w:b/>
          <w:color w:val="0066B3"/>
          <w:spacing w:val="55"/>
          <w:sz w:val="18"/>
        </w:rPr>
        <w:t> </w:t>
      </w:r>
      <w:r>
        <w:rPr>
          <w:rFonts w:ascii="Arial"/>
          <w:b/>
          <w:color w:val="0066B3"/>
          <w:spacing w:val="-2"/>
          <w:w w:val="95"/>
          <w:sz w:val="18"/>
        </w:rPr>
        <w:t>fish?</w:t>
      </w:r>
    </w:p>
    <w:p>
      <w:pPr>
        <w:spacing w:line="261" w:lineRule="auto" w:before="98"/>
        <w:ind w:left="210" w:right="0" w:firstLine="0"/>
        <w:jc w:val="left"/>
        <w:rPr>
          <w:rFonts w:ascii="Arial" w:hAnsi="Arial"/>
          <w:sz w:val="16"/>
        </w:rPr>
      </w:pPr>
      <w:r>
        <w:rPr>
          <w:rFonts w:ascii="Arial" w:hAnsi="Arial"/>
          <w:color w:val="231F20"/>
          <w:sz w:val="16"/>
        </w:rPr>
        <w:t>Fish</w:t>
      </w:r>
      <w:r>
        <w:rPr>
          <w:rFonts w:ascii="Arial" w:hAnsi="Arial"/>
          <w:color w:val="231F20"/>
          <w:spacing w:val="-4"/>
          <w:sz w:val="16"/>
        </w:rPr>
        <w:t> </w:t>
      </w:r>
      <w:r>
        <w:rPr>
          <w:rFonts w:ascii="Arial" w:hAnsi="Arial"/>
          <w:color w:val="231F20"/>
          <w:sz w:val="16"/>
        </w:rPr>
        <w:t>farmers</w:t>
      </w:r>
      <w:r>
        <w:rPr>
          <w:rFonts w:ascii="Arial" w:hAnsi="Arial"/>
          <w:color w:val="231F20"/>
          <w:spacing w:val="-4"/>
          <w:sz w:val="16"/>
        </w:rPr>
        <w:t> </w:t>
      </w:r>
      <w:r>
        <w:rPr>
          <w:rFonts w:ascii="Arial" w:hAnsi="Arial"/>
          <w:color w:val="231F20"/>
          <w:sz w:val="16"/>
        </w:rPr>
        <w:t>have</w:t>
      </w:r>
      <w:r>
        <w:rPr>
          <w:rFonts w:ascii="Arial" w:hAnsi="Arial"/>
          <w:color w:val="231F20"/>
          <w:spacing w:val="-4"/>
          <w:sz w:val="16"/>
        </w:rPr>
        <w:t> </w:t>
      </w:r>
      <w:r>
        <w:rPr>
          <w:rFonts w:ascii="Arial" w:hAnsi="Arial"/>
          <w:color w:val="231F20"/>
          <w:sz w:val="16"/>
        </w:rPr>
        <w:t>never</w:t>
      </w:r>
      <w:r>
        <w:rPr>
          <w:rFonts w:ascii="Arial" w:hAnsi="Arial"/>
          <w:color w:val="231F20"/>
          <w:spacing w:val="-4"/>
          <w:sz w:val="16"/>
        </w:rPr>
        <w:t> </w:t>
      </w:r>
      <w:r>
        <w:rPr>
          <w:rFonts w:ascii="Arial" w:hAnsi="Arial"/>
          <w:color w:val="231F20"/>
          <w:sz w:val="16"/>
        </w:rPr>
        <w:t>raised</w:t>
      </w:r>
      <w:r>
        <w:rPr>
          <w:rFonts w:ascii="Arial" w:hAnsi="Arial"/>
          <w:color w:val="231F20"/>
          <w:spacing w:val="-4"/>
          <w:sz w:val="16"/>
        </w:rPr>
        <w:t> </w:t>
      </w:r>
      <w:r>
        <w:rPr>
          <w:rFonts w:ascii="Arial" w:hAnsi="Arial"/>
          <w:color w:val="231F20"/>
          <w:sz w:val="16"/>
        </w:rPr>
        <w:t>genetically</w:t>
      </w:r>
      <w:r>
        <w:rPr>
          <w:rFonts w:ascii="Arial" w:hAnsi="Arial"/>
          <w:color w:val="231F20"/>
          <w:spacing w:val="-4"/>
          <w:sz w:val="16"/>
        </w:rPr>
        <w:t> </w:t>
      </w:r>
      <w:r>
        <w:rPr>
          <w:rFonts w:ascii="Arial" w:hAnsi="Arial"/>
          <w:color w:val="231F20"/>
          <w:sz w:val="16"/>
        </w:rPr>
        <w:t>modified fish</w:t>
      </w:r>
      <w:r>
        <w:rPr>
          <w:rFonts w:ascii="Arial" w:hAnsi="Arial"/>
          <w:color w:val="231F20"/>
          <w:spacing w:val="-10"/>
          <w:sz w:val="16"/>
        </w:rPr>
        <w:t> </w:t>
      </w:r>
      <w:r>
        <w:rPr>
          <w:rFonts w:ascii="Arial" w:hAnsi="Arial"/>
          <w:color w:val="231F20"/>
          <w:sz w:val="16"/>
        </w:rPr>
        <w:t>in</w:t>
      </w:r>
      <w:r>
        <w:rPr>
          <w:rFonts w:ascii="Arial" w:hAnsi="Arial"/>
          <w:color w:val="231F20"/>
          <w:spacing w:val="-10"/>
          <w:sz w:val="16"/>
        </w:rPr>
        <w:t> </w:t>
      </w:r>
      <w:r>
        <w:rPr>
          <w:rFonts w:ascii="Arial" w:hAnsi="Arial"/>
          <w:color w:val="231F20"/>
          <w:sz w:val="16"/>
        </w:rPr>
        <w:t>U.S.</w:t>
      </w:r>
      <w:r>
        <w:rPr>
          <w:rFonts w:ascii="Arial" w:hAnsi="Arial"/>
          <w:color w:val="231F20"/>
          <w:spacing w:val="-10"/>
          <w:sz w:val="16"/>
        </w:rPr>
        <w:t> </w:t>
      </w:r>
      <w:r>
        <w:rPr>
          <w:rFonts w:ascii="Arial" w:hAnsi="Arial"/>
          <w:color w:val="231F20"/>
          <w:sz w:val="16"/>
        </w:rPr>
        <w:t>coastal</w:t>
      </w:r>
      <w:r>
        <w:rPr>
          <w:rFonts w:ascii="Arial" w:hAnsi="Arial"/>
          <w:color w:val="231F20"/>
          <w:spacing w:val="-10"/>
          <w:sz w:val="16"/>
        </w:rPr>
        <w:t> </w:t>
      </w:r>
      <w:r>
        <w:rPr>
          <w:rFonts w:ascii="Arial" w:hAnsi="Arial"/>
          <w:color w:val="231F20"/>
          <w:sz w:val="16"/>
        </w:rPr>
        <w:t>waters.</w:t>
      </w:r>
      <w:r>
        <w:rPr>
          <w:rFonts w:ascii="Arial" w:hAnsi="Arial"/>
          <w:color w:val="231F20"/>
          <w:spacing w:val="-10"/>
          <w:sz w:val="16"/>
        </w:rPr>
        <w:t> </w:t>
      </w:r>
      <w:r>
        <w:rPr>
          <w:rFonts w:ascii="Arial" w:hAnsi="Arial"/>
          <w:color w:val="231F20"/>
          <w:sz w:val="16"/>
        </w:rPr>
        <w:t>The</w:t>
      </w:r>
      <w:r>
        <w:rPr>
          <w:rFonts w:ascii="Arial" w:hAnsi="Arial"/>
          <w:color w:val="231F20"/>
          <w:spacing w:val="-10"/>
          <w:sz w:val="16"/>
        </w:rPr>
        <w:t> </w:t>
      </w:r>
      <w:r>
        <w:rPr>
          <w:rFonts w:ascii="Arial" w:hAnsi="Arial"/>
          <w:color w:val="231F20"/>
          <w:sz w:val="16"/>
        </w:rPr>
        <w:t>preferred</w:t>
      </w:r>
      <w:r>
        <w:rPr>
          <w:rFonts w:ascii="Arial" w:hAnsi="Arial"/>
          <w:color w:val="231F20"/>
          <w:spacing w:val="-10"/>
          <w:sz w:val="16"/>
        </w:rPr>
        <w:t> </w:t>
      </w:r>
      <w:r>
        <w:rPr>
          <w:rFonts w:ascii="Arial" w:hAnsi="Arial"/>
          <w:color w:val="231F20"/>
          <w:sz w:val="16"/>
        </w:rPr>
        <w:t>method</w:t>
      </w:r>
      <w:r>
        <w:rPr>
          <w:rFonts w:ascii="Arial" w:hAnsi="Arial"/>
          <w:color w:val="231F20"/>
          <w:spacing w:val="-10"/>
          <w:sz w:val="16"/>
        </w:rPr>
        <w:t> </w:t>
      </w:r>
      <w:r>
        <w:rPr>
          <w:rFonts w:ascii="Arial" w:hAnsi="Arial"/>
          <w:color w:val="231F20"/>
          <w:sz w:val="16"/>
        </w:rPr>
        <w:t>for </w:t>
      </w:r>
      <w:r>
        <w:rPr>
          <w:rFonts w:ascii="Arial" w:hAnsi="Arial"/>
          <w:color w:val="231F20"/>
          <w:spacing w:val="-8"/>
          <w:sz w:val="16"/>
        </w:rPr>
        <w:t>broodstock development is</w:t>
      </w:r>
      <w:r>
        <w:rPr>
          <w:rFonts w:ascii="Arial" w:hAnsi="Arial"/>
          <w:color w:val="231F20"/>
          <w:sz w:val="16"/>
        </w:rPr>
        <w:t> </w:t>
      </w:r>
      <w:r>
        <w:rPr>
          <w:rFonts w:ascii="Arial" w:hAnsi="Arial"/>
          <w:color w:val="231F20"/>
          <w:spacing w:val="-8"/>
          <w:sz w:val="16"/>
        </w:rPr>
        <w:t>selective breeding.</w:t>
      </w:r>
      <w:r>
        <w:rPr>
          <w:rFonts w:ascii="Arial" w:hAnsi="Arial"/>
          <w:color w:val="231F20"/>
          <w:sz w:val="16"/>
        </w:rPr>
        <w:t> </w:t>
      </w:r>
      <w:r>
        <w:rPr>
          <w:rFonts w:ascii="Arial" w:hAnsi="Arial"/>
          <w:color w:val="231F20"/>
          <w:spacing w:val="-8"/>
          <w:sz w:val="16"/>
        </w:rPr>
        <w:t>Currently,</w:t>
      </w:r>
      <w:r>
        <w:rPr>
          <w:rFonts w:ascii="Arial" w:hAnsi="Arial"/>
          <w:color w:val="231F20"/>
          <w:sz w:val="16"/>
        </w:rPr>
        <w:t> all open ocean aquaculture projects in the U.S. involve species native to the region in which the </w:t>
      </w:r>
      <w:r>
        <w:rPr>
          <w:rFonts w:ascii="Arial" w:hAnsi="Arial"/>
          <w:color w:val="231F20"/>
          <w:spacing w:val="-2"/>
          <w:sz w:val="16"/>
        </w:rPr>
        <w:t>project</w:t>
      </w:r>
      <w:r>
        <w:rPr>
          <w:rFonts w:ascii="Arial" w:hAnsi="Arial"/>
          <w:color w:val="231F20"/>
          <w:spacing w:val="-9"/>
          <w:sz w:val="16"/>
        </w:rPr>
        <w:t> </w:t>
      </w:r>
      <w:r>
        <w:rPr>
          <w:rFonts w:ascii="Arial" w:hAnsi="Arial"/>
          <w:color w:val="231F20"/>
          <w:spacing w:val="-2"/>
          <w:sz w:val="16"/>
        </w:rPr>
        <w:t>takes</w:t>
      </w:r>
      <w:r>
        <w:rPr>
          <w:rFonts w:ascii="Arial" w:hAnsi="Arial"/>
          <w:color w:val="231F20"/>
          <w:spacing w:val="-9"/>
          <w:sz w:val="16"/>
        </w:rPr>
        <w:t> </w:t>
      </w:r>
      <w:r>
        <w:rPr>
          <w:rFonts w:ascii="Arial" w:hAnsi="Arial"/>
          <w:color w:val="231F20"/>
          <w:spacing w:val="-2"/>
          <w:sz w:val="16"/>
        </w:rPr>
        <w:t>place.</w:t>
      </w:r>
      <w:r>
        <w:rPr>
          <w:rFonts w:ascii="Arial" w:hAnsi="Arial"/>
          <w:color w:val="231F20"/>
          <w:spacing w:val="-9"/>
          <w:sz w:val="16"/>
        </w:rPr>
        <w:t> </w:t>
      </w:r>
      <w:r>
        <w:rPr>
          <w:rFonts w:ascii="Arial" w:hAnsi="Arial"/>
          <w:color w:val="231F20"/>
          <w:spacing w:val="-2"/>
          <w:sz w:val="16"/>
        </w:rPr>
        <w:t>UNH’s</w:t>
      </w:r>
      <w:r>
        <w:rPr>
          <w:rFonts w:ascii="Arial" w:hAnsi="Arial"/>
          <w:color w:val="231F20"/>
          <w:spacing w:val="-9"/>
          <w:sz w:val="16"/>
        </w:rPr>
        <w:t> </w:t>
      </w:r>
      <w:r>
        <w:rPr>
          <w:rFonts w:ascii="Arial" w:hAnsi="Arial"/>
          <w:color w:val="231F20"/>
          <w:spacing w:val="-2"/>
          <w:sz w:val="16"/>
        </w:rPr>
        <w:t>OOA</w:t>
      </w:r>
      <w:r>
        <w:rPr>
          <w:rFonts w:ascii="Arial" w:hAnsi="Arial"/>
          <w:color w:val="231F20"/>
          <w:spacing w:val="-9"/>
          <w:sz w:val="16"/>
        </w:rPr>
        <w:t> </w:t>
      </w:r>
      <w:r>
        <w:rPr>
          <w:rFonts w:ascii="Arial" w:hAnsi="Arial"/>
          <w:color w:val="231F20"/>
          <w:spacing w:val="-2"/>
          <w:sz w:val="16"/>
        </w:rPr>
        <w:t>raises</w:t>
      </w:r>
      <w:r>
        <w:rPr>
          <w:rFonts w:ascii="Arial" w:hAnsi="Arial"/>
          <w:color w:val="231F20"/>
          <w:spacing w:val="-9"/>
          <w:sz w:val="16"/>
        </w:rPr>
        <w:t> </w:t>
      </w:r>
      <w:r>
        <w:rPr>
          <w:rFonts w:ascii="Arial" w:hAnsi="Arial"/>
          <w:color w:val="231F20"/>
          <w:spacing w:val="-2"/>
          <w:sz w:val="16"/>
        </w:rPr>
        <w:t>blue</w:t>
      </w:r>
      <w:r>
        <w:rPr>
          <w:rFonts w:ascii="Arial" w:hAnsi="Arial"/>
          <w:color w:val="231F20"/>
          <w:spacing w:val="-9"/>
          <w:sz w:val="16"/>
        </w:rPr>
        <w:t> </w:t>
      </w:r>
      <w:r>
        <w:rPr>
          <w:rFonts w:ascii="Arial" w:hAnsi="Arial"/>
          <w:color w:val="231F20"/>
          <w:spacing w:val="-2"/>
          <w:sz w:val="16"/>
        </w:rPr>
        <w:t>mussels, </w:t>
      </w:r>
      <w:r>
        <w:rPr>
          <w:rFonts w:ascii="Arial" w:hAnsi="Arial"/>
          <w:color w:val="231F20"/>
          <w:sz w:val="16"/>
        </w:rPr>
        <w:t>cod, haddock, and halibut.</w:t>
      </w:r>
    </w:p>
    <w:p>
      <w:pPr>
        <w:pStyle w:val="BodyText"/>
        <w:spacing w:before="66"/>
        <w:rPr>
          <w:rFonts w:ascii="Arial"/>
          <w:sz w:val="16"/>
        </w:rPr>
      </w:pPr>
    </w:p>
    <w:p>
      <w:pPr>
        <w:spacing w:before="0"/>
        <w:ind w:left="210" w:right="0" w:firstLine="0"/>
        <w:jc w:val="left"/>
        <w:rPr>
          <w:rFonts w:ascii="Arial"/>
          <w:b/>
          <w:sz w:val="18"/>
        </w:rPr>
      </w:pPr>
      <w:r>
        <w:rPr>
          <w:rFonts w:ascii="Arial"/>
          <w:b/>
          <w:color w:val="0066B3"/>
          <w:w w:val="85"/>
          <w:sz w:val="18"/>
        </w:rPr>
        <w:t>Do</w:t>
      </w:r>
      <w:r>
        <w:rPr>
          <w:rFonts w:ascii="Arial"/>
          <w:b/>
          <w:color w:val="0066B3"/>
          <w:spacing w:val="36"/>
          <w:sz w:val="18"/>
        </w:rPr>
        <w:t> </w:t>
      </w:r>
      <w:r>
        <w:rPr>
          <w:rFonts w:ascii="Arial"/>
          <w:b/>
          <w:color w:val="0066B3"/>
          <w:w w:val="85"/>
          <w:sz w:val="18"/>
        </w:rPr>
        <w:t>escaped</w:t>
      </w:r>
      <w:r>
        <w:rPr>
          <w:rFonts w:ascii="Arial"/>
          <w:b/>
          <w:color w:val="0066B3"/>
          <w:spacing w:val="37"/>
          <w:sz w:val="18"/>
        </w:rPr>
        <w:t> </w:t>
      </w:r>
      <w:r>
        <w:rPr>
          <w:rFonts w:ascii="Arial"/>
          <w:b/>
          <w:color w:val="0066B3"/>
          <w:w w:val="85"/>
          <w:sz w:val="18"/>
        </w:rPr>
        <w:t>fish</w:t>
      </w:r>
      <w:r>
        <w:rPr>
          <w:rFonts w:ascii="Arial"/>
          <w:b/>
          <w:color w:val="0066B3"/>
          <w:spacing w:val="37"/>
          <w:sz w:val="18"/>
        </w:rPr>
        <w:t> </w:t>
      </w:r>
      <w:r>
        <w:rPr>
          <w:rFonts w:ascii="Arial"/>
          <w:b/>
          <w:color w:val="0066B3"/>
          <w:w w:val="85"/>
          <w:sz w:val="18"/>
        </w:rPr>
        <w:t>threaten</w:t>
      </w:r>
      <w:r>
        <w:rPr>
          <w:rFonts w:ascii="Arial"/>
          <w:b/>
          <w:color w:val="0066B3"/>
          <w:spacing w:val="37"/>
          <w:sz w:val="18"/>
        </w:rPr>
        <w:t> </w:t>
      </w:r>
      <w:r>
        <w:rPr>
          <w:rFonts w:ascii="Arial"/>
          <w:b/>
          <w:color w:val="0066B3"/>
          <w:w w:val="85"/>
          <w:sz w:val="18"/>
        </w:rPr>
        <w:t>wild</w:t>
      </w:r>
      <w:r>
        <w:rPr>
          <w:rFonts w:ascii="Arial"/>
          <w:b/>
          <w:color w:val="0066B3"/>
          <w:spacing w:val="36"/>
          <w:sz w:val="18"/>
        </w:rPr>
        <w:t> </w:t>
      </w:r>
      <w:r>
        <w:rPr>
          <w:rFonts w:ascii="Arial"/>
          <w:b/>
          <w:color w:val="0066B3"/>
          <w:spacing w:val="-2"/>
          <w:w w:val="85"/>
          <w:sz w:val="18"/>
        </w:rPr>
        <w:t>stocks?</w:t>
      </w:r>
    </w:p>
    <w:p>
      <w:pPr>
        <w:spacing w:line="261" w:lineRule="auto" w:before="98"/>
        <w:ind w:left="210" w:right="0" w:firstLine="0"/>
        <w:jc w:val="left"/>
        <w:rPr>
          <w:rFonts w:ascii="Arial"/>
          <w:sz w:val="16"/>
        </w:rPr>
      </w:pPr>
      <w:r>
        <w:rPr>
          <w:rFonts w:ascii="Arial"/>
          <w:color w:val="231F20"/>
          <w:sz w:val="16"/>
        </w:rPr>
        <w:t>Fish</w:t>
      </w:r>
      <w:r>
        <w:rPr>
          <w:rFonts w:ascii="Arial"/>
          <w:color w:val="231F20"/>
          <w:spacing w:val="-12"/>
          <w:sz w:val="16"/>
        </w:rPr>
        <w:t> </w:t>
      </w:r>
      <w:r>
        <w:rPr>
          <w:rFonts w:ascii="Arial"/>
          <w:color w:val="231F20"/>
          <w:sz w:val="16"/>
        </w:rPr>
        <w:t>can</w:t>
      </w:r>
      <w:r>
        <w:rPr>
          <w:rFonts w:ascii="Arial"/>
          <w:color w:val="231F20"/>
          <w:spacing w:val="-11"/>
          <w:sz w:val="16"/>
        </w:rPr>
        <w:t> </w:t>
      </w:r>
      <w:r>
        <w:rPr>
          <w:rFonts w:ascii="Arial"/>
          <w:color w:val="231F20"/>
          <w:sz w:val="16"/>
        </w:rPr>
        <w:t>escape</w:t>
      </w:r>
      <w:r>
        <w:rPr>
          <w:rFonts w:ascii="Arial"/>
          <w:color w:val="231F20"/>
          <w:spacing w:val="-11"/>
          <w:sz w:val="16"/>
        </w:rPr>
        <w:t> </w:t>
      </w:r>
      <w:r>
        <w:rPr>
          <w:rFonts w:ascii="Arial"/>
          <w:color w:val="231F20"/>
          <w:sz w:val="16"/>
        </w:rPr>
        <w:t>from</w:t>
      </w:r>
      <w:r>
        <w:rPr>
          <w:rFonts w:ascii="Arial"/>
          <w:color w:val="231F20"/>
          <w:spacing w:val="-11"/>
          <w:sz w:val="16"/>
        </w:rPr>
        <w:t> </w:t>
      </w:r>
      <w:r>
        <w:rPr>
          <w:rFonts w:ascii="Arial"/>
          <w:color w:val="231F20"/>
          <w:sz w:val="16"/>
        </w:rPr>
        <w:t>net</w:t>
      </w:r>
      <w:r>
        <w:rPr>
          <w:rFonts w:ascii="Arial"/>
          <w:color w:val="231F20"/>
          <w:spacing w:val="-11"/>
          <w:sz w:val="16"/>
        </w:rPr>
        <w:t> </w:t>
      </w:r>
      <w:r>
        <w:rPr>
          <w:rFonts w:ascii="Arial"/>
          <w:color w:val="231F20"/>
          <w:sz w:val="16"/>
        </w:rPr>
        <w:t>pens</w:t>
      </w:r>
      <w:r>
        <w:rPr>
          <w:rFonts w:ascii="Arial"/>
          <w:color w:val="231F20"/>
          <w:spacing w:val="-11"/>
          <w:sz w:val="16"/>
        </w:rPr>
        <w:t> </w:t>
      </w:r>
      <w:r>
        <w:rPr>
          <w:rFonts w:ascii="Arial"/>
          <w:color w:val="231F20"/>
          <w:sz w:val="16"/>
        </w:rPr>
        <w:t>damaged</w:t>
      </w:r>
      <w:r>
        <w:rPr>
          <w:rFonts w:ascii="Arial"/>
          <w:color w:val="231F20"/>
          <w:spacing w:val="-11"/>
          <w:sz w:val="16"/>
        </w:rPr>
        <w:t> </w:t>
      </w:r>
      <w:r>
        <w:rPr>
          <w:rFonts w:ascii="Arial"/>
          <w:color w:val="231F20"/>
          <w:sz w:val="16"/>
        </w:rPr>
        <w:t>by</w:t>
      </w:r>
      <w:r>
        <w:rPr>
          <w:rFonts w:ascii="Arial"/>
          <w:color w:val="231F20"/>
          <w:spacing w:val="-11"/>
          <w:sz w:val="16"/>
        </w:rPr>
        <w:t> </w:t>
      </w:r>
      <w:r>
        <w:rPr>
          <w:rFonts w:ascii="Arial"/>
          <w:color w:val="231F20"/>
          <w:sz w:val="16"/>
        </w:rPr>
        <w:t>storms, predators, or even the farmed fish themselves.</w:t>
      </w:r>
    </w:p>
    <w:p>
      <w:pPr>
        <w:spacing w:line="261" w:lineRule="auto" w:before="0"/>
        <w:ind w:left="210" w:right="27" w:firstLine="0"/>
        <w:jc w:val="left"/>
        <w:rPr>
          <w:rFonts w:ascii="Arial" w:hAnsi="Arial"/>
          <w:sz w:val="16"/>
        </w:rPr>
      </w:pPr>
      <w:r>
        <w:rPr>
          <w:rFonts w:ascii="Arial" w:hAnsi="Arial"/>
          <w:color w:val="231F20"/>
          <w:sz w:val="16"/>
        </w:rPr>
        <w:t>Scientific</w:t>
      </w:r>
      <w:r>
        <w:rPr>
          <w:rFonts w:ascii="Arial" w:hAnsi="Arial"/>
          <w:color w:val="231F20"/>
          <w:spacing w:val="-12"/>
          <w:sz w:val="16"/>
        </w:rPr>
        <w:t> </w:t>
      </w:r>
      <w:r>
        <w:rPr>
          <w:rFonts w:ascii="Arial" w:hAnsi="Arial"/>
          <w:color w:val="231F20"/>
          <w:sz w:val="16"/>
        </w:rPr>
        <w:t>perspectives</w:t>
      </w:r>
      <w:r>
        <w:rPr>
          <w:rFonts w:ascii="Arial" w:hAnsi="Arial"/>
          <w:color w:val="231F20"/>
          <w:spacing w:val="-11"/>
          <w:sz w:val="16"/>
        </w:rPr>
        <w:t> </w:t>
      </w:r>
      <w:r>
        <w:rPr>
          <w:rFonts w:ascii="Arial" w:hAnsi="Arial"/>
          <w:color w:val="231F20"/>
          <w:sz w:val="16"/>
        </w:rPr>
        <w:t>on</w:t>
      </w:r>
      <w:r>
        <w:rPr>
          <w:rFonts w:ascii="Arial" w:hAnsi="Arial"/>
          <w:color w:val="231F20"/>
          <w:spacing w:val="-11"/>
          <w:sz w:val="16"/>
        </w:rPr>
        <w:t> </w:t>
      </w:r>
      <w:r>
        <w:rPr>
          <w:rFonts w:ascii="Arial" w:hAnsi="Arial"/>
          <w:color w:val="231F20"/>
          <w:sz w:val="16"/>
        </w:rPr>
        <w:t>the</w:t>
      </w:r>
      <w:r>
        <w:rPr>
          <w:rFonts w:ascii="Arial" w:hAnsi="Arial"/>
          <w:color w:val="231F20"/>
          <w:spacing w:val="-11"/>
          <w:sz w:val="16"/>
        </w:rPr>
        <w:t> </w:t>
      </w:r>
      <w:r>
        <w:rPr>
          <w:rFonts w:ascii="Arial" w:hAnsi="Arial"/>
          <w:color w:val="231F20"/>
          <w:sz w:val="16"/>
        </w:rPr>
        <w:t>impact</w:t>
      </w:r>
      <w:r>
        <w:rPr>
          <w:rFonts w:ascii="Arial" w:hAnsi="Arial"/>
          <w:color w:val="231F20"/>
          <w:spacing w:val="-11"/>
          <w:sz w:val="16"/>
        </w:rPr>
        <w:t> </w:t>
      </w:r>
      <w:r>
        <w:rPr>
          <w:rFonts w:ascii="Arial" w:hAnsi="Arial"/>
          <w:color w:val="231F20"/>
          <w:sz w:val="16"/>
        </w:rPr>
        <w:t>of</w:t>
      </w:r>
      <w:r>
        <w:rPr>
          <w:rFonts w:ascii="Arial" w:hAnsi="Arial"/>
          <w:color w:val="231F20"/>
          <w:spacing w:val="-11"/>
          <w:sz w:val="16"/>
        </w:rPr>
        <w:t> </w:t>
      </w:r>
      <w:r>
        <w:rPr>
          <w:rFonts w:ascii="Arial" w:hAnsi="Arial"/>
          <w:color w:val="231F20"/>
          <w:sz w:val="16"/>
        </w:rPr>
        <w:t>escaped</w:t>
      </w:r>
      <w:r>
        <w:rPr>
          <w:rFonts w:ascii="Arial" w:hAnsi="Arial"/>
          <w:color w:val="231F20"/>
          <w:spacing w:val="-11"/>
          <w:sz w:val="16"/>
        </w:rPr>
        <w:t> </w:t>
      </w:r>
      <w:r>
        <w:rPr>
          <w:rFonts w:ascii="Arial" w:hAnsi="Arial"/>
          <w:color w:val="231F20"/>
          <w:sz w:val="16"/>
        </w:rPr>
        <w:t>fish on wild stocks vary. For this reason, and for cost-effectiveness, the industry has developed more durable equipment. Today's cages and anchoring systems</w:t>
      </w:r>
      <w:r>
        <w:rPr>
          <w:rFonts w:ascii="Arial" w:hAnsi="Arial"/>
          <w:color w:val="231F20"/>
          <w:spacing w:val="-5"/>
          <w:sz w:val="16"/>
        </w:rPr>
        <w:t> </w:t>
      </w:r>
      <w:r>
        <w:rPr>
          <w:rFonts w:ascii="Arial" w:hAnsi="Arial"/>
          <w:color w:val="231F20"/>
          <w:sz w:val="16"/>
        </w:rPr>
        <w:t>are</w:t>
      </w:r>
      <w:r>
        <w:rPr>
          <w:rFonts w:ascii="Arial" w:hAnsi="Arial"/>
          <w:color w:val="231F20"/>
          <w:spacing w:val="-5"/>
          <w:sz w:val="16"/>
        </w:rPr>
        <w:t> </w:t>
      </w:r>
      <w:r>
        <w:rPr>
          <w:rFonts w:ascii="Arial" w:hAnsi="Arial"/>
          <w:color w:val="231F20"/>
          <w:sz w:val="16"/>
        </w:rPr>
        <w:t>far</w:t>
      </w:r>
      <w:r>
        <w:rPr>
          <w:rFonts w:ascii="Arial" w:hAnsi="Arial"/>
          <w:color w:val="231F20"/>
          <w:spacing w:val="-5"/>
          <w:sz w:val="16"/>
        </w:rPr>
        <w:t> </w:t>
      </w:r>
      <w:r>
        <w:rPr>
          <w:rFonts w:ascii="Arial" w:hAnsi="Arial"/>
          <w:color w:val="231F20"/>
          <w:sz w:val="16"/>
        </w:rPr>
        <w:t>more</w:t>
      </w:r>
      <w:r>
        <w:rPr>
          <w:rFonts w:ascii="Arial" w:hAnsi="Arial"/>
          <w:color w:val="231F20"/>
          <w:spacing w:val="-5"/>
          <w:sz w:val="16"/>
        </w:rPr>
        <w:t> </w:t>
      </w:r>
      <w:r>
        <w:rPr>
          <w:rFonts w:ascii="Arial" w:hAnsi="Arial"/>
          <w:color w:val="231F20"/>
          <w:sz w:val="16"/>
        </w:rPr>
        <w:t>robust,</w:t>
      </w:r>
      <w:r>
        <w:rPr>
          <w:rFonts w:ascii="Arial" w:hAnsi="Arial"/>
          <w:color w:val="231F20"/>
          <w:spacing w:val="-5"/>
          <w:sz w:val="16"/>
        </w:rPr>
        <w:t> </w:t>
      </w:r>
      <w:r>
        <w:rPr>
          <w:rFonts w:ascii="Arial" w:hAnsi="Arial"/>
          <w:color w:val="231F20"/>
          <w:sz w:val="16"/>
        </w:rPr>
        <w:t>and</w:t>
      </w:r>
      <w:r>
        <w:rPr>
          <w:rFonts w:ascii="Arial" w:hAnsi="Arial"/>
          <w:color w:val="231F20"/>
          <w:spacing w:val="-5"/>
          <w:sz w:val="16"/>
        </w:rPr>
        <w:t> </w:t>
      </w:r>
      <w:r>
        <w:rPr>
          <w:rFonts w:ascii="Arial" w:hAnsi="Arial"/>
          <w:color w:val="231F20"/>
          <w:sz w:val="16"/>
        </w:rPr>
        <w:t>have</w:t>
      </w:r>
      <w:r>
        <w:rPr>
          <w:rFonts w:ascii="Arial" w:hAnsi="Arial"/>
          <w:color w:val="231F20"/>
          <w:spacing w:val="-5"/>
          <w:sz w:val="16"/>
        </w:rPr>
        <w:t> </w:t>
      </w:r>
      <w:r>
        <w:rPr>
          <w:rFonts w:ascii="Arial" w:hAnsi="Arial"/>
          <w:color w:val="231F20"/>
          <w:sz w:val="16"/>
        </w:rPr>
        <w:t>dramatically reduced</w:t>
      </w:r>
      <w:r>
        <w:rPr>
          <w:rFonts w:ascii="Arial" w:hAnsi="Arial"/>
          <w:color w:val="231F20"/>
          <w:spacing w:val="-9"/>
          <w:sz w:val="16"/>
        </w:rPr>
        <w:t> </w:t>
      </w:r>
      <w:r>
        <w:rPr>
          <w:rFonts w:ascii="Arial" w:hAnsi="Arial"/>
          <w:color w:val="231F20"/>
          <w:sz w:val="16"/>
        </w:rPr>
        <w:t>the</w:t>
      </w:r>
      <w:r>
        <w:rPr>
          <w:rFonts w:ascii="Arial" w:hAnsi="Arial"/>
          <w:color w:val="231F20"/>
          <w:spacing w:val="-9"/>
          <w:sz w:val="16"/>
        </w:rPr>
        <w:t> </w:t>
      </w:r>
      <w:r>
        <w:rPr>
          <w:rFonts w:ascii="Arial" w:hAnsi="Arial"/>
          <w:color w:val="231F20"/>
          <w:sz w:val="16"/>
        </w:rPr>
        <w:t>number</w:t>
      </w:r>
      <w:r>
        <w:rPr>
          <w:rFonts w:ascii="Arial" w:hAnsi="Arial"/>
          <w:color w:val="231F20"/>
          <w:spacing w:val="-9"/>
          <w:sz w:val="16"/>
        </w:rPr>
        <w:t> </w:t>
      </w:r>
      <w:r>
        <w:rPr>
          <w:rFonts w:ascii="Arial" w:hAnsi="Arial"/>
          <w:color w:val="231F20"/>
          <w:sz w:val="16"/>
        </w:rPr>
        <w:t>of</w:t>
      </w:r>
      <w:r>
        <w:rPr>
          <w:rFonts w:ascii="Arial" w:hAnsi="Arial"/>
          <w:color w:val="231F20"/>
          <w:spacing w:val="-9"/>
          <w:sz w:val="16"/>
        </w:rPr>
        <w:t> </w:t>
      </w:r>
      <w:r>
        <w:rPr>
          <w:rFonts w:ascii="Arial" w:hAnsi="Arial"/>
          <w:color w:val="231F20"/>
          <w:sz w:val="16"/>
        </w:rPr>
        <w:t>escaped</w:t>
      </w:r>
      <w:r>
        <w:rPr>
          <w:rFonts w:ascii="Arial" w:hAnsi="Arial"/>
          <w:color w:val="231F20"/>
          <w:spacing w:val="-9"/>
          <w:sz w:val="16"/>
        </w:rPr>
        <w:t> </w:t>
      </w:r>
      <w:r>
        <w:rPr>
          <w:rFonts w:ascii="Arial" w:hAnsi="Arial"/>
          <w:color w:val="231F20"/>
          <w:sz w:val="16"/>
        </w:rPr>
        <w:t>fish.</w:t>
      </w:r>
      <w:r>
        <w:rPr>
          <w:rFonts w:ascii="Arial" w:hAnsi="Arial"/>
          <w:color w:val="231F20"/>
          <w:spacing w:val="-9"/>
          <w:sz w:val="16"/>
        </w:rPr>
        <w:t> </w:t>
      </w:r>
      <w:r>
        <w:rPr>
          <w:rFonts w:ascii="Arial" w:hAnsi="Arial"/>
          <w:color w:val="231F20"/>
          <w:sz w:val="16"/>
        </w:rPr>
        <w:t>In</w:t>
      </w:r>
      <w:r>
        <w:rPr>
          <w:rFonts w:ascii="Arial" w:hAnsi="Arial"/>
          <w:color w:val="231F20"/>
          <w:spacing w:val="-9"/>
          <w:sz w:val="16"/>
        </w:rPr>
        <w:t> </w:t>
      </w:r>
      <w:r>
        <w:rPr>
          <w:rFonts w:ascii="Arial" w:hAnsi="Arial"/>
          <w:color w:val="231F20"/>
          <w:sz w:val="16"/>
        </w:rPr>
        <w:t>five</w:t>
      </w:r>
      <w:r>
        <w:rPr>
          <w:rFonts w:ascii="Arial" w:hAnsi="Arial"/>
          <w:color w:val="231F20"/>
          <w:spacing w:val="-9"/>
          <w:sz w:val="16"/>
        </w:rPr>
        <w:t> </w:t>
      </w:r>
      <w:r>
        <w:rPr>
          <w:rFonts w:ascii="Arial" w:hAnsi="Arial"/>
          <w:color w:val="231F20"/>
          <w:sz w:val="16"/>
        </w:rPr>
        <w:t>years</w:t>
      </w:r>
      <w:r>
        <w:rPr>
          <w:rFonts w:ascii="Arial" w:hAnsi="Arial"/>
          <w:color w:val="231F20"/>
          <w:spacing w:val="-9"/>
          <w:sz w:val="16"/>
        </w:rPr>
        <w:t> </w:t>
      </w:r>
      <w:r>
        <w:rPr>
          <w:rFonts w:ascii="Arial" w:hAnsi="Arial"/>
          <w:color w:val="231F20"/>
          <w:sz w:val="16"/>
        </w:rPr>
        <w:t>of farming in the harshest ocean conditions, UNH’s OOA has not had one fish escape.</w:t>
      </w:r>
    </w:p>
    <w:p>
      <w:pPr>
        <w:pStyle w:val="BodyText"/>
        <w:spacing w:before="70"/>
        <w:rPr>
          <w:rFonts w:ascii="Arial"/>
          <w:sz w:val="16"/>
        </w:rPr>
      </w:pPr>
    </w:p>
    <w:p>
      <w:pPr>
        <w:spacing w:line="232" w:lineRule="auto" w:before="0"/>
        <w:ind w:left="210" w:right="0" w:firstLine="0"/>
        <w:jc w:val="left"/>
        <w:rPr>
          <w:rFonts w:ascii="Arial"/>
          <w:b/>
          <w:sz w:val="18"/>
        </w:rPr>
      </w:pPr>
      <w:r>
        <w:rPr>
          <w:rFonts w:ascii="Arial"/>
          <w:b/>
          <w:color w:val="0066B3"/>
          <w:w w:val="85"/>
          <w:sz w:val="18"/>
        </w:rPr>
        <w:t>How</w:t>
      </w:r>
      <w:r>
        <w:rPr>
          <w:rFonts w:ascii="Arial"/>
          <w:b/>
          <w:color w:val="0066B3"/>
          <w:sz w:val="18"/>
        </w:rPr>
        <w:t> </w:t>
      </w:r>
      <w:r>
        <w:rPr>
          <w:rFonts w:ascii="Arial"/>
          <w:b/>
          <w:color w:val="0066B3"/>
          <w:w w:val="85"/>
          <w:sz w:val="18"/>
        </w:rPr>
        <w:t>many</w:t>
      </w:r>
      <w:r>
        <w:rPr>
          <w:rFonts w:ascii="Arial"/>
          <w:b/>
          <w:color w:val="0066B3"/>
          <w:sz w:val="18"/>
        </w:rPr>
        <w:t> </w:t>
      </w:r>
      <w:r>
        <w:rPr>
          <w:rFonts w:ascii="Arial"/>
          <w:b/>
          <w:color w:val="0066B3"/>
          <w:w w:val="85"/>
          <w:sz w:val="18"/>
        </w:rPr>
        <w:t>pounds</w:t>
      </w:r>
      <w:r>
        <w:rPr>
          <w:rFonts w:ascii="Arial"/>
          <w:b/>
          <w:color w:val="0066B3"/>
          <w:sz w:val="18"/>
        </w:rPr>
        <w:t> </w:t>
      </w:r>
      <w:r>
        <w:rPr>
          <w:rFonts w:ascii="Arial"/>
          <w:b/>
          <w:color w:val="0066B3"/>
          <w:w w:val="85"/>
          <w:sz w:val="18"/>
        </w:rPr>
        <w:t>of</w:t>
      </w:r>
      <w:r>
        <w:rPr>
          <w:rFonts w:ascii="Arial"/>
          <w:b/>
          <w:color w:val="0066B3"/>
          <w:sz w:val="18"/>
        </w:rPr>
        <w:t> </w:t>
      </w:r>
      <w:r>
        <w:rPr>
          <w:rFonts w:ascii="Arial"/>
          <w:b/>
          <w:color w:val="0066B3"/>
          <w:w w:val="85"/>
          <w:sz w:val="18"/>
        </w:rPr>
        <w:t>wild</w:t>
      </w:r>
      <w:r>
        <w:rPr>
          <w:rFonts w:ascii="Arial"/>
          <w:b/>
          <w:color w:val="0066B3"/>
          <w:sz w:val="18"/>
        </w:rPr>
        <w:t> </w:t>
      </w:r>
      <w:r>
        <w:rPr>
          <w:rFonts w:ascii="Arial"/>
          <w:b/>
          <w:color w:val="0066B3"/>
          <w:w w:val="85"/>
          <w:sz w:val="18"/>
        </w:rPr>
        <w:t>fish</w:t>
      </w:r>
      <w:r>
        <w:rPr>
          <w:rFonts w:ascii="Arial"/>
          <w:b/>
          <w:color w:val="0066B3"/>
          <w:sz w:val="18"/>
        </w:rPr>
        <w:t> </w:t>
      </w:r>
      <w:r>
        <w:rPr>
          <w:rFonts w:ascii="Arial"/>
          <w:b/>
          <w:color w:val="0066B3"/>
          <w:w w:val="85"/>
          <w:sz w:val="18"/>
        </w:rPr>
        <w:t>does</w:t>
      </w:r>
      <w:r>
        <w:rPr>
          <w:rFonts w:ascii="Arial"/>
          <w:b/>
          <w:color w:val="0066B3"/>
          <w:sz w:val="18"/>
        </w:rPr>
        <w:t> </w:t>
      </w:r>
      <w:r>
        <w:rPr>
          <w:rFonts w:ascii="Arial"/>
          <w:b/>
          <w:color w:val="0066B3"/>
          <w:w w:val="85"/>
          <w:sz w:val="18"/>
        </w:rPr>
        <w:t>it</w:t>
      </w:r>
      <w:r>
        <w:rPr>
          <w:rFonts w:ascii="Arial"/>
          <w:b/>
          <w:color w:val="0066B3"/>
          <w:sz w:val="18"/>
        </w:rPr>
        <w:t> </w:t>
      </w:r>
      <w:r>
        <w:rPr>
          <w:rFonts w:ascii="Arial"/>
          <w:b/>
          <w:color w:val="0066B3"/>
          <w:w w:val="85"/>
          <w:sz w:val="18"/>
        </w:rPr>
        <w:t>take</w:t>
      </w:r>
      <w:r>
        <w:rPr>
          <w:rFonts w:ascii="Arial"/>
          <w:b/>
          <w:color w:val="0066B3"/>
          <w:sz w:val="18"/>
        </w:rPr>
        <w:t> </w:t>
      </w:r>
      <w:r>
        <w:rPr>
          <w:rFonts w:ascii="Arial"/>
          <w:b/>
          <w:color w:val="0066B3"/>
          <w:w w:val="85"/>
          <w:sz w:val="18"/>
        </w:rPr>
        <w:t>to</w:t>
      </w:r>
      <w:r>
        <w:rPr>
          <w:rFonts w:ascii="Arial"/>
          <w:b/>
          <w:color w:val="0066B3"/>
          <w:spacing w:val="80"/>
          <w:sz w:val="18"/>
        </w:rPr>
        <w:t> </w:t>
      </w:r>
      <w:r>
        <w:rPr>
          <w:rFonts w:ascii="Arial"/>
          <w:b/>
          <w:color w:val="0066B3"/>
          <w:w w:val="95"/>
          <w:sz w:val="18"/>
        </w:rPr>
        <w:t>raise a pound of farmed fish?</w:t>
      </w:r>
    </w:p>
    <w:p>
      <w:pPr>
        <w:spacing w:line="261" w:lineRule="auto" w:before="99"/>
        <w:ind w:left="210" w:right="6" w:firstLine="0"/>
        <w:jc w:val="left"/>
        <w:rPr>
          <w:rFonts w:ascii="Arial" w:hAnsi="Arial"/>
          <w:sz w:val="16"/>
        </w:rPr>
      </w:pPr>
      <w:r>
        <w:rPr>
          <w:rFonts w:ascii="Arial" w:hAnsi="Arial"/>
          <w:color w:val="231F20"/>
          <w:sz w:val="16"/>
        </w:rPr>
        <w:t>In the wild, carnivorous fish such as salmon will consume roughly 10 pounds of fish to gain one pound of body weight. Farmed fish also consume wild</w:t>
      </w:r>
      <w:r>
        <w:rPr>
          <w:rFonts w:ascii="Arial" w:hAnsi="Arial"/>
          <w:color w:val="231F20"/>
          <w:spacing w:val="-6"/>
          <w:sz w:val="16"/>
        </w:rPr>
        <w:t> </w:t>
      </w:r>
      <w:r>
        <w:rPr>
          <w:rFonts w:ascii="Arial" w:hAnsi="Arial"/>
          <w:color w:val="231F20"/>
          <w:sz w:val="16"/>
        </w:rPr>
        <w:t>fish—albeit</w:t>
      </w:r>
      <w:r>
        <w:rPr>
          <w:rFonts w:ascii="Arial" w:hAnsi="Arial"/>
          <w:color w:val="231F20"/>
          <w:spacing w:val="-6"/>
          <w:sz w:val="16"/>
        </w:rPr>
        <w:t> </w:t>
      </w:r>
      <w:r>
        <w:rPr>
          <w:rFonts w:ascii="Arial" w:hAnsi="Arial"/>
          <w:color w:val="231F20"/>
          <w:sz w:val="16"/>
        </w:rPr>
        <w:t>as</w:t>
      </w:r>
      <w:r>
        <w:rPr>
          <w:rFonts w:ascii="Arial" w:hAnsi="Arial"/>
          <w:color w:val="231F20"/>
          <w:spacing w:val="-6"/>
          <w:sz w:val="16"/>
        </w:rPr>
        <w:t> </w:t>
      </w:r>
      <w:r>
        <w:rPr>
          <w:rFonts w:ascii="Arial" w:hAnsi="Arial"/>
          <w:color w:val="231F20"/>
          <w:sz w:val="16"/>
        </w:rPr>
        <w:t>an</w:t>
      </w:r>
      <w:r>
        <w:rPr>
          <w:rFonts w:ascii="Arial" w:hAnsi="Arial"/>
          <w:color w:val="231F20"/>
          <w:spacing w:val="-6"/>
          <w:sz w:val="16"/>
        </w:rPr>
        <w:t> </w:t>
      </w:r>
      <w:r>
        <w:rPr>
          <w:rFonts w:ascii="Arial" w:hAnsi="Arial"/>
          <w:color w:val="231F20"/>
          <w:sz w:val="16"/>
        </w:rPr>
        <w:t>ingredient</w:t>
      </w:r>
      <w:r>
        <w:rPr>
          <w:rFonts w:ascii="Arial" w:hAnsi="Arial"/>
          <w:color w:val="231F20"/>
          <w:spacing w:val="-6"/>
          <w:sz w:val="16"/>
        </w:rPr>
        <w:t> </w:t>
      </w:r>
      <w:r>
        <w:rPr>
          <w:rFonts w:ascii="Arial" w:hAnsi="Arial"/>
          <w:color w:val="231F20"/>
          <w:sz w:val="16"/>
        </w:rPr>
        <w:t>in</w:t>
      </w:r>
      <w:r>
        <w:rPr>
          <w:rFonts w:ascii="Arial" w:hAnsi="Arial"/>
          <w:color w:val="231F20"/>
          <w:spacing w:val="-6"/>
          <w:sz w:val="16"/>
        </w:rPr>
        <w:t> </w:t>
      </w:r>
      <w:r>
        <w:rPr>
          <w:rFonts w:ascii="Arial" w:hAnsi="Arial"/>
          <w:color w:val="231F20"/>
          <w:sz w:val="16"/>
        </w:rPr>
        <w:t>formulated</w:t>
      </w:r>
      <w:r>
        <w:rPr>
          <w:rFonts w:ascii="Arial" w:hAnsi="Arial"/>
          <w:color w:val="231F20"/>
          <w:spacing w:val="-6"/>
          <w:sz w:val="16"/>
        </w:rPr>
        <w:t> </w:t>
      </w:r>
      <w:r>
        <w:rPr>
          <w:rFonts w:ascii="Arial" w:hAnsi="Arial"/>
          <w:color w:val="231F20"/>
          <w:sz w:val="16"/>
        </w:rPr>
        <w:t>feed. This feed is made from fish meal and oil, and vegetable-based fats, proteins, and carbohydrates. </w:t>
      </w:r>
      <w:r>
        <w:rPr>
          <w:rFonts w:ascii="Arial" w:hAnsi="Arial"/>
          <w:color w:val="231F20"/>
          <w:spacing w:val="-8"/>
          <w:sz w:val="16"/>
        </w:rPr>
        <w:t>As</w:t>
      </w:r>
      <w:r>
        <w:rPr>
          <w:rFonts w:ascii="Arial" w:hAnsi="Arial"/>
          <w:color w:val="231F20"/>
          <w:spacing w:val="-10"/>
          <w:sz w:val="16"/>
        </w:rPr>
        <w:t> </w:t>
      </w:r>
      <w:r>
        <w:rPr>
          <w:rFonts w:ascii="Arial" w:hAnsi="Arial"/>
          <w:color w:val="231F20"/>
          <w:spacing w:val="-8"/>
          <w:sz w:val="16"/>
        </w:rPr>
        <w:t>a result, farmed fish consume only about three pounds</w:t>
      </w:r>
      <w:r>
        <w:rPr>
          <w:rFonts w:ascii="Arial" w:hAnsi="Arial"/>
          <w:color w:val="231F20"/>
          <w:spacing w:val="-4"/>
          <w:sz w:val="16"/>
        </w:rPr>
        <w:t> of</w:t>
      </w:r>
      <w:r>
        <w:rPr>
          <w:rFonts w:ascii="Arial" w:hAnsi="Arial"/>
          <w:color w:val="231F20"/>
          <w:spacing w:val="-8"/>
          <w:sz w:val="16"/>
        </w:rPr>
        <w:t> </w:t>
      </w:r>
      <w:r>
        <w:rPr>
          <w:rFonts w:ascii="Arial" w:hAnsi="Arial"/>
          <w:color w:val="231F20"/>
          <w:spacing w:val="-4"/>
          <w:sz w:val="16"/>
        </w:rPr>
        <w:t>processed,</w:t>
      </w:r>
      <w:r>
        <w:rPr>
          <w:rFonts w:ascii="Arial" w:hAnsi="Arial"/>
          <w:color w:val="231F20"/>
          <w:spacing w:val="-8"/>
          <w:sz w:val="16"/>
        </w:rPr>
        <w:t> </w:t>
      </w:r>
      <w:r>
        <w:rPr>
          <w:rFonts w:ascii="Arial" w:hAnsi="Arial"/>
          <w:color w:val="231F20"/>
          <w:spacing w:val="-4"/>
          <w:sz w:val="16"/>
        </w:rPr>
        <w:t>wild</w:t>
      </w:r>
      <w:r>
        <w:rPr>
          <w:rFonts w:ascii="Arial" w:hAnsi="Arial"/>
          <w:color w:val="231F20"/>
          <w:spacing w:val="-8"/>
          <w:sz w:val="16"/>
        </w:rPr>
        <w:t> </w:t>
      </w:r>
      <w:r>
        <w:rPr>
          <w:rFonts w:ascii="Arial" w:hAnsi="Arial"/>
          <w:color w:val="231F20"/>
          <w:spacing w:val="-4"/>
          <w:sz w:val="16"/>
        </w:rPr>
        <w:t>fish</w:t>
      </w:r>
      <w:r>
        <w:rPr>
          <w:rFonts w:ascii="Arial" w:hAnsi="Arial"/>
          <w:color w:val="231F20"/>
          <w:spacing w:val="-8"/>
          <w:sz w:val="16"/>
        </w:rPr>
        <w:t> </w:t>
      </w:r>
      <w:r>
        <w:rPr>
          <w:rFonts w:ascii="Arial" w:hAnsi="Arial"/>
          <w:color w:val="231F20"/>
          <w:spacing w:val="-4"/>
          <w:sz w:val="16"/>
        </w:rPr>
        <w:t>for</w:t>
      </w:r>
      <w:r>
        <w:rPr>
          <w:rFonts w:ascii="Arial" w:hAnsi="Arial"/>
          <w:color w:val="231F20"/>
          <w:spacing w:val="-8"/>
          <w:sz w:val="16"/>
        </w:rPr>
        <w:t> </w:t>
      </w:r>
      <w:r>
        <w:rPr>
          <w:rFonts w:ascii="Arial" w:hAnsi="Arial"/>
          <w:color w:val="231F20"/>
          <w:spacing w:val="-4"/>
          <w:sz w:val="16"/>
        </w:rPr>
        <w:t>every</w:t>
      </w:r>
      <w:r>
        <w:rPr>
          <w:rFonts w:ascii="Arial" w:hAnsi="Arial"/>
          <w:color w:val="231F20"/>
          <w:spacing w:val="-8"/>
          <w:sz w:val="16"/>
        </w:rPr>
        <w:t> </w:t>
      </w:r>
      <w:r>
        <w:rPr>
          <w:rFonts w:ascii="Arial" w:hAnsi="Arial"/>
          <w:color w:val="231F20"/>
          <w:spacing w:val="-4"/>
          <w:sz w:val="16"/>
        </w:rPr>
        <w:t>pound</w:t>
      </w:r>
      <w:r>
        <w:rPr>
          <w:rFonts w:ascii="Arial" w:hAnsi="Arial"/>
          <w:color w:val="231F20"/>
          <w:spacing w:val="-8"/>
          <w:sz w:val="16"/>
        </w:rPr>
        <w:t> </w:t>
      </w:r>
      <w:r>
        <w:rPr>
          <w:rFonts w:ascii="Arial" w:hAnsi="Arial"/>
          <w:color w:val="231F20"/>
          <w:spacing w:val="-4"/>
          <w:sz w:val="16"/>
        </w:rPr>
        <w:t>they</w:t>
      </w:r>
      <w:r>
        <w:rPr>
          <w:rFonts w:ascii="Arial" w:hAnsi="Arial"/>
          <w:color w:val="231F20"/>
          <w:spacing w:val="-8"/>
          <w:sz w:val="16"/>
        </w:rPr>
        <w:t> </w:t>
      </w:r>
      <w:r>
        <w:rPr>
          <w:rFonts w:ascii="Arial" w:hAnsi="Arial"/>
          <w:color w:val="231F20"/>
          <w:spacing w:val="-4"/>
          <w:sz w:val="16"/>
        </w:rPr>
        <w:t>gain.</w:t>
      </w:r>
    </w:p>
    <w:p>
      <w:pPr>
        <w:spacing w:line="261" w:lineRule="auto" w:before="82"/>
        <w:ind w:left="210" w:right="0" w:firstLine="0"/>
        <w:jc w:val="left"/>
        <w:rPr>
          <w:rFonts w:ascii="Arial"/>
          <w:sz w:val="16"/>
        </w:rPr>
      </w:pPr>
      <w:r>
        <w:rPr>
          <w:rFonts w:ascii="Arial"/>
          <w:color w:val="231F20"/>
          <w:sz w:val="16"/>
        </w:rPr>
        <w:t>Most of the fish meal in feed comes from the </w:t>
      </w:r>
      <w:r>
        <w:rPr>
          <w:rFonts w:ascii="Arial"/>
          <w:color w:val="231F20"/>
          <w:spacing w:val="-2"/>
          <w:sz w:val="16"/>
        </w:rPr>
        <w:t>anchovy</w:t>
      </w:r>
      <w:r>
        <w:rPr>
          <w:rFonts w:ascii="Arial"/>
          <w:color w:val="231F20"/>
          <w:spacing w:val="-5"/>
          <w:sz w:val="16"/>
        </w:rPr>
        <w:t> </w:t>
      </w:r>
      <w:r>
        <w:rPr>
          <w:rFonts w:ascii="Arial"/>
          <w:color w:val="231F20"/>
          <w:spacing w:val="-2"/>
          <w:sz w:val="16"/>
        </w:rPr>
        <w:t>fishery</w:t>
      </w:r>
      <w:r>
        <w:rPr>
          <w:rFonts w:ascii="Arial"/>
          <w:color w:val="231F20"/>
          <w:spacing w:val="-5"/>
          <w:sz w:val="16"/>
        </w:rPr>
        <w:t> </w:t>
      </w:r>
      <w:r>
        <w:rPr>
          <w:rFonts w:ascii="Arial"/>
          <w:color w:val="231F20"/>
          <w:spacing w:val="-2"/>
          <w:sz w:val="16"/>
        </w:rPr>
        <w:t>off</w:t>
      </w:r>
      <w:r>
        <w:rPr>
          <w:rFonts w:ascii="Arial"/>
          <w:color w:val="231F20"/>
          <w:spacing w:val="-5"/>
          <w:sz w:val="16"/>
        </w:rPr>
        <w:t> </w:t>
      </w:r>
      <w:r>
        <w:rPr>
          <w:rFonts w:ascii="Arial"/>
          <w:color w:val="231F20"/>
          <w:spacing w:val="-2"/>
          <w:sz w:val="16"/>
        </w:rPr>
        <w:t>the</w:t>
      </w:r>
      <w:r>
        <w:rPr>
          <w:rFonts w:ascii="Arial"/>
          <w:color w:val="231F20"/>
          <w:spacing w:val="-5"/>
          <w:sz w:val="16"/>
        </w:rPr>
        <w:t> </w:t>
      </w:r>
      <w:r>
        <w:rPr>
          <w:rFonts w:ascii="Arial"/>
          <w:color w:val="231F20"/>
          <w:spacing w:val="-2"/>
          <w:sz w:val="16"/>
        </w:rPr>
        <w:t>coast</w:t>
      </w:r>
      <w:r>
        <w:rPr>
          <w:rFonts w:ascii="Arial"/>
          <w:color w:val="231F20"/>
          <w:spacing w:val="-5"/>
          <w:sz w:val="16"/>
        </w:rPr>
        <w:t> </w:t>
      </w:r>
      <w:r>
        <w:rPr>
          <w:rFonts w:ascii="Arial"/>
          <w:color w:val="231F20"/>
          <w:spacing w:val="-2"/>
          <w:sz w:val="16"/>
        </w:rPr>
        <w:t>of</w:t>
      </w:r>
      <w:r>
        <w:rPr>
          <w:rFonts w:ascii="Arial"/>
          <w:color w:val="231F20"/>
          <w:spacing w:val="-5"/>
          <w:sz w:val="16"/>
        </w:rPr>
        <w:t> </w:t>
      </w:r>
      <w:r>
        <w:rPr>
          <w:rFonts w:ascii="Arial"/>
          <w:color w:val="231F20"/>
          <w:spacing w:val="-2"/>
          <w:sz w:val="16"/>
        </w:rPr>
        <w:t>South</w:t>
      </w:r>
      <w:r>
        <w:rPr>
          <w:rFonts w:ascii="Arial"/>
          <w:color w:val="231F20"/>
          <w:spacing w:val="-5"/>
          <w:sz w:val="16"/>
        </w:rPr>
        <w:t> </w:t>
      </w:r>
      <w:r>
        <w:rPr>
          <w:rFonts w:ascii="Arial"/>
          <w:color w:val="231F20"/>
          <w:spacing w:val="-2"/>
          <w:sz w:val="16"/>
        </w:rPr>
        <w:t>America.</w:t>
      </w:r>
      <w:r>
        <w:rPr>
          <w:rFonts w:ascii="Arial"/>
          <w:color w:val="231F20"/>
          <w:spacing w:val="-5"/>
          <w:sz w:val="16"/>
        </w:rPr>
        <w:t> </w:t>
      </w:r>
      <w:r>
        <w:rPr>
          <w:rFonts w:ascii="Arial"/>
          <w:color w:val="231F20"/>
          <w:spacing w:val="-2"/>
          <w:sz w:val="16"/>
        </w:rPr>
        <w:t>The </w:t>
      </w:r>
      <w:r>
        <w:rPr>
          <w:rFonts w:ascii="Arial"/>
          <w:color w:val="231F20"/>
          <w:sz w:val="16"/>
        </w:rPr>
        <w:t>annual capture of this fishery has remained stable since the 1960s, despite the rise in aquaculture.</w:t>
      </w:r>
    </w:p>
    <w:p>
      <w:pPr>
        <w:spacing w:line="261" w:lineRule="auto" w:before="0"/>
        <w:ind w:left="210" w:right="56" w:firstLine="0"/>
        <w:jc w:val="left"/>
        <w:rPr>
          <w:rFonts w:ascii="Arial" w:hAnsi="Arial"/>
          <w:sz w:val="16"/>
        </w:rPr>
      </w:pPr>
      <w:r>
        <w:rPr>
          <w:rFonts w:ascii="Arial" w:hAnsi="Arial"/>
          <w:color w:val="231F20"/>
          <w:sz w:val="16"/>
        </w:rPr>
        <w:t>Approximately 30 percent of the world’s fish meal production</w:t>
      </w:r>
      <w:r>
        <w:rPr>
          <w:rFonts w:ascii="Arial" w:hAnsi="Arial"/>
          <w:color w:val="231F20"/>
          <w:spacing w:val="-12"/>
          <w:sz w:val="16"/>
        </w:rPr>
        <w:t> </w:t>
      </w:r>
      <w:r>
        <w:rPr>
          <w:rFonts w:ascii="Arial" w:hAnsi="Arial"/>
          <w:color w:val="231F20"/>
          <w:sz w:val="16"/>
        </w:rPr>
        <w:t>is</w:t>
      </w:r>
      <w:r>
        <w:rPr>
          <w:rFonts w:ascii="Arial" w:hAnsi="Arial"/>
          <w:color w:val="231F20"/>
          <w:spacing w:val="-11"/>
          <w:sz w:val="16"/>
        </w:rPr>
        <w:t> </w:t>
      </w:r>
      <w:r>
        <w:rPr>
          <w:rFonts w:ascii="Arial" w:hAnsi="Arial"/>
          <w:color w:val="231F20"/>
          <w:sz w:val="16"/>
        </w:rPr>
        <w:t>used</w:t>
      </w:r>
      <w:r>
        <w:rPr>
          <w:rFonts w:ascii="Arial" w:hAnsi="Arial"/>
          <w:color w:val="231F20"/>
          <w:spacing w:val="-11"/>
          <w:sz w:val="16"/>
        </w:rPr>
        <w:t> </w:t>
      </w:r>
      <w:r>
        <w:rPr>
          <w:rFonts w:ascii="Arial" w:hAnsi="Arial"/>
          <w:color w:val="231F20"/>
          <w:sz w:val="16"/>
        </w:rPr>
        <w:t>to</w:t>
      </w:r>
      <w:r>
        <w:rPr>
          <w:rFonts w:ascii="Arial" w:hAnsi="Arial"/>
          <w:color w:val="231F20"/>
          <w:spacing w:val="-11"/>
          <w:sz w:val="16"/>
        </w:rPr>
        <w:t> </w:t>
      </w:r>
      <w:r>
        <w:rPr>
          <w:rFonts w:ascii="Arial" w:hAnsi="Arial"/>
          <w:color w:val="231F20"/>
          <w:sz w:val="16"/>
        </w:rPr>
        <w:t>feed</w:t>
      </w:r>
      <w:r>
        <w:rPr>
          <w:rFonts w:ascii="Arial" w:hAnsi="Arial"/>
          <w:color w:val="231F20"/>
          <w:spacing w:val="-11"/>
          <w:sz w:val="16"/>
        </w:rPr>
        <w:t> </w:t>
      </w:r>
      <w:r>
        <w:rPr>
          <w:rFonts w:ascii="Arial" w:hAnsi="Arial"/>
          <w:color w:val="231F20"/>
          <w:sz w:val="16"/>
        </w:rPr>
        <w:t>fish;</w:t>
      </w:r>
      <w:r>
        <w:rPr>
          <w:rFonts w:ascii="Arial" w:hAnsi="Arial"/>
          <w:color w:val="231F20"/>
          <w:spacing w:val="-11"/>
          <w:sz w:val="16"/>
        </w:rPr>
        <w:t> </w:t>
      </w:r>
      <w:r>
        <w:rPr>
          <w:rFonts w:ascii="Arial" w:hAnsi="Arial"/>
          <w:color w:val="231F20"/>
          <w:sz w:val="16"/>
        </w:rPr>
        <w:t>the</w:t>
      </w:r>
      <w:r>
        <w:rPr>
          <w:rFonts w:ascii="Arial" w:hAnsi="Arial"/>
          <w:color w:val="231F20"/>
          <w:spacing w:val="-11"/>
          <w:sz w:val="16"/>
        </w:rPr>
        <w:t> </w:t>
      </w:r>
      <w:r>
        <w:rPr>
          <w:rFonts w:ascii="Arial" w:hAnsi="Arial"/>
          <w:color w:val="231F20"/>
          <w:sz w:val="16"/>
        </w:rPr>
        <w:t>remainder</w:t>
      </w:r>
      <w:r>
        <w:rPr>
          <w:rFonts w:ascii="Arial" w:hAnsi="Arial"/>
          <w:color w:val="231F20"/>
          <w:spacing w:val="-11"/>
          <w:sz w:val="16"/>
        </w:rPr>
        <w:t> </w:t>
      </w:r>
      <w:r>
        <w:rPr>
          <w:rFonts w:ascii="Arial" w:hAnsi="Arial"/>
          <w:color w:val="231F20"/>
          <w:sz w:val="16"/>
        </w:rPr>
        <w:t>goes to pig and chicken feed.</w:t>
      </w:r>
    </w:p>
    <w:p>
      <w:pPr>
        <w:spacing w:line="261" w:lineRule="auto" w:before="82"/>
        <w:ind w:left="210" w:right="0" w:firstLine="0"/>
        <w:jc w:val="left"/>
        <w:rPr>
          <w:rFonts w:ascii="Arial" w:hAnsi="Arial"/>
          <w:sz w:val="16"/>
        </w:rPr>
      </w:pPr>
      <w:r>
        <w:rPr>
          <w:rFonts w:ascii="Arial" w:hAnsi="Arial"/>
          <w:color w:val="231F20"/>
          <w:sz w:val="16"/>
        </w:rPr>
        <w:t>The OOA’s study of fish physiology and behavior </w:t>
      </w:r>
      <w:r>
        <w:rPr>
          <w:rFonts w:ascii="Arial" w:hAnsi="Arial"/>
          <w:color w:val="231F20"/>
          <w:spacing w:val="-2"/>
          <w:sz w:val="16"/>
        </w:rPr>
        <w:t>with</w:t>
      </w:r>
      <w:r>
        <w:rPr>
          <w:rFonts w:ascii="Arial" w:hAnsi="Arial"/>
          <w:color w:val="231F20"/>
          <w:spacing w:val="-5"/>
          <w:sz w:val="16"/>
        </w:rPr>
        <w:t> </w:t>
      </w:r>
      <w:r>
        <w:rPr>
          <w:rFonts w:ascii="Arial" w:hAnsi="Arial"/>
          <w:color w:val="231F20"/>
          <w:spacing w:val="-2"/>
          <w:sz w:val="16"/>
        </w:rPr>
        <w:t>biotelemetry</w:t>
      </w:r>
      <w:r>
        <w:rPr>
          <w:rFonts w:ascii="Arial" w:hAnsi="Arial"/>
          <w:color w:val="231F20"/>
          <w:spacing w:val="-5"/>
          <w:sz w:val="16"/>
        </w:rPr>
        <w:t> </w:t>
      </w:r>
      <w:r>
        <w:rPr>
          <w:rFonts w:ascii="Arial" w:hAnsi="Arial"/>
          <w:color w:val="231F20"/>
          <w:spacing w:val="-2"/>
          <w:sz w:val="16"/>
        </w:rPr>
        <w:t>and</w:t>
      </w:r>
      <w:r>
        <w:rPr>
          <w:rFonts w:ascii="Arial" w:hAnsi="Arial"/>
          <w:color w:val="231F20"/>
          <w:spacing w:val="-5"/>
          <w:sz w:val="16"/>
        </w:rPr>
        <w:t> </w:t>
      </w:r>
      <w:r>
        <w:rPr>
          <w:rFonts w:ascii="Arial" w:hAnsi="Arial"/>
          <w:color w:val="231F20"/>
          <w:spacing w:val="-2"/>
          <w:sz w:val="16"/>
        </w:rPr>
        <w:t>video</w:t>
      </w:r>
      <w:r>
        <w:rPr>
          <w:rFonts w:ascii="Arial" w:hAnsi="Arial"/>
          <w:color w:val="231F20"/>
          <w:spacing w:val="-5"/>
          <w:sz w:val="16"/>
        </w:rPr>
        <w:t> </w:t>
      </w:r>
      <w:r>
        <w:rPr>
          <w:rFonts w:ascii="Arial" w:hAnsi="Arial"/>
          <w:color w:val="231F20"/>
          <w:spacing w:val="-2"/>
          <w:sz w:val="16"/>
        </w:rPr>
        <w:t>techniques</w:t>
      </w:r>
      <w:r>
        <w:rPr>
          <w:rFonts w:ascii="Arial" w:hAnsi="Arial"/>
          <w:color w:val="231F20"/>
          <w:spacing w:val="-5"/>
          <w:sz w:val="16"/>
        </w:rPr>
        <w:t> </w:t>
      </w:r>
      <w:r>
        <w:rPr>
          <w:rFonts w:ascii="Arial" w:hAnsi="Arial"/>
          <w:color w:val="231F20"/>
          <w:spacing w:val="-2"/>
          <w:sz w:val="16"/>
        </w:rPr>
        <w:t>is</w:t>
      </w:r>
      <w:r>
        <w:rPr>
          <w:rFonts w:ascii="Arial" w:hAnsi="Arial"/>
          <w:color w:val="231F20"/>
          <w:spacing w:val="-5"/>
          <w:sz w:val="16"/>
        </w:rPr>
        <w:t> </w:t>
      </w:r>
      <w:r>
        <w:rPr>
          <w:rFonts w:ascii="Arial" w:hAnsi="Arial"/>
          <w:color w:val="231F20"/>
          <w:spacing w:val="-2"/>
          <w:sz w:val="16"/>
        </w:rPr>
        <w:t>laying</w:t>
      </w:r>
      <w:r>
        <w:rPr>
          <w:rFonts w:ascii="Arial" w:hAnsi="Arial"/>
          <w:color w:val="231F20"/>
          <w:spacing w:val="-5"/>
          <w:sz w:val="16"/>
        </w:rPr>
        <w:t> </w:t>
      </w:r>
      <w:r>
        <w:rPr>
          <w:rFonts w:ascii="Arial" w:hAnsi="Arial"/>
          <w:color w:val="231F20"/>
          <w:spacing w:val="-2"/>
          <w:sz w:val="16"/>
        </w:rPr>
        <w:t>the </w:t>
      </w:r>
      <w:r>
        <w:rPr>
          <w:rFonts w:ascii="Arial" w:hAnsi="Arial"/>
          <w:color w:val="231F20"/>
          <w:sz w:val="16"/>
        </w:rPr>
        <w:t>foundation for more efficient feeding practices.</w:t>
      </w:r>
    </w:p>
    <w:p>
      <w:pPr>
        <w:spacing w:line="166" w:lineRule="exact" w:before="0"/>
        <w:ind w:left="202" w:right="0" w:firstLine="0"/>
        <w:jc w:val="left"/>
        <w:rPr>
          <w:rFonts w:ascii="Arial"/>
          <w:b/>
          <w:sz w:val="18"/>
        </w:rPr>
      </w:pPr>
      <w:r>
        <w:rPr/>
        <w:br w:type="column"/>
      </w:r>
      <w:r>
        <w:rPr>
          <w:rFonts w:ascii="Arial"/>
          <w:b/>
          <w:color w:val="0066B3"/>
          <w:spacing w:val="4"/>
          <w:w w:val="85"/>
          <w:sz w:val="18"/>
        </w:rPr>
        <w:t>farm-raised</w:t>
      </w:r>
      <w:r>
        <w:rPr>
          <w:rFonts w:ascii="Arial"/>
          <w:b/>
          <w:color w:val="0066B3"/>
          <w:spacing w:val="59"/>
          <w:sz w:val="18"/>
        </w:rPr>
        <w:t> </w:t>
      </w:r>
      <w:r>
        <w:rPr>
          <w:rFonts w:ascii="Arial"/>
          <w:b/>
          <w:color w:val="0066B3"/>
          <w:spacing w:val="-2"/>
          <w:w w:val="85"/>
          <w:sz w:val="18"/>
        </w:rPr>
        <w:t>salmon?</w:t>
      </w:r>
    </w:p>
    <w:p>
      <w:pPr>
        <w:spacing w:line="261" w:lineRule="auto" w:before="98"/>
        <w:ind w:left="202" w:right="357" w:firstLine="0"/>
        <w:jc w:val="left"/>
        <w:rPr>
          <w:rFonts w:ascii="Arial"/>
          <w:sz w:val="16"/>
        </w:rPr>
      </w:pPr>
      <w:r>
        <w:rPr>
          <w:rFonts w:ascii="Arial"/>
          <w:color w:val="231F20"/>
          <w:sz w:val="16"/>
        </w:rPr>
        <w:t>Despite recent reports about the levels of PCBs</w:t>
      </w:r>
      <w:r>
        <w:rPr>
          <w:rFonts w:ascii="Arial"/>
          <w:color w:val="231F20"/>
          <w:spacing w:val="40"/>
          <w:sz w:val="16"/>
        </w:rPr>
        <w:t> </w:t>
      </w:r>
      <w:r>
        <w:rPr>
          <w:rFonts w:ascii="Arial"/>
          <w:color w:val="231F20"/>
          <w:sz w:val="16"/>
        </w:rPr>
        <w:t>in farmed salmon, it remains a heart healthy diet choice, according to the American Heart</w:t>
      </w:r>
      <w:r>
        <w:rPr>
          <w:rFonts w:ascii="Arial"/>
          <w:color w:val="231F20"/>
          <w:sz w:val="16"/>
        </w:rPr>
        <w:t> Association. The association holds that this </w:t>
      </w:r>
      <w:r>
        <w:rPr>
          <w:rFonts w:ascii="Arial"/>
          <w:color w:val="231F20"/>
          <w:spacing w:val="-2"/>
          <w:sz w:val="16"/>
        </w:rPr>
        <w:t>advantage</w:t>
      </w:r>
      <w:r>
        <w:rPr>
          <w:rFonts w:ascii="Arial"/>
          <w:color w:val="231F20"/>
          <w:spacing w:val="-3"/>
          <w:sz w:val="16"/>
        </w:rPr>
        <w:t> </w:t>
      </w:r>
      <w:r>
        <w:rPr>
          <w:rFonts w:ascii="Arial"/>
          <w:color w:val="231F20"/>
          <w:spacing w:val="-2"/>
          <w:sz w:val="16"/>
        </w:rPr>
        <w:t>far</w:t>
      </w:r>
      <w:r>
        <w:rPr>
          <w:rFonts w:ascii="Arial"/>
          <w:color w:val="231F20"/>
          <w:spacing w:val="-3"/>
          <w:sz w:val="16"/>
        </w:rPr>
        <w:t> </w:t>
      </w:r>
      <w:r>
        <w:rPr>
          <w:rFonts w:ascii="Arial"/>
          <w:color w:val="231F20"/>
          <w:spacing w:val="-2"/>
          <w:sz w:val="16"/>
        </w:rPr>
        <w:t>outweighs</w:t>
      </w:r>
      <w:r>
        <w:rPr>
          <w:rFonts w:ascii="Arial"/>
          <w:color w:val="231F20"/>
          <w:spacing w:val="-3"/>
          <w:sz w:val="16"/>
        </w:rPr>
        <w:t> </w:t>
      </w:r>
      <w:r>
        <w:rPr>
          <w:rFonts w:ascii="Arial"/>
          <w:color w:val="231F20"/>
          <w:spacing w:val="-2"/>
          <w:sz w:val="16"/>
        </w:rPr>
        <w:t>the</w:t>
      </w:r>
      <w:r>
        <w:rPr>
          <w:rFonts w:ascii="Arial"/>
          <w:color w:val="231F20"/>
          <w:spacing w:val="-3"/>
          <w:sz w:val="16"/>
        </w:rPr>
        <w:t> </w:t>
      </w:r>
      <w:r>
        <w:rPr>
          <w:rFonts w:ascii="Arial"/>
          <w:color w:val="231F20"/>
          <w:spacing w:val="-2"/>
          <w:sz w:val="16"/>
        </w:rPr>
        <w:t>modest</w:t>
      </w:r>
      <w:r>
        <w:rPr>
          <w:rFonts w:ascii="Arial"/>
          <w:color w:val="231F20"/>
          <w:spacing w:val="-3"/>
          <w:sz w:val="16"/>
        </w:rPr>
        <w:t> </w:t>
      </w:r>
      <w:r>
        <w:rPr>
          <w:rFonts w:ascii="Arial"/>
          <w:color w:val="231F20"/>
          <w:spacing w:val="-2"/>
          <w:sz w:val="16"/>
        </w:rPr>
        <w:t>risks</w:t>
      </w:r>
      <w:r>
        <w:rPr>
          <w:rFonts w:ascii="Arial"/>
          <w:color w:val="231F20"/>
          <w:spacing w:val="-3"/>
          <w:sz w:val="16"/>
        </w:rPr>
        <w:t> </w:t>
      </w:r>
      <w:r>
        <w:rPr>
          <w:rFonts w:ascii="Arial"/>
          <w:color w:val="231F20"/>
          <w:spacing w:val="-2"/>
          <w:sz w:val="16"/>
        </w:rPr>
        <w:t>suggested </w:t>
      </w:r>
      <w:r>
        <w:rPr>
          <w:rFonts w:ascii="Arial"/>
          <w:color w:val="231F20"/>
          <w:sz w:val="16"/>
        </w:rPr>
        <w:t>by these reports. Levels of PCBs and other persistent</w:t>
      </w:r>
      <w:r>
        <w:rPr>
          <w:rFonts w:ascii="Arial"/>
          <w:color w:val="231F20"/>
          <w:spacing w:val="-5"/>
          <w:sz w:val="16"/>
        </w:rPr>
        <w:t> </w:t>
      </w:r>
      <w:r>
        <w:rPr>
          <w:rFonts w:ascii="Arial"/>
          <w:color w:val="231F20"/>
          <w:sz w:val="16"/>
        </w:rPr>
        <w:t>environmental</w:t>
      </w:r>
      <w:r>
        <w:rPr>
          <w:rFonts w:ascii="Arial"/>
          <w:color w:val="231F20"/>
          <w:spacing w:val="-5"/>
          <w:sz w:val="16"/>
        </w:rPr>
        <w:t> </w:t>
      </w:r>
      <w:r>
        <w:rPr>
          <w:rFonts w:ascii="Arial"/>
          <w:color w:val="231F20"/>
          <w:sz w:val="16"/>
        </w:rPr>
        <w:t>chemicals</w:t>
      </w:r>
      <w:r>
        <w:rPr>
          <w:rFonts w:ascii="Arial"/>
          <w:color w:val="231F20"/>
          <w:spacing w:val="-5"/>
          <w:sz w:val="16"/>
        </w:rPr>
        <w:t> </w:t>
      </w:r>
      <w:r>
        <w:rPr>
          <w:rFonts w:ascii="Arial"/>
          <w:color w:val="231F20"/>
          <w:sz w:val="16"/>
        </w:rPr>
        <w:t>found</w:t>
      </w:r>
      <w:r>
        <w:rPr>
          <w:rFonts w:ascii="Arial"/>
          <w:color w:val="231F20"/>
          <w:spacing w:val="-5"/>
          <w:sz w:val="16"/>
        </w:rPr>
        <w:t> </w:t>
      </w:r>
      <w:r>
        <w:rPr>
          <w:rFonts w:ascii="Arial"/>
          <w:color w:val="231F20"/>
          <w:sz w:val="16"/>
        </w:rPr>
        <w:t>in</w:t>
      </w:r>
      <w:r>
        <w:rPr>
          <w:rFonts w:ascii="Arial"/>
          <w:color w:val="231F20"/>
          <w:spacing w:val="-5"/>
          <w:sz w:val="16"/>
        </w:rPr>
        <w:t> </w:t>
      </w:r>
      <w:r>
        <w:rPr>
          <w:rFonts w:ascii="Arial"/>
          <w:color w:val="231F20"/>
          <w:sz w:val="16"/>
        </w:rPr>
        <w:t>farmed salmon are significantly lower than FDA standards, and lower than levels found in many other popular foods such as dairy products, meat, and poultry.</w:t>
      </w:r>
    </w:p>
    <w:p>
      <w:pPr>
        <w:pStyle w:val="BodyText"/>
        <w:spacing w:before="78"/>
        <w:rPr>
          <w:rFonts w:ascii="Arial"/>
          <w:sz w:val="16"/>
        </w:rPr>
      </w:pPr>
    </w:p>
    <w:p>
      <w:pPr>
        <w:spacing w:before="0"/>
        <w:ind w:left="202" w:right="0" w:firstLine="0"/>
        <w:jc w:val="left"/>
        <w:rPr>
          <w:rFonts w:ascii="Arial"/>
          <w:b/>
          <w:sz w:val="18"/>
        </w:rPr>
      </w:pPr>
      <w:r>
        <w:rPr>
          <w:rFonts w:ascii="Arial"/>
          <w:b/>
          <w:color w:val="0066B3"/>
          <w:w w:val="85"/>
          <w:sz w:val="18"/>
        </w:rPr>
        <w:t>Are</w:t>
      </w:r>
      <w:r>
        <w:rPr>
          <w:rFonts w:ascii="Arial"/>
          <w:b/>
          <w:color w:val="0066B3"/>
          <w:spacing w:val="36"/>
          <w:sz w:val="18"/>
        </w:rPr>
        <w:t> </w:t>
      </w:r>
      <w:r>
        <w:rPr>
          <w:rFonts w:ascii="Arial"/>
          <w:b/>
          <w:color w:val="0066B3"/>
          <w:w w:val="85"/>
          <w:sz w:val="18"/>
        </w:rPr>
        <w:t>antibiotics</w:t>
      </w:r>
      <w:r>
        <w:rPr>
          <w:rFonts w:ascii="Arial"/>
          <w:b/>
          <w:color w:val="0066B3"/>
          <w:spacing w:val="36"/>
          <w:sz w:val="18"/>
        </w:rPr>
        <w:t> </w:t>
      </w:r>
      <w:r>
        <w:rPr>
          <w:rFonts w:ascii="Arial"/>
          <w:b/>
          <w:color w:val="0066B3"/>
          <w:w w:val="85"/>
          <w:sz w:val="18"/>
        </w:rPr>
        <w:t>used</w:t>
      </w:r>
      <w:r>
        <w:rPr>
          <w:rFonts w:ascii="Arial"/>
          <w:b/>
          <w:color w:val="0066B3"/>
          <w:spacing w:val="37"/>
          <w:sz w:val="18"/>
        </w:rPr>
        <w:t> </w:t>
      </w:r>
      <w:r>
        <w:rPr>
          <w:rFonts w:ascii="Arial"/>
          <w:b/>
          <w:color w:val="0066B3"/>
          <w:w w:val="85"/>
          <w:sz w:val="18"/>
        </w:rPr>
        <w:t>in</w:t>
      </w:r>
      <w:r>
        <w:rPr>
          <w:rFonts w:ascii="Arial"/>
          <w:b/>
          <w:color w:val="0066B3"/>
          <w:spacing w:val="36"/>
          <w:sz w:val="18"/>
        </w:rPr>
        <w:t> </w:t>
      </w:r>
      <w:r>
        <w:rPr>
          <w:rFonts w:ascii="Arial"/>
          <w:b/>
          <w:color w:val="0066B3"/>
          <w:w w:val="85"/>
          <w:sz w:val="18"/>
        </w:rPr>
        <w:t>farmed</w:t>
      </w:r>
      <w:r>
        <w:rPr>
          <w:rFonts w:ascii="Arial"/>
          <w:b/>
          <w:color w:val="0066B3"/>
          <w:spacing w:val="36"/>
          <w:sz w:val="18"/>
        </w:rPr>
        <w:t> </w:t>
      </w:r>
      <w:r>
        <w:rPr>
          <w:rFonts w:ascii="Arial"/>
          <w:b/>
          <w:color w:val="0066B3"/>
          <w:spacing w:val="-4"/>
          <w:w w:val="85"/>
          <w:sz w:val="18"/>
        </w:rPr>
        <w:t>fish?</w:t>
      </w:r>
    </w:p>
    <w:p>
      <w:pPr>
        <w:spacing w:line="261" w:lineRule="auto" w:before="98"/>
        <w:ind w:left="202" w:right="357" w:firstLine="0"/>
        <w:jc w:val="left"/>
        <w:rPr>
          <w:rFonts w:ascii="Arial"/>
          <w:sz w:val="16"/>
        </w:rPr>
      </w:pPr>
      <w:r>
        <w:rPr>
          <w:rFonts w:ascii="Arial"/>
          <w:color w:val="231F20"/>
          <w:sz w:val="16"/>
        </w:rPr>
        <w:t>Marine</w:t>
      </w:r>
      <w:r>
        <w:rPr>
          <w:rFonts w:ascii="Arial"/>
          <w:color w:val="231F20"/>
          <w:spacing w:val="-12"/>
          <w:sz w:val="16"/>
        </w:rPr>
        <w:t> </w:t>
      </w:r>
      <w:r>
        <w:rPr>
          <w:rFonts w:ascii="Arial"/>
          <w:color w:val="231F20"/>
          <w:sz w:val="16"/>
        </w:rPr>
        <w:t>aquaculture</w:t>
      </w:r>
      <w:r>
        <w:rPr>
          <w:rFonts w:ascii="Arial"/>
          <w:color w:val="231F20"/>
          <w:spacing w:val="-11"/>
          <w:sz w:val="16"/>
        </w:rPr>
        <w:t> </w:t>
      </w:r>
      <w:r>
        <w:rPr>
          <w:rFonts w:ascii="Arial"/>
          <w:color w:val="231F20"/>
          <w:sz w:val="16"/>
        </w:rPr>
        <w:t>has</w:t>
      </w:r>
      <w:r>
        <w:rPr>
          <w:rFonts w:ascii="Arial"/>
          <w:color w:val="231F20"/>
          <w:spacing w:val="-11"/>
          <w:sz w:val="16"/>
        </w:rPr>
        <w:t> </w:t>
      </w:r>
      <w:r>
        <w:rPr>
          <w:rFonts w:ascii="Arial"/>
          <w:color w:val="231F20"/>
          <w:sz w:val="16"/>
        </w:rPr>
        <w:t>made</w:t>
      </w:r>
      <w:r>
        <w:rPr>
          <w:rFonts w:ascii="Arial"/>
          <w:color w:val="231F20"/>
          <w:spacing w:val="-11"/>
          <w:sz w:val="16"/>
        </w:rPr>
        <w:t> </w:t>
      </w:r>
      <w:r>
        <w:rPr>
          <w:rFonts w:ascii="Arial"/>
          <w:color w:val="231F20"/>
          <w:sz w:val="16"/>
        </w:rPr>
        <w:t>tremendous</w:t>
      </w:r>
      <w:r>
        <w:rPr>
          <w:rFonts w:ascii="Arial"/>
          <w:color w:val="231F20"/>
          <w:spacing w:val="-11"/>
          <w:sz w:val="16"/>
        </w:rPr>
        <w:t> </w:t>
      </w:r>
      <w:r>
        <w:rPr>
          <w:rFonts w:ascii="Arial"/>
          <w:color w:val="231F20"/>
          <w:sz w:val="16"/>
        </w:rPr>
        <w:t>progress in</w:t>
      </w:r>
      <w:r>
        <w:rPr>
          <w:rFonts w:ascii="Arial"/>
          <w:color w:val="231F20"/>
          <w:spacing w:val="-3"/>
          <w:sz w:val="16"/>
        </w:rPr>
        <w:t> </w:t>
      </w:r>
      <w:r>
        <w:rPr>
          <w:rFonts w:ascii="Arial"/>
          <w:color w:val="231F20"/>
          <w:sz w:val="16"/>
        </w:rPr>
        <w:t>the</w:t>
      </w:r>
      <w:r>
        <w:rPr>
          <w:rFonts w:ascii="Arial"/>
          <w:color w:val="231F20"/>
          <w:spacing w:val="-3"/>
          <w:sz w:val="16"/>
        </w:rPr>
        <w:t> </w:t>
      </w:r>
      <w:r>
        <w:rPr>
          <w:rFonts w:ascii="Arial"/>
          <w:color w:val="231F20"/>
          <w:sz w:val="16"/>
        </w:rPr>
        <w:t>use</w:t>
      </w:r>
      <w:r>
        <w:rPr>
          <w:rFonts w:ascii="Arial"/>
          <w:color w:val="231F20"/>
          <w:spacing w:val="-3"/>
          <w:sz w:val="16"/>
        </w:rPr>
        <w:t> </w:t>
      </w:r>
      <w:r>
        <w:rPr>
          <w:rFonts w:ascii="Arial"/>
          <w:color w:val="231F20"/>
          <w:sz w:val="16"/>
        </w:rPr>
        <w:t>of</w:t>
      </w:r>
      <w:r>
        <w:rPr>
          <w:rFonts w:ascii="Arial"/>
          <w:color w:val="231F20"/>
          <w:spacing w:val="-3"/>
          <w:sz w:val="16"/>
        </w:rPr>
        <w:t> </w:t>
      </w:r>
      <w:r>
        <w:rPr>
          <w:rFonts w:ascii="Arial"/>
          <w:color w:val="231F20"/>
          <w:sz w:val="16"/>
        </w:rPr>
        <w:t>probiotics</w:t>
      </w:r>
      <w:r>
        <w:rPr>
          <w:rFonts w:ascii="Arial"/>
          <w:color w:val="231F20"/>
          <w:spacing w:val="-3"/>
          <w:sz w:val="16"/>
        </w:rPr>
        <w:t> </w:t>
      </w:r>
      <w:r>
        <w:rPr>
          <w:rFonts w:ascii="Arial"/>
          <w:color w:val="231F20"/>
          <w:sz w:val="16"/>
        </w:rPr>
        <w:t>and</w:t>
      </w:r>
      <w:r>
        <w:rPr>
          <w:rFonts w:ascii="Arial"/>
          <w:color w:val="231F20"/>
          <w:spacing w:val="-3"/>
          <w:sz w:val="16"/>
        </w:rPr>
        <w:t> </w:t>
      </w:r>
      <w:r>
        <w:rPr>
          <w:rFonts w:ascii="Arial"/>
          <w:color w:val="231F20"/>
          <w:sz w:val="16"/>
        </w:rPr>
        <w:t>vaccinations</w:t>
      </w:r>
      <w:r>
        <w:rPr>
          <w:rFonts w:ascii="Arial"/>
          <w:color w:val="231F20"/>
          <w:spacing w:val="-3"/>
          <w:sz w:val="16"/>
        </w:rPr>
        <w:t> </w:t>
      </w:r>
      <w:r>
        <w:rPr>
          <w:rFonts w:ascii="Arial"/>
          <w:color w:val="231F20"/>
          <w:sz w:val="16"/>
        </w:rPr>
        <w:t>before</w:t>
      </w:r>
      <w:r>
        <w:rPr>
          <w:rFonts w:ascii="Arial"/>
          <w:color w:val="231F20"/>
          <w:spacing w:val="-3"/>
          <w:sz w:val="16"/>
        </w:rPr>
        <w:t> </w:t>
      </w:r>
      <w:r>
        <w:rPr>
          <w:rFonts w:ascii="Arial"/>
          <w:color w:val="231F20"/>
          <w:sz w:val="16"/>
        </w:rPr>
        <w:t>fish are</w:t>
      </w:r>
      <w:r>
        <w:rPr>
          <w:rFonts w:ascii="Arial"/>
          <w:color w:val="231F20"/>
          <w:spacing w:val="-12"/>
          <w:sz w:val="16"/>
        </w:rPr>
        <w:t> </w:t>
      </w:r>
      <w:r>
        <w:rPr>
          <w:rFonts w:ascii="Arial"/>
          <w:color w:val="231F20"/>
          <w:sz w:val="16"/>
        </w:rPr>
        <w:t>stocked</w:t>
      </w:r>
      <w:r>
        <w:rPr>
          <w:rFonts w:ascii="Arial"/>
          <w:color w:val="231F20"/>
          <w:spacing w:val="-11"/>
          <w:sz w:val="16"/>
        </w:rPr>
        <w:t> </w:t>
      </w:r>
      <w:r>
        <w:rPr>
          <w:rFonts w:ascii="Arial"/>
          <w:color w:val="231F20"/>
          <w:sz w:val="16"/>
        </w:rPr>
        <w:t>into</w:t>
      </w:r>
      <w:r>
        <w:rPr>
          <w:rFonts w:ascii="Arial"/>
          <w:color w:val="231F20"/>
          <w:spacing w:val="-11"/>
          <w:sz w:val="16"/>
        </w:rPr>
        <w:t> </w:t>
      </w:r>
      <w:r>
        <w:rPr>
          <w:rFonts w:ascii="Arial"/>
          <w:color w:val="231F20"/>
          <w:sz w:val="16"/>
        </w:rPr>
        <w:t>cages.</w:t>
      </w:r>
      <w:r>
        <w:rPr>
          <w:rFonts w:ascii="Arial"/>
          <w:color w:val="231F20"/>
          <w:spacing w:val="-11"/>
          <w:sz w:val="16"/>
        </w:rPr>
        <w:t> </w:t>
      </w:r>
      <w:r>
        <w:rPr>
          <w:rFonts w:ascii="Arial"/>
          <w:color w:val="231F20"/>
          <w:sz w:val="16"/>
        </w:rPr>
        <w:t>Over</w:t>
      </w:r>
      <w:r>
        <w:rPr>
          <w:rFonts w:ascii="Arial"/>
          <w:color w:val="231F20"/>
          <w:spacing w:val="-11"/>
          <w:sz w:val="16"/>
        </w:rPr>
        <w:t> </w:t>
      </w:r>
      <w:r>
        <w:rPr>
          <w:rFonts w:ascii="Arial"/>
          <w:color w:val="231F20"/>
          <w:sz w:val="16"/>
        </w:rPr>
        <w:t>10</w:t>
      </w:r>
      <w:r>
        <w:rPr>
          <w:rFonts w:ascii="Arial"/>
          <w:color w:val="231F20"/>
          <w:spacing w:val="-11"/>
          <w:sz w:val="16"/>
        </w:rPr>
        <w:t> </w:t>
      </w:r>
      <w:r>
        <w:rPr>
          <w:rFonts w:ascii="Arial"/>
          <w:color w:val="231F20"/>
          <w:sz w:val="16"/>
        </w:rPr>
        <w:t>years,</w:t>
      </w:r>
      <w:r>
        <w:rPr>
          <w:rFonts w:ascii="Arial"/>
          <w:color w:val="231F20"/>
          <w:spacing w:val="-11"/>
          <w:sz w:val="16"/>
        </w:rPr>
        <w:t> </w:t>
      </w:r>
      <w:r>
        <w:rPr>
          <w:rFonts w:ascii="Arial"/>
          <w:color w:val="231F20"/>
          <w:sz w:val="16"/>
        </w:rPr>
        <w:t>antibiotic</w:t>
      </w:r>
      <w:r>
        <w:rPr>
          <w:rFonts w:ascii="Arial"/>
          <w:color w:val="231F20"/>
          <w:spacing w:val="-11"/>
          <w:sz w:val="16"/>
        </w:rPr>
        <w:t> </w:t>
      </w:r>
      <w:r>
        <w:rPr>
          <w:rFonts w:ascii="Arial"/>
          <w:color w:val="231F20"/>
          <w:sz w:val="16"/>
        </w:rPr>
        <w:t>use has declined 97 percent, while production has increased 360 percent.</w:t>
      </w:r>
    </w:p>
    <w:p>
      <w:pPr>
        <w:pStyle w:val="BodyText"/>
        <w:spacing w:before="167"/>
        <w:rPr>
          <w:rFonts w:ascii="Arial"/>
          <w:sz w:val="16"/>
        </w:rPr>
      </w:pPr>
    </w:p>
    <w:p>
      <w:pPr>
        <w:spacing w:before="1"/>
        <w:ind w:left="202" w:right="0" w:firstLine="0"/>
        <w:jc w:val="left"/>
        <w:rPr>
          <w:rFonts w:ascii="Arial"/>
          <w:b/>
          <w:sz w:val="18"/>
        </w:rPr>
      </w:pPr>
      <w:r>
        <w:rPr>
          <w:rFonts w:ascii="Arial"/>
          <w:b/>
          <w:color w:val="0066B3"/>
          <w:spacing w:val="18"/>
          <w:w w:val="90"/>
          <w:sz w:val="18"/>
        </w:rPr>
        <w:t>What</w:t>
      </w:r>
      <w:r>
        <w:rPr>
          <w:rFonts w:ascii="Arial"/>
          <w:b/>
          <w:color w:val="0066B3"/>
          <w:spacing w:val="26"/>
          <w:sz w:val="18"/>
        </w:rPr>
        <w:t> </w:t>
      </w:r>
      <w:r>
        <w:rPr>
          <w:rFonts w:ascii="Arial"/>
          <w:b/>
          <w:color w:val="0066B3"/>
          <w:spacing w:val="12"/>
          <w:w w:val="90"/>
          <w:sz w:val="18"/>
        </w:rPr>
        <w:t>is</w:t>
      </w:r>
      <w:r>
        <w:rPr>
          <w:rFonts w:ascii="Arial"/>
          <w:b/>
          <w:color w:val="0066B3"/>
          <w:spacing w:val="26"/>
          <w:sz w:val="18"/>
        </w:rPr>
        <w:t> </w:t>
      </w:r>
      <w:r>
        <w:rPr>
          <w:rFonts w:ascii="Arial"/>
          <w:b/>
          <w:color w:val="0066B3"/>
          <w:spacing w:val="16"/>
          <w:w w:val="90"/>
          <w:sz w:val="18"/>
        </w:rPr>
        <w:t>the</w:t>
      </w:r>
      <w:r>
        <w:rPr>
          <w:rFonts w:ascii="Arial"/>
          <w:b/>
          <w:color w:val="0066B3"/>
          <w:spacing w:val="26"/>
          <w:sz w:val="18"/>
        </w:rPr>
        <w:t> </w:t>
      </w:r>
      <w:r>
        <w:rPr>
          <w:rFonts w:ascii="Arial"/>
          <w:b/>
          <w:color w:val="0066B3"/>
          <w:spacing w:val="21"/>
          <w:w w:val="90"/>
          <w:sz w:val="18"/>
        </w:rPr>
        <w:t>outlook</w:t>
      </w:r>
      <w:r>
        <w:rPr>
          <w:rFonts w:ascii="Arial"/>
          <w:b/>
          <w:color w:val="0066B3"/>
          <w:spacing w:val="27"/>
          <w:sz w:val="18"/>
        </w:rPr>
        <w:t> </w:t>
      </w:r>
      <w:r>
        <w:rPr>
          <w:rFonts w:ascii="Arial"/>
          <w:b/>
          <w:color w:val="0066B3"/>
          <w:spacing w:val="16"/>
          <w:w w:val="90"/>
          <w:sz w:val="18"/>
        </w:rPr>
        <w:t>for</w:t>
      </w:r>
      <w:r>
        <w:rPr>
          <w:rFonts w:ascii="Arial"/>
          <w:b/>
          <w:color w:val="0066B3"/>
          <w:spacing w:val="26"/>
          <w:sz w:val="18"/>
        </w:rPr>
        <w:t> </w:t>
      </w:r>
      <w:r>
        <w:rPr>
          <w:rFonts w:ascii="Arial"/>
          <w:b/>
          <w:color w:val="0066B3"/>
          <w:spacing w:val="16"/>
          <w:w w:val="90"/>
          <w:sz w:val="18"/>
        </w:rPr>
        <w:t>the</w:t>
      </w:r>
      <w:r>
        <w:rPr>
          <w:rFonts w:ascii="Arial"/>
          <w:b/>
          <w:color w:val="0066B3"/>
          <w:spacing w:val="26"/>
          <w:sz w:val="18"/>
        </w:rPr>
        <w:t> </w:t>
      </w:r>
      <w:r>
        <w:rPr>
          <w:rFonts w:ascii="Arial"/>
          <w:b/>
          <w:color w:val="0066B3"/>
          <w:spacing w:val="19"/>
          <w:w w:val="90"/>
          <w:sz w:val="18"/>
        </w:rPr>
        <w:t>future? </w:t>
      </w:r>
    </w:p>
    <w:p>
      <w:pPr>
        <w:spacing w:line="261" w:lineRule="auto" w:before="98"/>
        <w:ind w:left="202" w:right="357" w:firstLine="0"/>
        <w:jc w:val="left"/>
        <w:rPr>
          <w:rFonts w:ascii="Arial" w:hAnsi="Arial"/>
          <w:sz w:val="16"/>
        </w:rPr>
      </w:pPr>
      <w:r>
        <w:rPr>
          <w:rFonts w:ascii="Arial" w:hAnsi="Arial"/>
          <w:color w:val="231F20"/>
          <w:sz w:val="16"/>
        </w:rPr>
        <w:t>Healthy oceans are vital to our physical and economic</w:t>
      </w:r>
      <w:r>
        <w:rPr>
          <w:rFonts w:ascii="Arial" w:hAnsi="Arial"/>
          <w:color w:val="231F20"/>
          <w:spacing w:val="-6"/>
          <w:sz w:val="16"/>
        </w:rPr>
        <w:t> </w:t>
      </w:r>
      <w:r>
        <w:rPr>
          <w:rFonts w:ascii="Arial" w:hAnsi="Arial"/>
          <w:color w:val="231F20"/>
          <w:sz w:val="16"/>
        </w:rPr>
        <w:t>well-being.</w:t>
      </w:r>
      <w:r>
        <w:rPr>
          <w:rFonts w:ascii="Arial" w:hAnsi="Arial"/>
          <w:color w:val="231F20"/>
          <w:spacing w:val="-6"/>
          <w:sz w:val="16"/>
        </w:rPr>
        <w:t> </w:t>
      </w:r>
      <w:r>
        <w:rPr>
          <w:rFonts w:ascii="Arial" w:hAnsi="Arial"/>
          <w:color w:val="231F20"/>
          <w:sz w:val="16"/>
        </w:rPr>
        <w:t>For</w:t>
      </w:r>
      <w:r>
        <w:rPr>
          <w:rFonts w:ascii="Arial" w:hAnsi="Arial"/>
          <w:color w:val="231F20"/>
          <w:spacing w:val="-6"/>
          <w:sz w:val="16"/>
        </w:rPr>
        <w:t> </w:t>
      </w:r>
      <w:r>
        <w:rPr>
          <w:rFonts w:ascii="Arial" w:hAnsi="Arial"/>
          <w:color w:val="231F20"/>
          <w:sz w:val="16"/>
        </w:rPr>
        <w:t>aquaculture</w:t>
      </w:r>
      <w:r>
        <w:rPr>
          <w:rFonts w:ascii="Arial" w:hAnsi="Arial"/>
          <w:color w:val="231F20"/>
          <w:spacing w:val="-6"/>
          <w:sz w:val="16"/>
        </w:rPr>
        <w:t> </w:t>
      </w:r>
      <w:r>
        <w:rPr>
          <w:rFonts w:ascii="Arial" w:hAnsi="Arial"/>
          <w:color w:val="231F20"/>
          <w:sz w:val="16"/>
        </w:rPr>
        <w:t>to</w:t>
      </w:r>
      <w:r>
        <w:rPr>
          <w:rFonts w:ascii="Arial" w:hAnsi="Arial"/>
          <w:color w:val="231F20"/>
          <w:spacing w:val="-6"/>
          <w:sz w:val="16"/>
        </w:rPr>
        <w:t> </w:t>
      </w:r>
      <w:r>
        <w:rPr>
          <w:rFonts w:ascii="Arial" w:hAnsi="Arial"/>
          <w:color w:val="231F20"/>
          <w:sz w:val="16"/>
        </w:rPr>
        <w:t>succeed,</w:t>
      </w:r>
      <w:r>
        <w:rPr>
          <w:rFonts w:ascii="Arial" w:hAnsi="Arial"/>
          <w:color w:val="231F20"/>
          <w:spacing w:val="-6"/>
          <w:sz w:val="16"/>
        </w:rPr>
        <w:t> </w:t>
      </w:r>
      <w:r>
        <w:rPr>
          <w:rFonts w:ascii="Arial" w:hAnsi="Arial"/>
          <w:color w:val="231F20"/>
          <w:sz w:val="16"/>
        </w:rPr>
        <w:t>it must</w:t>
      </w:r>
      <w:r>
        <w:rPr>
          <w:rFonts w:ascii="Arial" w:hAnsi="Arial"/>
          <w:color w:val="231F20"/>
          <w:spacing w:val="-12"/>
          <w:sz w:val="16"/>
        </w:rPr>
        <w:t> </w:t>
      </w:r>
      <w:r>
        <w:rPr>
          <w:rFonts w:ascii="Arial" w:hAnsi="Arial"/>
          <w:color w:val="231F20"/>
          <w:sz w:val="16"/>
        </w:rPr>
        <w:t>be</w:t>
      </w:r>
      <w:r>
        <w:rPr>
          <w:rFonts w:ascii="Arial" w:hAnsi="Arial"/>
          <w:color w:val="231F20"/>
          <w:spacing w:val="-11"/>
          <w:sz w:val="16"/>
        </w:rPr>
        <w:t> </w:t>
      </w:r>
      <w:r>
        <w:rPr>
          <w:rFonts w:ascii="Arial" w:hAnsi="Arial"/>
          <w:color w:val="231F20"/>
          <w:sz w:val="16"/>
        </w:rPr>
        <w:t>developed</w:t>
      </w:r>
      <w:r>
        <w:rPr>
          <w:rFonts w:ascii="Arial" w:hAnsi="Arial"/>
          <w:color w:val="231F20"/>
          <w:spacing w:val="-11"/>
          <w:sz w:val="16"/>
        </w:rPr>
        <w:t> </w:t>
      </w:r>
      <w:r>
        <w:rPr>
          <w:rFonts w:ascii="Arial" w:hAnsi="Arial"/>
          <w:color w:val="231F20"/>
          <w:sz w:val="16"/>
        </w:rPr>
        <w:t>within</w:t>
      </w:r>
      <w:r>
        <w:rPr>
          <w:rFonts w:ascii="Arial" w:hAnsi="Arial"/>
          <w:color w:val="231F20"/>
          <w:spacing w:val="-11"/>
          <w:sz w:val="16"/>
        </w:rPr>
        <w:t> </w:t>
      </w:r>
      <w:r>
        <w:rPr>
          <w:rFonts w:ascii="Arial" w:hAnsi="Arial"/>
          <w:color w:val="231F20"/>
          <w:sz w:val="16"/>
        </w:rPr>
        <w:t>the</w:t>
      </w:r>
      <w:r>
        <w:rPr>
          <w:rFonts w:ascii="Arial" w:hAnsi="Arial"/>
          <w:color w:val="231F20"/>
          <w:spacing w:val="-11"/>
          <w:sz w:val="16"/>
        </w:rPr>
        <w:t> </w:t>
      </w:r>
      <w:r>
        <w:rPr>
          <w:rFonts w:ascii="Arial" w:hAnsi="Arial"/>
          <w:color w:val="231F20"/>
          <w:sz w:val="16"/>
        </w:rPr>
        <w:t>context</w:t>
      </w:r>
      <w:r>
        <w:rPr>
          <w:rFonts w:ascii="Arial" w:hAnsi="Arial"/>
          <w:color w:val="231F20"/>
          <w:spacing w:val="-11"/>
          <w:sz w:val="16"/>
        </w:rPr>
        <w:t> </w:t>
      </w:r>
      <w:r>
        <w:rPr>
          <w:rFonts w:ascii="Arial" w:hAnsi="Arial"/>
          <w:color w:val="231F20"/>
          <w:sz w:val="16"/>
        </w:rPr>
        <w:t>of</w:t>
      </w:r>
      <w:r>
        <w:rPr>
          <w:rFonts w:ascii="Arial" w:hAnsi="Arial"/>
          <w:color w:val="231F20"/>
          <w:spacing w:val="-11"/>
          <w:sz w:val="16"/>
        </w:rPr>
        <w:t> </w:t>
      </w:r>
      <w:r>
        <w:rPr>
          <w:rFonts w:ascii="Arial" w:hAnsi="Arial"/>
          <w:color w:val="231F20"/>
          <w:sz w:val="16"/>
        </w:rPr>
        <w:t>surrounding ecosystems. Projects that advance the industry’s profitability</w:t>
      </w:r>
      <w:r>
        <w:rPr>
          <w:rFonts w:ascii="Arial" w:hAnsi="Arial"/>
          <w:color w:val="231F20"/>
          <w:spacing w:val="-10"/>
          <w:sz w:val="16"/>
        </w:rPr>
        <w:t> </w:t>
      </w:r>
      <w:r>
        <w:rPr>
          <w:rFonts w:ascii="Arial" w:hAnsi="Arial"/>
          <w:color w:val="231F20"/>
          <w:sz w:val="16"/>
        </w:rPr>
        <w:t>must</w:t>
      </w:r>
      <w:r>
        <w:rPr>
          <w:rFonts w:ascii="Arial" w:hAnsi="Arial"/>
          <w:color w:val="231F20"/>
          <w:spacing w:val="-10"/>
          <w:sz w:val="16"/>
        </w:rPr>
        <w:t> </w:t>
      </w:r>
      <w:r>
        <w:rPr>
          <w:rFonts w:ascii="Arial" w:hAnsi="Arial"/>
          <w:color w:val="231F20"/>
          <w:sz w:val="16"/>
        </w:rPr>
        <w:t>be</w:t>
      </w:r>
      <w:r>
        <w:rPr>
          <w:rFonts w:ascii="Arial" w:hAnsi="Arial"/>
          <w:color w:val="231F20"/>
          <w:spacing w:val="-10"/>
          <w:sz w:val="16"/>
        </w:rPr>
        <w:t> </w:t>
      </w:r>
      <w:r>
        <w:rPr>
          <w:rFonts w:ascii="Arial" w:hAnsi="Arial"/>
          <w:color w:val="231F20"/>
          <w:sz w:val="16"/>
        </w:rPr>
        <w:t>consistent</w:t>
      </w:r>
      <w:r>
        <w:rPr>
          <w:rFonts w:ascii="Arial" w:hAnsi="Arial"/>
          <w:color w:val="231F20"/>
          <w:spacing w:val="-10"/>
          <w:sz w:val="16"/>
        </w:rPr>
        <w:t> </w:t>
      </w:r>
      <w:r>
        <w:rPr>
          <w:rFonts w:ascii="Arial" w:hAnsi="Arial"/>
          <w:color w:val="231F20"/>
          <w:sz w:val="16"/>
        </w:rPr>
        <w:t>with</w:t>
      </w:r>
      <w:r>
        <w:rPr>
          <w:rFonts w:ascii="Arial" w:hAnsi="Arial"/>
          <w:color w:val="231F20"/>
          <w:spacing w:val="-10"/>
          <w:sz w:val="16"/>
        </w:rPr>
        <w:t> </w:t>
      </w:r>
      <w:r>
        <w:rPr>
          <w:rFonts w:ascii="Arial" w:hAnsi="Arial"/>
          <w:color w:val="231F20"/>
          <w:sz w:val="16"/>
        </w:rPr>
        <w:t>efforts</w:t>
      </w:r>
      <w:r>
        <w:rPr>
          <w:rFonts w:ascii="Arial" w:hAnsi="Arial"/>
          <w:color w:val="231F20"/>
          <w:spacing w:val="-10"/>
          <w:sz w:val="16"/>
        </w:rPr>
        <w:t> </w:t>
      </w:r>
      <w:r>
        <w:rPr>
          <w:rFonts w:ascii="Arial" w:hAnsi="Arial"/>
          <w:color w:val="231F20"/>
          <w:sz w:val="16"/>
        </w:rPr>
        <w:t>to</w:t>
      </w:r>
      <w:r>
        <w:rPr>
          <w:rFonts w:ascii="Arial" w:hAnsi="Arial"/>
          <w:color w:val="231F20"/>
          <w:spacing w:val="-10"/>
          <w:sz w:val="16"/>
        </w:rPr>
        <w:t> </w:t>
      </w:r>
      <w:r>
        <w:rPr>
          <w:rFonts w:ascii="Arial" w:hAnsi="Arial"/>
          <w:color w:val="231F20"/>
          <w:sz w:val="16"/>
        </w:rPr>
        <w:t>restore and sustain the health, productivity, and biological diversity of the oceans.</w:t>
      </w:r>
    </w:p>
    <w:p>
      <w:pPr>
        <w:spacing w:line="261" w:lineRule="auto" w:before="82"/>
        <w:ind w:left="202" w:right="451" w:firstLine="0"/>
        <w:jc w:val="left"/>
        <w:rPr>
          <w:rFonts w:ascii="Arial" w:hAnsi="Arial"/>
          <w:sz w:val="16"/>
        </w:rPr>
      </w:pPr>
      <w:r>
        <w:rPr>
          <w:rFonts w:ascii="Arial" w:hAnsi="Arial"/>
          <w:color w:val="231F20"/>
          <w:spacing w:val="-2"/>
          <w:sz w:val="16"/>
        </w:rPr>
        <w:t>Phase</w:t>
      </w:r>
      <w:r>
        <w:rPr>
          <w:rFonts w:ascii="Arial" w:hAnsi="Arial"/>
          <w:color w:val="231F20"/>
          <w:spacing w:val="-4"/>
          <w:sz w:val="16"/>
        </w:rPr>
        <w:t> </w:t>
      </w:r>
      <w:r>
        <w:rPr>
          <w:rFonts w:ascii="Arial" w:hAnsi="Arial"/>
          <w:color w:val="231F20"/>
          <w:spacing w:val="-2"/>
          <w:sz w:val="16"/>
        </w:rPr>
        <w:t>II</w:t>
      </w:r>
      <w:r>
        <w:rPr>
          <w:rFonts w:ascii="Arial" w:hAnsi="Arial"/>
          <w:color w:val="231F20"/>
          <w:spacing w:val="-4"/>
          <w:sz w:val="16"/>
        </w:rPr>
        <w:t> </w:t>
      </w:r>
      <w:r>
        <w:rPr>
          <w:rFonts w:ascii="Arial" w:hAnsi="Arial"/>
          <w:color w:val="231F20"/>
          <w:spacing w:val="-2"/>
          <w:sz w:val="16"/>
        </w:rPr>
        <w:t>of</w:t>
      </w:r>
      <w:r>
        <w:rPr>
          <w:rFonts w:ascii="Arial" w:hAnsi="Arial"/>
          <w:color w:val="231F20"/>
          <w:spacing w:val="-4"/>
          <w:sz w:val="16"/>
        </w:rPr>
        <w:t> </w:t>
      </w:r>
      <w:r>
        <w:rPr>
          <w:rFonts w:ascii="Arial" w:hAnsi="Arial"/>
          <w:color w:val="231F20"/>
          <w:spacing w:val="-2"/>
          <w:sz w:val="16"/>
        </w:rPr>
        <w:t>UNH’s</w:t>
      </w:r>
      <w:r>
        <w:rPr>
          <w:rFonts w:ascii="Arial" w:hAnsi="Arial"/>
          <w:color w:val="231F20"/>
          <w:spacing w:val="-4"/>
          <w:sz w:val="16"/>
        </w:rPr>
        <w:t> </w:t>
      </w:r>
      <w:r>
        <w:rPr>
          <w:rFonts w:ascii="Arial" w:hAnsi="Arial"/>
          <w:color w:val="231F20"/>
          <w:spacing w:val="-2"/>
          <w:sz w:val="16"/>
        </w:rPr>
        <w:t>Open</w:t>
      </w:r>
      <w:r>
        <w:rPr>
          <w:rFonts w:ascii="Arial" w:hAnsi="Arial"/>
          <w:color w:val="231F20"/>
          <w:spacing w:val="-4"/>
          <w:sz w:val="16"/>
        </w:rPr>
        <w:t> </w:t>
      </w:r>
      <w:r>
        <w:rPr>
          <w:rFonts w:ascii="Arial" w:hAnsi="Arial"/>
          <w:color w:val="231F20"/>
          <w:spacing w:val="-2"/>
          <w:sz w:val="16"/>
        </w:rPr>
        <w:t>Ocean</w:t>
      </w:r>
      <w:r>
        <w:rPr>
          <w:rFonts w:ascii="Arial" w:hAnsi="Arial"/>
          <w:color w:val="231F20"/>
          <w:spacing w:val="-4"/>
          <w:sz w:val="16"/>
        </w:rPr>
        <w:t> </w:t>
      </w:r>
      <w:r>
        <w:rPr>
          <w:rFonts w:ascii="Arial" w:hAnsi="Arial"/>
          <w:color w:val="231F20"/>
          <w:spacing w:val="-2"/>
          <w:sz w:val="16"/>
        </w:rPr>
        <w:t>Aquaculture</w:t>
      </w:r>
      <w:r>
        <w:rPr>
          <w:rFonts w:ascii="Arial" w:hAnsi="Arial"/>
          <w:color w:val="231F20"/>
          <w:spacing w:val="-4"/>
          <w:sz w:val="16"/>
        </w:rPr>
        <w:t> </w:t>
      </w:r>
      <w:r>
        <w:rPr>
          <w:rFonts w:ascii="Arial" w:hAnsi="Arial"/>
          <w:color w:val="231F20"/>
          <w:spacing w:val="-2"/>
          <w:sz w:val="16"/>
        </w:rPr>
        <w:t>Project </w:t>
      </w:r>
      <w:r>
        <w:rPr>
          <w:rFonts w:ascii="Arial" w:hAnsi="Arial"/>
          <w:color w:val="231F20"/>
          <w:sz w:val="16"/>
        </w:rPr>
        <w:t>is being designed with this in mind. Its holistic approach will account for the safety of the people who</w:t>
      </w:r>
      <w:r>
        <w:rPr>
          <w:rFonts w:ascii="Arial" w:hAnsi="Arial"/>
          <w:color w:val="231F20"/>
          <w:spacing w:val="-10"/>
          <w:sz w:val="16"/>
        </w:rPr>
        <w:t> </w:t>
      </w:r>
      <w:r>
        <w:rPr>
          <w:rFonts w:ascii="Arial" w:hAnsi="Arial"/>
          <w:color w:val="231F20"/>
          <w:sz w:val="16"/>
        </w:rPr>
        <w:t>manage</w:t>
      </w:r>
      <w:r>
        <w:rPr>
          <w:rFonts w:ascii="Arial" w:hAnsi="Arial"/>
          <w:color w:val="231F20"/>
          <w:spacing w:val="-10"/>
          <w:sz w:val="16"/>
        </w:rPr>
        <w:t> </w:t>
      </w:r>
      <w:r>
        <w:rPr>
          <w:rFonts w:ascii="Arial" w:hAnsi="Arial"/>
          <w:color w:val="231F20"/>
          <w:sz w:val="16"/>
        </w:rPr>
        <w:t>the</w:t>
      </w:r>
      <w:r>
        <w:rPr>
          <w:rFonts w:ascii="Arial" w:hAnsi="Arial"/>
          <w:color w:val="231F20"/>
          <w:spacing w:val="-10"/>
          <w:sz w:val="16"/>
        </w:rPr>
        <w:t> </w:t>
      </w:r>
      <w:r>
        <w:rPr>
          <w:rFonts w:ascii="Arial" w:hAnsi="Arial"/>
          <w:color w:val="231F20"/>
          <w:sz w:val="16"/>
        </w:rPr>
        <w:t>farms,</w:t>
      </w:r>
      <w:r>
        <w:rPr>
          <w:rFonts w:ascii="Arial" w:hAnsi="Arial"/>
          <w:color w:val="231F20"/>
          <w:spacing w:val="-10"/>
          <w:sz w:val="16"/>
        </w:rPr>
        <w:t> </w:t>
      </w:r>
      <w:r>
        <w:rPr>
          <w:rFonts w:ascii="Arial" w:hAnsi="Arial"/>
          <w:color w:val="231F20"/>
          <w:sz w:val="16"/>
        </w:rPr>
        <w:t>the</w:t>
      </w:r>
      <w:r>
        <w:rPr>
          <w:rFonts w:ascii="Arial" w:hAnsi="Arial"/>
          <w:color w:val="231F20"/>
          <w:spacing w:val="-10"/>
          <w:sz w:val="16"/>
        </w:rPr>
        <w:t> </w:t>
      </w:r>
      <w:r>
        <w:rPr>
          <w:rFonts w:ascii="Arial" w:hAnsi="Arial"/>
          <w:color w:val="231F20"/>
          <w:sz w:val="16"/>
        </w:rPr>
        <w:t>well-being</w:t>
      </w:r>
      <w:r>
        <w:rPr>
          <w:rFonts w:ascii="Arial" w:hAnsi="Arial"/>
          <w:color w:val="231F20"/>
          <w:spacing w:val="-10"/>
          <w:sz w:val="16"/>
        </w:rPr>
        <w:t> </w:t>
      </w:r>
      <w:r>
        <w:rPr>
          <w:rFonts w:ascii="Arial" w:hAnsi="Arial"/>
          <w:color w:val="231F20"/>
          <w:sz w:val="16"/>
        </w:rPr>
        <w:t>of</w:t>
      </w:r>
      <w:r>
        <w:rPr>
          <w:rFonts w:ascii="Arial" w:hAnsi="Arial"/>
          <w:color w:val="231F20"/>
          <w:spacing w:val="-10"/>
          <w:sz w:val="16"/>
        </w:rPr>
        <w:t> </w:t>
      </w:r>
      <w:r>
        <w:rPr>
          <w:rFonts w:ascii="Arial" w:hAnsi="Arial"/>
          <w:color w:val="231F20"/>
          <w:sz w:val="16"/>
        </w:rPr>
        <w:t>the</w:t>
      </w:r>
      <w:r>
        <w:rPr>
          <w:rFonts w:ascii="Arial" w:hAnsi="Arial"/>
          <w:color w:val="231F20"/>
          <w:spacing w:val="-10"/>
          <w:sz w:val="16"/>
        </w:rPr>
        <w:t> </w:t>
      </w:r>
      <w:r>
        <w:rPr>
          <w:rFonts w:ascii="Arial" w:hAnsi="Arial"/>
          <w:color w:val="231F20"/>
          <w:sz w:val="16"/>
        </w:rPr>
        <w:t>crops, the integrity and efficiency of the structures and </w:t>
      </w:r>
      <w:r>
        <w:rPr>
          <w:rFonts w:ascii="Arial" w:hAnsi="Arial"/>
          <w:color w:val="231F20"/>
          <w:spacing w:val="-2"/>
          <w:sz w:val="16"/>
        </w:rPr>
        <w:t>systems,</w:t>
      </w:r>
      <w:r>
        <w:rPr>
          <w:rFonts w:ascii="Arial" w:hAnsi="Arial"/>
          <w:color w:val="231F20"/>
          <w:spacing w:val="-7"/>
          <w:sz w:val="16"/>
        </w:rPr>
        <w:t> </w:t>
      </w:r>
      <w:r>
        <w:rPr>
          <w:rFonts w:ascii="Arial" w:hAnsi="Arial"/>
          <w:color w:val="231F20"/>
          <w:spacing w:val="-2"/>
          <w:sz w:val="16"/>
        </w:rPr>
        <w:t>the</w:t>
      </w:r>
      <w:r>
        <w:rPr>
          <w:rFonts w:ascii="Arial" w:hAnsi="Arial"/>
          <w:color w:val="231F20"/>
          <w:spacing w:val="-7"/>
          <w:sz w:val="16"/>
        </w:rPr>
        <w:t> </w:t>
      </w:r>
      <w:r>
        <w:rPr>
          <w:rFonts w:ascii="Arial" w:hAnsi="Arial"/>
          <w:color w:val="231F20"/>
          <w:spacing w:val="-2"/>
          <w:sz w:val="16"/>
        </w:rPr>
        <w:t>health</w:t>
      </w:r>
      <w:r>
        <w:rPr>
          <w:rFonts w:ascii="Arial" w:hAnsi="Arial"/>
          <w:color w:val="231F20"/>
          <w:spacing w:val="-7"/>
          <w:sz w:val="16"/>
        </w:rPr>
        <w:t> </w:t>
      </w:r>
      <w:r>
        <w:rPr>
          <w:rFonts w:ascii="Arial" w:hAnsi="Arial"/>
          <w:color w:val="231F20"/>
          <w:spacing w:val="-2"/>
          <w:sz w:val="16"/>
        </w:rPr>
        <w:t>of</w:t>
      </w:r>
      <w:r>
        <w:rPr>
          <w:rFonts w:ascii="Arial" w:hAnsi="Arial"/>
          <w:color w:val="231F20"/>
          <w:spacing w:val="-7"/>
          <w:sz w:val="16"/>
        </w:rPr>
        <w:t> </w:t>
      </w:r>
      <w:r>
        <w:rPr>
          <w:rFonts w:ascii="Arial" w:hAnsi="Arial"/>
          <w:color w:val="231F20"/>
          <w:spacing w:val="-2"/>
          <w:sz w:val="16"/>
        </w:rPr>
        <w:t>the</w:t>
      </w:r>
      <w:r>
        <w:rPr>
          <w:rFonts w:ascii="Arial" w:hAnsi="Arial"/>
          <w:color w:val="231F20"/>
          <w:spacing w:val="-7"/>
          <w:sz w:val="16"/>
        </w:rPr>
        <w:t> </w:t>
      </w:r>
      <w:r>
        <w:rPr>
          <w:rFonts w:ascii="Arial" w:hAnsi="Arial"/>
          <w:color w:val="231F20"/>
          <w:spacing w:val="-2"/>
          <w:sz w:val="16"/>
        </w:rPr>
        <w:t>surrounding</w:t>
      </w:r>
      <w:r>
        <w:rPr>
          <w:rFonts w:ascii="Arial" w:hAnsi="Arial"/>
          <w:color w:val="231F20"/>
          <w:spacing w:val="-7"/>
          <w:sz w:val="16"/>
        </w:rPr>
        <w:t> </w:t>
      </w:r>
      <w:r>
        <w:rPr>
          <w:rFonts w:ascii="Arial" w:hAnsi="Arial"/>
          <w:color w:val="231F20"/>
          <w:spacing w:val="-2"/>
          <w:sz w:val="16"/>
        </w:rPr>
        <w:t>environment, </w:t>
      </w:r>
      <w:r>
        <w:rPr>
          <w:rFonts w:ascii="Arial" w:hAnsi="Arial"/>
          <w:color w:val="231F20"/>
          <w:sz w:val="16"/>
        </w:rPr>
        <w:t>the consumers who rely on seafood products, and the dynamic relationships that weave all of these </w:t>
      </w:r>
      <w:r>
        <w:rPr>
          <w:rFonts w:ascii="Arial" w:hAnsi="Arial"/>
          <w:color w:val="231F20"/>
          <w:spacing w:val="-2"/>
          <w:sz w:val="16"/>
        </w:rPr>
        <w:t>together.</w:t>
      </w:r>
    </w:p>
    <w:p>
      <w:pPr>
        <w:pStyle w:val="BodyText"/>
        <w:rPr>
          <w:rFonts w:ascii="Arial"/>
          <w:sz w:val="16"/>
        </w:rPr>
      </w:pPr>
    </w:p>
    <w:p>
      <w:pPr>
        <w:pStyle w:val="BodyText"/>
        <w:rPr>
          <w:rFonts w:ascii="Arial"/>
          <w:sz w:val="16"/>
        </w:rPr>
      </w:pPr>
    </w:p>
    <w:p>
      <w:pPr>
        <w:spacing w:before="0"/>
        <w:ind w:left="202" w:right="0" w:firstLine="0"/>
        <w:jc w:val="left"/>
        <w:rPr>
          <w:rFonts w:ascii="Arial"/>
          <w:sz w:val="16"/>
        </w:rPr>
      </w:pPr>
      <w:r>
        <w:rPr>
          <w:rFonts w:ascii="Arial"/>
          <w:color w:val="231F20"/>
          <w:sz w:val="16"/>
        </w:rPr>
        <w:t>We</w:t>
      </w:r>
      <w:r>
        <w:rPr>
          <w:rFonts w:ascii="Arial"/>
          <w:color w:val="231F20"/>
          <w:spacing w:val="-11"/>
          <w:sz w:val="16"/>
        </w:rPr>
        <w:t> </w:t>
      </w:r>
      <w:r>
        <w:rPr>
          <w:rFonts w:ascii="Arial"/>
          <w:color w:val="231F20"/>
          <w:sz w:val="16"/>
        </w:rPr>
        <w:t>welcome</w:t>
      </w:r>
      <w:r>
        <w:rPr>
          <w:rFonts w:ascii="Arial"/>
          <w:color w:val="231F20"/>
          <w:spacing w:val="-11"/>
          <w:sz w:val="16"/>
        </w:rPr>
        <w:t> </w:t>
      </w:r>
      <w:r>
        <w:rPr>
          <w:rFonts w:ascii="Arial"/>
          <w:color w:val="231F20"/>
          <w:sz w:val="16"/>
        </w:rPr>
        <w:t>your</w:t>
      </w:r>
      <w:r>
        <w:rPr>
          <w:rFonts w:ascii="Arial"/>
          <w:color w:val="231F20"/>
          <w:spacing w:val="-10"/>
          <w:sz w:val="16"/>
        </w:rPr>
        <w:t> </w:t>
      </w:r>
      <w:r>
        <w:rPr>
          <w:rFonts w:ascii="Arial"/>
          <w:color w:val="231F20"/>
          <w:sz w:val="16"/>
        </w:rPr>
        <w:t>interest</w:t>
      </w:r>
      <w:r>
        <w:rPr>
          <w:rFonts w:ascii="Arial"/>
          <w:color w:val="231F20"/>
          <w:spacing w:val="-11"/>
          <w:sz w:val="16"/>
        </w:rPr>
        <w:t> </w:t>
      </w:r>
      <w:r>
        <w:rPr>
          <w:rFonts w:ascii="Arial"/>
          <w:color w:val="231F20"/>
          <w:sz w:val="16"/>
        </w:rPr>
        <w:t>and</w:t>
      </w:r>
      <w:r>
        <w:rPr>
          <w:rFonts w:ascii="Arial"/>
          <w:color w:val="231F20"/>
          <w:spacing w:val="-11"/>
          <w:sz w:val="16"/>
        </w:rPr>
        <w:t> </w:t>
      </w:r>
      <w:r>
        <w:rPr>
          <w:rFonts w:ascii="Arial"/>
          <w:color w:val="231F20"/>
          <w:spacing w:val="-2"/>
          <w:sz w:val="16"/>
        </w:rPr>
        <w:t>questions:</w:t>
      </w:r>
    </w:p>
    <w:p>
      <w:pPr>
        <w:spacing w:before="162"/>
        <w:ind w:left="244" w:right="0" w:firstLine="0"/>
        <w:jc w:val="left"/>
        <w:rPr>
          <w:rFonts w:ascii="Arial"/>
          <w:b/>
          <w:sz w:val="28"/>
        </w:rPr>
      </w:pPr>
      <w:hyperlink r:id="rId55">
        <w:r>
          <w:rPr>
            <w:rFonts w:ascii="Arial"/>
            <w:b/>
            <w:color w:val="0066B3"/>
            <w:spacing w:val="-2"/>
            <w:w w:val="90"/>
            <w:sz w:val="28"/>
          </w:rPr>
          <w:t>http://ooa.unh.edu</w:t>
        </w:r>
      </w:hyperlink>
    </w:p>
    <w:p>
      <w:pPr>
        <w:spacing w:after="0"/>
        <w:jc w:val="left"/>
        <w:rPr>
          <w:rFonts w:ascii="Arial"/>
          <w:b/>
          <w:sz w:val="28"/>
        </w:rPr>
        <w:sectPr>
          <w:type w:val="continuous"/>
          <w:pgSz w:w="12240" w:h="15840"/>
          <w:pgMar w:header="0" w:footer="0" w:top="1720" w:bottom="280" w:left="0" w:right="0"/>
          <w:cols w:num="3" w:equalWidth="0">
            <w:col w:w="4029" w:space="40"/>
            <w:col w:w="3884" w:space="39"/>
            <w:col w:w="4248"/>
          </w:cols>
        </w:sectPr>
      </w:pPr>
    </w:p>
    <w:p>
      <w:pPr>
        <w:pStyle w:val="BodyText"/>
        <w:spacing w:before="2"/>
        <w:rPr>
          <w:rFonts w:ascii="Arial"/>
          <w:b/>
          <w:sz w:val="4"/>
        </w:rPr>
      </w:pPr>
    </w:p>
    <w:p>
      <w:pPr>
        <w:tabs>
          <w:tab w:pos="9089" w:val="left" w:leader="none"/>
          <w:tab w:pos="10094" w:val="left" w:leader="none"/>
        </w:tabs>
        <w:spacing w:line="240" w:lineRule="auto"/>
        <w:ind w:left="350" w:right="0" w:firstLine="0"/>
        <w:jc w:val="left"/>
        <w:rPr>
          <w:rFonts w:ascii="Arial"/>
          <w:position w:val="5"/>
          <w:sz w:val="20"/>
        </w:rPr>
      </w:pPr>
      <w:r>
        <w:rPr>
          <w:rFonts w:ascii="Arial"/>
          <w:sz w:val="20"/>
        </w:rPr>
        <mc:AlternateContent>
          <mc:Choice Requires="wps">
            <w:drawing>
              <wp:inline distT="0" distB="0" distL="0" distR="0">
                <wp:extent cx="5379720" cy="302260"/>
                <wp:effectExtent l="0" t="0" r="0" b="0"/>
                <wp:docPr id="266" name="Textbox 266"/>
                <wp:cNvGraphicFramePr>
                  <a:graphicFrameLocks/>
                </wp:cNvGraphicFramePr>
                <a:graphic>
                  <a:graphicData uri="http://schemas.microsoft.com/office/word/2010/wordprocessingShape">
                    <wps:wsp>
                      <wps:cNvPr id="266" name="Textbox 266"/>
                      <wps:cNvSpPr txBox="1"/>
                      <wps:spPr>
                        <a:xfrm>
                          <a:off x="0" y="0"/>
                          <a:ext cx="5379720" cy="302260"/>
                        </a:xfrm>
                        <a:prstGeom prst="rect">
                          <a:avLst/>
                        </a:prstGeom>
                        <a:solidFill>
                          <a:srgbClr val="C7EAFB"/>
                        </a:solidFill>
                      </wps:spPr>
                      <wps:txbx>
                        <w:txbxContent>
                          <w:p>
                            <w:pPr>
                              <w:spacing w:line="295" w:lineRule="auto" w:before="4"/>
                              <w:ind w:left="750" w:right="370" w:hanging="375"/>
                              <w:jc w:val="left"/>
                              <w:rPr>
                                <w:rFonts w:ascii="Arial"/>
                                <w:i/>
                                <w:color w:val="000000"/>
                                <w:sz w:val="14"/>
                              </w:rPr>
                            </w:pPr>
                            <w:r>
                              <w:rPr>
                                <w:rFonts w:ascii="Arial"/>
                                <w:i/>
                                <w:color w:val="231F20"/>
                                <w:spacing w:val="-2"/>
                                <w:sz w:val="14"/>
                              </w:rPr>
                              <w:t>The</w:t>
                            </w:r>
                            <w:r>
                              <w:rPr>
                                <w:rFonts w:ascii="Arial"/>
                                <w:i/>
                                <w:color w:val="231F20"/>
                                <w:spacing w:val="-5"/>
                                <w:sz w:val="14"/>
                              </w:rPr>
                              <w:t> </w:t>
                            </w:r>
                            <w:r>
                              <w:rPr>
                                <w:rFonts w:ascii="Arial"/>
                                <w:i/>
                                <w:color w:val="231F20"/>
                                <w:spacing w:val="-2"/>
                                <w:sz w:val="14"/>
                              </w:rPr>
                              <w:t>Open</w:t>
                            </w:r>
                            <w:r>
                              <w:rPr>
                                <w:rFonts w:ascii="Arial"/>
                                <w:i/>
                                <w:color w:val="231F20"/>
                                <w:spacing w:val="-5"/>
                                <w:sz w:val="14"/>
                              </w:rPr>
                              <w:t> </w:t>
                            </w:r>
                            <w:r>
                              <w:rPr>
                                <w:rFonts w:ascii="Arial"/>
                                <w:i/>
                                <w:color w:val="231F20"/>
                                <w:spacing w:val="-2"/>
                                <w:sz w:val="14"/>
                              </w:rPr>
                              <w:t>Ocean</w:t>
                            </w:r>
                            <w:r>
                              <w:rPr>
                                <w:rFonts w:ascii="Arial"/>
                                <w:i/>
                                <w:color w:val="231F20"/>
                                <w:spacing w:val="-5"/>
                                <w:sz w:val="14"/>
                              </w:rPr>
                              <w:t> </w:t>
                            </w:r>
                            <w:r>
                              <w:rPr>
                                <w:rFonts w:ascii="Arial"/>
                                <w:i/>
                                <w:color w:val="231F20"/>
                                <w:spacing w:val="-2"/>
                                <w:sz w:val="14"/>
                              </w:rPr>
                              <w:t>Aquaculture</w:t>
                            </w:r>
                            <w:r>
                              <w:rPr>
                                <w:rFonts w:ascii="Arial"/>
                                <w:i/>
                                <w:color w:val="231F20"/>
                                <w:spacing w:val="-5"/>
                                <w:sz w:val="14"/>
                              </w:rPr>
                              <w:t> </w:t>
                            </w:r>
                            <w:r>
                              <w:rPr>
                                <w:rFonts w:ascii="Arial"/>
                                <w:i/>
                                <w:color w:val="231F20"/>
                                <w:spacing w:val="-2"/>
                                <w:sz w:val="14"/>
                              </w:rPr>
                              <w:t>Project</w:t>
                            </w:r>
                            <w:r>
                              <w:rPr>
                                <w:rFonts w:ascii="Arial"/>
                                <w:i/>
                                <w:color w:val="231F20"/>
                                <w:spacing w:val="-5"/>
                                <w:sz w:val="14"/>
                              </w:rPr>
                              <w:t> </w:t>
                            </w:r>
                            <w:r>
                              <w:rPr>
                                <w:rFonts w:ascii="Arial"/>
                                <w:i/>
                                <w:color w:val="231F20"/>
                                <w:spacing w:val="-2"/>
                                <w:sz w:val="14"/>
                              </w:rPr>
                              <w:t>is</w:t>
                            </w:r>
                            <w:r>
                              <w:rPr>
                                <w:rFonts w:ascii="Arial"/>
                                <w:i/>
                                <w:color w:val="231F20"/>
                                <w:spacing w:val="-5"/>
                                <w:sz w:val="14"/>
                              </w:rPr>
                              <w:t> </w:t>
                            </w:r>
                            <w:r>
                              <w:rPr>
                                <w:rFonts w:ascii="Arial"/>
                                <w:i/>
                                <w:color w:val="231F20"/>
                                <w:spacing w:val="-2"/>
                                <w:sz w:val="14"/>
                              </w:rPr>
                              <w:t>part</w:t>
                            </w:r>
                            <w:r>
                              <w:rPr>
                                <w:rFonts w:ascii="Arial"/>
                                <w:i/>
                                <w:color w:val="231F20"/>
                                <w:spacing w:val="-5"/>
                                <w:sz w:val="14"/>
                              </w:rPr>
                              <w:t> </w:t>
                            </w:r>
                            <w:r>
                              <w:rPr>
                                <w:rFonts w:ascii="Arial"/>
                                <w:i/>
                                <w:color w:val="231F20"/>
                                <w:spacing w:val="-2"/>
                                <w:sz w:val="14"/>
                              </w:rPr>
                              <w:t>of</w:t>
                            </w:r>
                            <w:r>
                              <w:rPr>
                                <w:rFonts w:ascii="Arial"/>
                                <w:i/>
                                <w:color w:val="231F20"/>
                                <w:spacing w:val="-5"/>
                                <w:sz w:val="14"/>
                              </w:rPr>
                              <w:t> </w:t>
                            </w:r>
                            <w:r>
                              <w:rPr>
                                <w:rFonts w:ascii="Arial"/>
                                <w:i/>
                                <w:color w:val="231F20"/>
                                <w:spacing w:val="-2"/>
                                <w:sz w:val="14"/>
                              </w:rPr>
                              <w:t>the</w:t>
                            </w:r>
                            <w:r>
                              <w:rPr>
                                <w:rFonts w:ascii="Arial"/>
                                <w:i/>
                                <w:color w:val="231F20"/>
                                <w:spacing w:val="-5"/>
                                <w:sz w:val="14"/>
                              </w:rPr>
                              <w:t> </w:t>
                            </w:r>
                            <w:r>
                              <w:rPr>
                                <w:rFonts w:ascii="Arial"/>
                                <w:i/>
                                <w:color w:val="231F20"/>
                                <w:spacing w:val="-2"/>
                                <w:sz w:val="14"/>
                              </w:rPr>
                              <w:t>Cooperative</w:t>
                            </w:r>
                            <w:r>
                              <w:rPr>
                                <w:rFonts w:ascii="Arial"/>
                                <w:i/>
                                <w:color w:val="231F20"/>
                                <w:spacing w:val="-5"/>
                                <w:sz w:val="14"/>
                              </w:rPr>
                              <w:t> </w:t>
                            </w:r>
                            <w:r>
                              <w:rPr>
                                <w:rFonts w:ascii="Arial"/>
                                <w:i/>
                                <w:color w:val="231F20"/>
                                <w:spacing w:val="-2"/>
                                <w:sz w:val="14"/>
                              </w:rPr>
                              <w:t>Institute</w:t>
                            </w:r>
                            <w:r>
                              <w:rPr>
                                <w:rFonts w:ascii="Arial"/>
                                <w:i/>
                                <w:color w:val="231F20"/>
                                <w:spacing w:val="-5"/>
                                <w:sz w:val="14"/>
                              </w:rPr>
                              <w:t> </w:t>
                            </w:r>
                            <w:r>
                              <w:rPr>
                                <w:rFonts w:ascii="Arial"/>
                                <w:i/>
                                <w:color w:val="231F20"/>
                                <w:spacing w:val="-2"/>
                                <w:sz w:val="14"/>
                              </w:rPr>
                              <w:t>for</w:t>
                            </w:r>
                            <w:r>
                              <w:rPr>
                                <w:rFonts w:ascii="Arial"/>
                                <w:i/>
                                <w:color w:val="231F20"/>
                                <w:spacing w:val="-5"/>
                                <w:sz w:val="14"/>
                              </w:rPr>
                              <w:t> </w:t>
                            </w:r>
                            <w:r>
                              <w:rPr>
                                <w:rFonts w:ascii="Arial"/>
                                <w:i/>
                                <w:color w:val="231F20"/>
                                <w:spacing w:val="-2"/>
                                <w:sz w:val="14"/>
                              </w:rPr>
                              <w:t>New</w:t>
                            </w:r>
                            <w:r>
                              <w:rPr>
                                <w:rFonts w:ascii="Arial"/>
                                <w:i/>
                                <w:color w:val="231F20"/>
                                <w:spacing w:val="-5"/>
                                <w:sz w:val="14"/>
                              </w:rPr>
                              <w:t> </w:t>
                            </w:r>
                            <w:r>
                              <w:rPr>
                                <w:rFonts w:ascii="Arial"/>
                                <w:i/>
                                <w:color w:val="231F20"/>
                                <w:spacing w:val="-2"/>
                                <w:sz w:val="14"/>
                              </w:rPr>
                              <w:t>England</w:t>
                            </w:r>
                            <w:r>
                              <w:rPr>
                                <w:rFonts w:ascii="Arial"/>
                                <w:i/>
                                <w:color w:val="231F20"/>
                                <w:spacing w:val="-5"/>
                                <w:sz w:val="14"/>
                              </w:rPr>
                              <w:t> </w:t>
                            </w:r>
                            <w:r>
                              <w:rPr>
                                <w:rFonts w:ascii="Arial"/>
                                <w:i/>
                                <w:color w:val="231F20"/>
                                <w:spacing w:val="-2"/>
                                <w:sz w:val="14"/>
                              </w:rPr>
                              <w:t>Mariculture</w:t>
                            </w:r>
                            <w:r>
                              <w:rPr>
                                <w:rFonts w:ascii="Arial"/>
                                <w:i/>
                                <w:color w:val="231F20"/>
                                <w:spacing w:val="-5"/>
                                <w:sz w:val="14"/>
                              </w:rPr>
                              <w:t> </w:t>
                            </w:r>
                            <w:r>
                              <w:rPr>
                                <w:rFonts w:ascii="Arial"/>
                                <w:i/>
                                <w:color w:val="231F20"/>
                                <w:spacing w:val="-2"/>
                                <w:sz w:val="14"/>
                              </w:rPr>
                              <w:t>and</w:t>
                            </w:r>
                            <w:r>
                              <w:rPr>
                                <w:rFonts w:ascii="Arial"/>
                                <w:i/>
                                <w:color w:val="231F20"/>
                                <w:spacing w:val="-5"/>
                                <w:sz w:val="14"/>
                              </w:rPr>
                              <w:t> </w:t>
                            </w:r>
                            <w:r>
                              <w:rPr>
                                <w:rFonts w:ascii="Arial"/>
                                <w:i/>
                                <w:color w:val="231F20"/>
                                <w:spacing w:val="-2"/>
                                <w:sz w:val="14"/>
                              </w:rPr>
                              <w:t>Fisheries</w:t>
                            </w:r>
                            <w:r>
                              <w:rPr>
                                <w:rFonts w:ascii="Arial"/>
                                <w:i/>
                                <w:color w:val="231F20"/>
                                <w:spacing w:val="-5"/>
                                <w:sz w:val="14"/>
                              </w:rPr>
                              <w:t> </w:t>
                            </w:r>
                            <w:r>
                              <w:rPr>
                                <w:rFonts w:ascii="Arial"/>
                                <w:i/>
                                <w:color w:val="231F20"/>
                                <w:spacing w:val="-2"/>
                                <w:sz w:val="14"/>
                              </w:rPr>
                              <w:t>(CINEMAR),</w:t>
                            </w:r>
                            <w:r>
                              <w:rPr>
                                <w:rFonts w:ascii="Arial"/>
                                <w:i/>
                                <w:color w:val="231F20"/>
                                <w:spacing w:val="40"/>
                                <w:sz w:val="14"/>
                              </w:rPr>
                              <w:t> </w:t>
                            </w:r>
                            <w:r>
                              <w:rPr>
                                <w:rFonts w:ascii="Arial"/>
                                <w:i/>
                                <w:color w:val="231F20"/>
                                <w:sz w:val="14"/>
                              </w:rPr>
                              <w:t>a partnership between the University of New Hampshire and the National Oceanic and Atmospheric Administration.</w:t>
                            </w:r>
                          </w:p>
                        </w:txbxContent>
                      </wps:txbx>
                      <wps:bodyPr wrap="square" lIns="0" tIns="0" rIns="0" bIns="0" rtlCol="0">
                        <a:noAutofit/>
                      </wps:bodyPr>
                    </wps:wsp>
                  </a:graphicData>
                </a:graphic>
              </wp:inline>
            </w:drawing>
          </mc:Choice>
          <mc:Fallback>
            <w:pict>
              <v:shape style="width:423.6pt;height:23.8pt;mso-position-horizontal-relative:char;mso-position-vertical-relative:line" type="#_x0000_t202" id="docshape248" filled="true" fillcolor="#c7eafb" stroked="false">
                <w10:anchorlock/>
                <v:textbox inset="0,0,0,0">
                  <w:txbxContent>
                    <w:p>
                      <w:pPr>
                        <w:spacing w:line="295" w:lineRule="auto" w:before="4"/>
                        <w:ind w:left="750" w:right="370" w:hanging="375"/>
                        <w:jc w:val="left"/>
                        <w:rPr>
                          <w:rFonts w:ascii="Arial"/>
                          <w:i/>
                          <w:color w:val="000000"/>
                          <w:sz w:val="14"/>
                        </w:rPr>
                      </w:pPr>
                      <w:r>
                        <w:rPr>
                          <w:rFonts w:ascii="Arial"/>
                          <w:i/>
                          <w:color w:val="231F20"/>
                          <w:spacing w:val="-2"/>
                          <w:sz w:val="14"/>
                        </w:rPr>
                        <w:t>The</w:t>
                      </w:r>
                      <w:r>
                        <w:rPr>
                          <w:rFonts w:ascii="Arial"/>
                          <w:i/>
                          <w:color w:val="231F20"/>
                          <w:spacing w:val="-5"/>
                          <w:sz w:val="14"/>
                        </w:rPr>
                        <w:t> </w:t>
                      </w:r>
                      <w:r>
                        <w:rPr>
                          <w:rFonts w:ascii="Arial"/>
                          <w:i/>
                          <w:color w:val="231F20"/>
                          <w:spacing w:val="-2"/>
                          <w:sz w:val="14"/>
                        </w:rPr>
                        <w:t>Open</w:t>
                      </w:r>
                      <w:r>
                        <w:rPr>
                          <w:rFonts w:ascii="Arial"/>
                          <w:i/>
                          <w:color w:val="231F20"/>
                          <w:spacing w:val="-5"/>
                          <w:sz w:val="14"/>
                        </w:rPr>
                        <w:t> </w:t>
                      </w:r>
                      <w:r>
                        <w:rPr>
                          <w:rFonts w:ascii="Arial"/>
                          <w:i/>
                          <w:color w:val="231F20"/>
                          <w:spacing w:val="-2"/>
                          <w:sz w:val="14"/>
                        </w:rPr>
                        <w:t>Ocean</w:t>
                      </w:r>
                      <w:r>
                        <w:rPr>
                          <w:rFonts w:ascii="Arial"/>
                          <w:i/>
                          <w:color w:val="231F20"/>
                          <w:spacing w:val="-5"/>
                          <w:sz w:val="14"/>
                        </w:rPr>
                        <w:t> </w:t>
                      </w:r>
                      <w:r>
                        <w:rPr>
                          <w:rFonts w:ascii="Arial"/>
                          <w:i/>
                          <w:color w:val="231F20"/>
                          <w:spacing w:val="-2"/>
                          <w:sz w:val="14"/>
                        </w:rPr>
                        <w:t>Aquaculture</w:t>
                      </w:r>
                      <w:r>
                        <w:rPr>
                          <w:rFonts w:ascii="Arial"/>
                          <w:i/>
                          <w:color w:val="231F20"/>
                          <w:spacing w:val="-5"/>
                          <w:sz w:val="14"/>
                        </w:rPr>
                        <w:t> </w:t>
                      </w:r>
                      <w:r>
                        <w:rPr>
                          <w:rFonts w:ascii="Arial"/>
                          <w:i/>
                          <w:color w:val="231F20"/>
                          <w:spacing w:val="-2"/>
                          <w:sz w:val="14"/>
                        </w:rPr>
                        <w:t>Project</w:t>
                      </w:r>
                      <w:r>
                        <w:rPr>
                          <w:rFonts w:ascii="Arial"/>
                          <w:i/>
                          <w:color w:val="231F20"/>
                          <w:spacing w:val="-5"/>
                          <w:sz w:val="14"/>
                        </w:rPr>
                        <w:t> </w:t>
                      </w:r>
                      <w:r>
                        <w:rPr>
                          <w:rFonts w:ascii="Arial"/>
                          <w:i/>
                          <w:color w:val="231F20"/>
                          <w:spacing w:val="-2"/>
                          <w:sz w:val="14"/>
                        </w:rPr>
                        <w:t>is</w:t>
                      </w:r>
                      <w:r>
                        <w:rPr>
                          <w:rFonts w:ascii="Arial"/>
                          <w:i/>
                          <w:color w:val="231F20"/>
                          <w:spacing w:val="-5"/>
                          <w:sz w:val="14"/>
                        </w:rPr>
                        <w:t> </w:t>
                      </w:r>
                      <w:r>
                        <w:rPr>
                          <w:rFonts w:ascii="Arial"/>
                          <w:i/>
                          <w:color w:val="231F20"/>
                          <w:spacing w:val="-2"/>
                          <w:sz w:val="14"/>
                        </w:rPr>
                        <w:t>part</w:t>
                      </w:r>
                      <w:r>
                        <w:rPr>
                          <w:rFonts w:ascii="Arial"/>
                          <w:i/>
                          <w:color w:val="231F20"/>
                          <w:spacing w:val="-5"/>
                          <w:sz w:val="14"/>
                        </w:rPr>
                        <w:t> </w:t>
                      </w:r>
                      <w:r>
                        <w:rPr>
                          <w:rFonts w:ascii="Arial"/>
                          <w:i/>
                          <w:color w:val="231F20"/>
                          <w:spacing w:val="-2"/>
                          <w:sz w:val="14"/>
                        </w:rPr>
                        <w:t>of</w:t>
                      </w:r>
                      <w:r>
                        <w:rPr>
                          <w:rFonts w:ascii="Arial"/>
                          <w:i/>
                          <w:color w:val="231F20"/>
                          <w:spacing w:val="-5"/>
                          <w:sz w:val="14"/>
                        </w:rPr>
                        <w:t> </w:t>
                      </w:r>
                      <w:r>
                        <w:rPr>
                          <w:rFonts w:ascii="Arial"/>
                          <w:i/>
                          <w:color w:val="231F20"/>
                          <w:spacing w:val="-2"/>
                          <w:sz w:val="14"/>
                        </w:rPr>
                        <w:t>the</w:t>
                      </w:r>
                      <w:r>
                        <w:rPr>
                          <w:rFonts w:ascii="Arial"/>
                          <w:i/>
                          <w:color w:val="231F20"/>
                          <w:spacing w:val="-5"/>
                          <w:sz w:val="14"/>
                        </w:rPr>
                        <w:t> </w:t>
                      </w:r>
                      <w:r>
                        <w:rPr>
                          <w:rFonts w:ascii="Arial"/>
                          <w:i/>
                          <w:color w:val="231F20"/>
                          <w:spacing w:val="-2"/>
                          <w:sz w:val="14"/>
                        </w:rPr>
                        <w:t>Cooperative</w:t>
                      </w:r>
                      <w:r>
                        <w:rPr>
                          <w:rFonts w:ascii="Arial"/>
                          <w:i/>
                          <w:color w:val="231F20"/>
                          <w:spacing w:val="-5"/>
                          <w:sz w:val="14"/>
                        </w:rPr>
                        <w:t> </w:t>
                      </w:r>
                      <w:r>
                        <w:rPr>
                          <w:rFonts w:ascii="Arial"/>
                          <w:i/>
                          <w:color w:val="231F20"/>
                          <w:spacing w:val="-2"/>
                          <w:sz w:val="14"/>
                        </w:rPr>
                        <w:t>Institute</w:t>
                      </w:r>
                      <w:r>
                        <w:rPr>
                          <w:rFonts w:ascii="Arial"/>
                          <w:i/>
                          <w:color w:val="231F20"/>
                          <w:spacing w:val="-5"/>
                          <w:sz w:val="14"/>
                        </w:rPr>
                        <w:t> </w:t>
                      </w:r>
                      <w:r>
                        <w:rPr>
                          <w:rFonts w:ascii="Arial"/>
                          <w:i/>
                          <w:color w:val="231F20"/>
                          <w:spacing w:val="-2"/>
                          <w:sz w:val="14"/>
                        </w:rPr>
                        <w:t>for</w:t>
                      </w:r>
                      <w:r>
                        <w:rPr>
                          <w:rFonts w:ascii="Arial"/>
                          <w:i/>
                          <w:color w:val="231F20"/>
                          <w:spacing w:val="-5"/>
                          <w:sz w:val="14"/>
                        </w:rPr>
                        <w:t> </w:t>
                      </w:r>
                      <w:r>
                        <w:rPr>
                          <w:rFonts w:ascii="Arial"/>
                          <w:i/>
                          <w:color w:val="231F20"/>
                          <w:spacing w:val="-2"/>
                          <w:sz w:val="14"/>
                        </w:rPr>
                        <w:t>New</w:t>
                      </w:r>
                      <w:r>
                        <w:rPr>
                          <w:rFonts w:ascii="Arial"/>
                          <w:i/>
                          <w:color w:val="231F20"/>
                          <w:spacing w:val="-5"/>
                          <w:sz w:val="14"/>
                        </w:rPr>
                        <w:t> </w:t>
                      </w:r>
                      <w:r>
                        <w:rPr>
                          <w:rFonts w:ascii="Arial"/>
                          <w:i/>
                          <w:color w:val="231F20"/>
                          <w:spacing w:val="-2"/>
                          <w:sz w:val="14"/>
                        </w:rPr>
                        <w:t>England</w:t>
                      </w:r>
                      <w:r>
                        <w:rPr>
                          <w:rFonts w:ascii="Arial"/>
                          <w:i/>
                          <w:color w:val="231F20"/>
                          <w:spacing w:val="-5"/>
                          <w:sz w:val="14"/>
                        </w:rPr>
                        <w:t> </w:t>
                      </w:r>
                      <w:r>
                        <w:rPr>
                          <w:rFonts w:ascii="Arial"/>
                          <w:i/>
                          <w:color w:val="231F20"/>
                          <w:spacing w:val="-2"/>
                          <w:sz w:val="14"/>
                        </w:rPr>
                        <w:t>Mariculture</w:t>
                      </w:r>
                      <w:r>
                        <w:rPr>
                          <w:rFonts w:ascii="Arial"/>
                          <w:i/>
                          <w:color w:val="231F20"/>
                          <w:spacing w:val="-5"/>
                          <w:sz w:val="14"/>
                        </w:rPr>
                        <w:t> </w:t>
                      </w:r>
                      <w:r>
                        <w:rPr>
                          <w:rFonts w:ascii="Arial"/>
                          <w:i/>
                          <w:color w:val="231F20"/>
                          <w:spacing w:val="-2"/>
                          <w:sz w:val="14"/>
                        </w:rPr>
                        <w:t>and</w:t>
                      </w:r>
                      <w:r>
                        <w:rPr>
                          <w:rFonts w:ascii="Arial"/>
                          <w:i/>
                          <w:color w:val="231F20"/>
                          <w:spacing w:val="-5"/>
                          <w:sz w:val="14"/>
                        </w:rPr>
                        <w:t> </w:t>
                      </w:r>
                      <w:r>
                        <w:rPr>
                          <w:rFonts w:ascii="Arial"/>
                          <w:i/>
                          <w:color w:val="231F20"/>
                          <w:spacing w:val="-2"/>
                          <w:sz w:val="14"/>
                        </w:rPr>
                        <w:t>Fisheries</w:t>
                      </w:r>
                      <w:r>
                        <w:rPr>
                          <w:rFonts w:ascii="Arial"/>
                          <w:i/>
                          <w:color w:val="231F20"/>
                          <w:spacing w:val="-5"/>
                          <w:sz w:val="14"/>
                        </w:rPr>
                        <w:t> </w:t>
                      </w:r>
                      <w:r>
                        <w:rPr>
                          <w:rFonts w:ascii="Arial"/>
                          <w:i/>
                          <w:color w:val="231F20"/>
                          <w:spacing w:val="-2"/>
                          <w:sz w:val="14"/>
                        </w:rPr>
                        <w:t>(CINEMAR),</w:t>
                      </w:r>
                      <w:r>
                        <w:rPr>
                          <w:rFonts w:ascii="Arial"/>
                          <w:i/>
                          <w:color w:val="231F20"/>
                          <w:spacing w:val="40"/>
                          <w:sz w:val="14"/>
                        </w:rPr>
                        <w:t> </w:t>
                      </w:r>
                      <w:r>
                        <w:rPr>
                          <w:rFonts w:ascii="Arial"/>
                          <w:i/>
                          <w:color w:val="231F20"/>
                          <w:sz w:val="14"/>
                        </w:rPr>
                        <w:t>a partnership between the University of New Hampshire and the National Oceanic and Atmospheric Administration.</w:t>
                      </w:r>
                    </w:p>
                  </w:txbxContent>
                </v:textbox>
                <v:fill type="solid"/>
              </v:shape>
            </w:pict>
          </mc:Fallback>
        </mc:AlternateContent>
      </w:r>
      <w:r>
        <w:rPr>
          <w:rFonts w:ascii="Arial"/>
          <w:sz w:val="20"/>
        </w:rPr>
      </w:r>
      <w:r>
        <w:rPr>
          <w:rFonts w:ascii="Arial"/>
          <w:sz w:val="20"/>
        </w:rPr>
        <w:tab/>
      </w:r>
      <w:r>
        <w:rPr>
          <w:rFonts w:ascii="Arial"/>
          <w:position w:val="4"/>
          <w:sz w:val="20"/>
        </w:rPr>
        <w:drawing>
          <wp:inline distT="0" distB="0" distL="0" distR="0">
            <wp:extent cx="495249" cy="461962"/>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56" cstate="print"/>
                    <a:stretch>
                      <a:fillRect/>
                    </a:stretch>
                  </pic:blipFill>
                  <pic:spPr>
                    <a:xfrm>
                      <a:off x="0" y="0"/>
                      <a:ext cx="495249" cy="461962"/>
                    </a:xfrm>
                    <a:prstGeom prst="rect">
                      <a:avLst/>
                    </a:prstGeom>
                  </pic:spPr>
                </pic:pic>
              </a:graphicData>
            </a:graphic>
          </wp:inline>
        </w:drawing>
      </w:r>
      <w:r>
        <w:rPr>
          <w:rFonts w:ascii="Arial"/>
          <w:position w:val="4"/>
          <w:sz w:val="20"/>
        </w:rPr>
      </w:r>
      <w:r>
        <w:rPr>
          <w:rFonts w:ascii="Arial"/>
          <w:position w:val="4"/>
          <w:sz w:val="20"/>
        </w:rPr>
        <w:tab/>
      </w:r>
      <w:r>
        <w:rPr>
          <w:rFonts w:ascii="Arial"/>
          <w:position w:val="5"/>
          <w:sz w:val="20"/>
        </w:rPr>
        <mc:AlternateContent>
          <mc:Choice Requires="wps">
            <w:drawing>
              <wp:inline distT="0" distB="0" distL="0" distR="0">
                <wp:extent cx="846455" cy="603885"/>
                <wp:effectExtent l="0" t="0" r="0" b="5715"/>
                <wp:docPr id="268" name="Group 268"/>
                <wp:cNvGraphicFramePr>
                  <a:graphicFrameLocks/>
                </wp:cNvGraphicFramePr>
                <a:graphic>
                  <a:graphicData uri="http://schemas.microsoft.com/office/word/2010/wordprocessingGroup">
                    <wpg:wgp>
                      <wpg:cNvPr id="268" name="Group 268"/>
                      <wpg:cNvGrpSpPr/>
                      <wpg:grpSpPr>
                        <a:xfrm>
                          <a:off x="0" y="0"/>
                          <a:ext cx="846455" cy="603885"/>
                          <a:chExt cx="846455" cy="603885"/>
                        </a:xfrm>
                      </wpg:grpSpPr>
                      <pic:pic>
                        <pic:nvPicPr>
                          <pic:cNvPr id="269" name="Image 269"/>
                          <pic:cNvPicPr/>
                        </pic:nvPicPr>
                        <pic:blipFill>
                          <a:blip r:embed="rId57" cstate="print"/>
                          <a:stretch>
                            <a:fillRect/>
                          </a:stretch>
                        </pic:blipFill>
                        <pic:spPr>
                          <a:xfrm>
                            <a:off x="89364" y="0"/>
                            <a:ext cx="756891" cy="603342"/>
                          </a:xfrm>
                          <a:prstGeom prst="rect">
                            <a:avLst/>
                          </a:prstGeom>
                        </pic:spPr>
                      </pic:pic>
                      <wps:wsp>
                        <wps:cNvPr id="270" name="Graphic 270"/>
                        <wps:cNvSpPr/>
                        <wps:spPr>
                          <a:xfrm>
                            <a:off x="0" y="547674"/>
                            <a:ext cx="79375" cy="43180"/>
                          </a:xfrm>
                          <a:custGeom>
                            <a:avLst/>
                            <a:gdLst/>
                            <a:ahLst/>
                            <a:cxnLst/>
                            <a:rect l="l" t="t" r="r" b="b"/>
                            <a:pathLst>
                              <a:path w="79375" h="43180">
                                <a:moveTo>
                                  <a:pt x="38163" y="127"/>
                                </a:moveTo>
                                <a:lnTo>
                                  <a:pt x="37909" y="0"/>
                                </a:lnTo>
                                <a:lnTo>
                                  <a:pt x="35788" y="0"/>
                                </a:lnTo>
                                <a:lnTo>
                                  <a:pt x="33426" y="177"/>
                                </a:lnTo>
                                <a:lnTo>
                                  <a:pt x="29946" y="0"/>
                                </a:lnTo>
                                <a:lnTo>
                                  <a:pt x="27152" y="0"/>
                                </a:lnTo>
                                <a:lnTo>
                                  <a:pt x="26898" y="127"/>
                                </a:lnTo>
                                <a:lnTo>
                                  <a:pt x="26898" y="660"/>
                                </a:lnTo>
                                <a:lnTo>
                                  <a:pt x="27076" y="787"/>
                                </a:lnTo>
                                <a:lnTo>
                                  <a:pt x="28600" y="850"/>
                                </a:lnTo>
                                <a:lnTo>
                                  <a:pt x="30708" y="1384"/>
                                </a:lnTo>
                                <a:lnTo>
                                  <a:pt x="31051" y="2235"/>
                                </a:lnTo>
                                <a:lnTo>
                                  <a:pt x="31305" y="5969"/>
                                </a:lnTo>
                                <a:lnTo>
                                  <a:pt x="31305" y="29019"/>
                                </a:lnTo>
                                <a:lnTo>
                                  <a:pt x="30708" y="33782"/>
                                </a:lnTo>
                                <a:lnTo>
                                  <a:pt x="26479" y="39331"/>
                                </a:lnTo>
                                <a:lnTo>
                                  <a:pt x="23431" y="40957"/>
                                </a:lnTo>
                                <a:lnTo>
                                  <a:pt x="17424" y="40957"/>
                                </a:lnTo>
                                <a:lnTo>
                                  <a:pt x="15138" y="40474"/>
                                </a:lnTo>
                                <a:lnTo>
                                  <a:pt x="10490" y="35585"/>
                                </a:lnTo>
                                <a:lnTo>
                                  <a:pt x="8877" y="32143"/>
                                </a:lnTo>
                                <a:lnTo>
                                  <a:pt x="8877" y="7543"/>
                                </a:lnTo>
                                <a:lnTo>
                                  <a:pt x="9042" y="2235"/>
                                </a:lnTo>
                                <a:lnTo>
                                  <a:pt x="9474" y="1206"/>
                                </a:lnTo>
                                <a:lnTo>
                                  <a:pt x="12344" y="787"/>
                                </a:lnTo>
                                <a:lnTo>
                                  <a:pt x="12522" y="660"/>
                                </a:lnTo>
                                <a:lnTo>
                                  <a:pt x="12522" y="127"/>
                                </a:lnTo>
                                <a:lnTo>
                                  <a:pt x="12268" y="0"/>
                                </a:lnTo>
                                <a:lnTo>
                                  <a:pt x="10236" y="0"/>
                                </a:lnTo>
                                <a:lnTo>
                                  <a:pt x="7188" y="177"/>
                                </a:lnTo>
                                <a:lnTo>
                                  <a:pt x="3124" y="0"/>
                                </a:lnTo>
                                <a:lnTo>
                                  <a:pt x="254" y="0"/>
                                </a:lnTo>
                                <a:lnTo>
                                  <a:pt x="0" y="127"/>
                                </a:lnTo>
                                <a:lnTo>
                                  <a:pt x="0" y="660"/>
                                </a:lnTo>
                                <a:lnTo>
                                  <a:pt x="254" y="787"/>
                                </a:lnTo>
                                <a:lnTo>
                                  <a:pt x="1765" y="850"/>
                                </a:lnTo>
                                <a:lnTo>
                                  <a:pt x="3797" y="1384"/>
                                </a:lnTo>
                                <a:lnTo>
                                  <a:pt x="4229" y="2235"/>
                                </a:lnTo>
                                <a:lnTo>
                                  <a:pt x="4483" y="5969"/>
                                </a:lnTo>
                                <a:lnTo>
                                  <a:pt x="4483" y="16230"/>
                                </a:lnTo>
                                <a:lnTo>
                                  <a:pt x="4483" y="32575"/>
                                </a:lnTo>
                                <a:lnTo>
                                  <a:pt x="6337" y="36487"/>
                                </a:lnTo>
                                <a:lnTo>
                                  <a:pt x="12522" y="42887"/>
                                </a:lnTo>
                                <a:lnTo>
                                  <a:pt x="17602" y="43065"/>
                                </a:lnTo>
                                <a:lnTo>
                                  <a:pt x="22339" y="43065"/>
                                </a:lnTo>
                                <a:lnTo>
                                  <a:pt x="26149" y="42519"/>
                                </a:lnTo>
                                <a:lnTo>
                                  <a:pt x="33845" y="34988"/>
                                </a:lnTo>
                                <a:lnTo>
                                  <a:pt x="34518" y="28295"/>
                                </a:lnTo>
                                <a:lnTo>
                                  <a:pt x="34518" y="7543"/>
                                </a:lnTo>
                                <a:lnTo>
                                  <a:pt x="34696" y="2235"/>
                                </a:lnTo>
                                <a:lnTo>
                                  <a:pt x="35115" y="1270"/>
                                </a:lnTo>
                                <a:lnTo>
                                  <a:pt x="37058" y="787"/>
                                </a:lnTo>
                                <a:lnTo>
                                  <a:pt x="37985" y="787"/>
                                </a:lnTo>
                                <a:lnTo>
                                  <a:pt x="38163" y="660"/>
                                </a:lnTo>
                                <a:lnTo>
                                  <a:pt x="38163" y="127"/>
                                </a:lnTo>
                                <a:close/>
                              </a:path>
                              <a:path w="79375" h="43180">
                                <a:moveTo>
                                  <a:pt x="78943" y="8509"/>
                                </a:moveTo>
                                <a:lnTo>
                                  <a:pt x="78701" y="8445"/>
                                </a:lnTo>
                                <a:lnTo>
                                  <a:pt x="76581" y="8445"/>
                                </a:lnTo>
                                <a:lnTo>
                                  <a:pt x="75222" y="8559"/>
                                </a:lnTo>
                                <a:lnTo>
                                  <a:pt x="72351" y="8445"/>
                                </a:lnTo>
                                <a:lnTo>
                                  <a:pt x="70065" y="8445"/>
                                </a:lnTo>
                                <a:lnTo>
                                  <a:pt x="69723" y="8509"/>
                                </a:lnTo>
                                <a:lnTo>
                                  <a:pt x="69723" y="8928"/>
                                </a:lnTo>
                                <a:lnTo>
                                  <a:pt x="71335" y="9105"/>
                                </a:lnTo>
                                <a:lnTo>
                                  <a:pt x="73367" y="9652"/>
                                </a:lnTo>
                                <a:lnTo>
                                  <a:pt x="73621" y="10617"/>
                                </a:lnTo>
                                <a:lnTo>
                                  <a:pt x="73621" y="13576"/>
                                </a:lnTo>
                                <a:lnTo>
                                  <a:pt x="74129" y="36309"/>
                                </a:lnTo>
                                <a:lnTo>
                                  <a:pt x="72771" y="34798"/>
                                </a:lnTo>
                                <a:lnTo>
                                  <a:pt x="68376" y="29375"/>
                                </a:lnTo>
                                <a:lnTo>
                                  <a:pt x="51358" y="9232"/>
                                </a:lnTo>
                                <a:lnTo>
                                  <a:pt x="50342" y="7835"/>
                                </a:lnTo>
                                <a:lnTo>
                                  <a:pt x="49669" y="7835"/>
                                </a:lnTo>
                                <a:lnTo>
                                  <a:pt x="49504" y="8318"/>
                                </a:lnTo>
                                <a:lnTo>
                                  <a:pt x="49504" y="39751"/>
                                </a:lnTo>
                                <a:lnTo>
                                  <a:pt x="49250" y="41071"/>
                                </a:lnTo>
                                <a:lnTo>
                                  <a:pt x="48234" y="41376"/>
                                </a:lnTo>
                                <a:lnTo>
                                  <a:pt x="47637" y="41617"/>
                                </a:lnTo>
                                <a:lnTo>
                                  <a:pt x="46367" y="41617"/>
                                </a:lnTo>
                                <a:lnTo>
                                  <a:pt x="46278" y="41744"/>
                                </a:lnTo>
                                <a:lnTo>
                                  <a:pt x="46278" y="42227"/>
                                </a:lnTo>
                                <a:lnTo>
                                  <a:pt x="46532" y="42278"/>
                                </a:lnTo>
                                <a:lnTo>
                                  <a:pt x="48742" y="42278"/>
                                </a:lnTo>
                                <a:lnTo>
                                  <a:pt x="50431" y="42164"/>
                                </a:lnTo>
                                <a:lnTo>
                                  <a:pt x="52793" y="42278"/>
                                </a:lnTo>
                                <a:lnTo>
                                  <a:pt x="55587" y="42278"/>
                                </a:lnTo>
                                <a:lnTo>
                                  <a:pt x="55841" y="42164"/>
                                </a:lnTo>
                                <a:lnTo>
                                  <a:pt x="55841" y="41744"/>
                                </a:lnTo>
                                <a:lnTo>
                                  <a:pt x="55765" y="41617"/>
                                </a:lnTo>
                                <a:lnTo>
                                  <a:pt x="54317" y="41617"/>
                                </a:lnTo>
                                <a:lnTo>
                                  <a:pt x="52463" y="41021"/>
                                </a:lnTo>
                                <a:lnTo>
                                  <a:pt x="52044" y="39865"/>
                                </a:lnTo>
                                <a:lnTo>
                                  <a:pt x="51955" y="36195"/>
                                </a:lnTo>
                                <a:lnTo>
                                  <a:pt x="51358" y="14782"/>
                                </a:lnTo>
                                <a:lnTo>
                                  <a:pt x="52717" y="16344"/>
                                </a:lnTo>
                                <a:lnTo>
                                  <a:pt x="57289" y="22021"/>
                                </a:lnTo>
                                <a:lnTo>
                                  <a:pt x="66344" y="32689"/>
                                </a:lnTo>
                                <a:lnTo>
                                  <a:pt x="72174" y="39268"/>
                                </a:lnTo>
                                <a:lnTo>
                                  <a:pt x="75311" y="42583"/>
                                </a:lnTo>
                                <a:lnTo>
                                  <a:pt x="75907" y="42583"/>
                                </a:lnTo>
                                <a:lnTo>
                                  <a:pt x="75984" y="42341"/>
                                </a:lnTo>
                                <a:lnTo>
                                  <a:pt x="76073" y="10490"/>
                                </a:lnTo>
                                <a:lnTo>
                                  <a:pt x="76238" y="9525"/>
                                </a:lnTo>
                                <a:lnTo>
                                  <a:pt x="77508" y="9232"/>
                                </a:lnTo>
                                <a:lnTo>
                                  <a:pt x="78016" y="9042"/>
                                </a:lnTo>
                                <a:lnTo>
                                  <a:pt x="78778" y="9042"/>
                                </a:lnTo>
                                <a:lnTo>
                                  <a:pt x="78943" y="8928"/>
                                </a:lnTo>
                                <a:lnTo>
                                  <a:pt x="78943" y="8509"/>
                                </a:lnTo>
                                <a:close/>
                              </a:path>
                            </a:pathLst>
                          </a:custGeom>
                          <a:solidFill>
                            <a:srgbClr val="004685"/>
                          </a:solidFill>
                        </wps:spPr>
                        <wps:bodyPr wrap="square" lIns="0" tIns="0" rIns="0" bIns="0" rtlCol="0">
                          <a:prstTxWarp prst="textNoShape">
                            <a:avLst/>
                          </a:prstTxWarp>
                          <a:noAutofit/>
                        </wps:bodyPr>
                      </wps:wsp>
                    </wpg:wgp>
                  </a:graphicData>
                </a:graphic>
              </wp:inline>
            </w:drawing>
          </mc:Choice>
          <mc:Fallback>
            <w:pict>
              <v:group style="width:66.650pt;height:47.55pt;mso-position-horizontal-relative:char;mso-position-vertical-relative:line" id="docshapegroup249" coordorigin="0,0" coordsize="1333,951">
                <v:shape style="position:absolute;left:140;top:0;width:1192;height:951" type="#_x0000_t75" id="docshape250" stroked="false">
                  <v:imagedata r:id="rId57" o:title=""/>
                </v:shape>
                <v:shape style="position:absolute;left:0;top:862;width:125;height:68" id="docshape251" coordorigin="0,862" coordsize="125,68" path="m60,863l60,862,56,862,53,863,47,862,43,862,42,863,42,864,43,864,45,864,48,865,49,866,49,872,49,908,48,916,42,924,37,927,27,927,24,926,17,919,14,913,14,874,14,866,15,864,19,864,20,864,20,863,19,862,16,862,11,863,5,862,0,862,0,863,0,864,0,864,3,864,6,865,7,866,7,872,7,888,7,914,10,920,20,930,28,930,35,930,41,929,53,918,54,907,54,874,55,866,55,864,58,864,60,864,60,864,60,863xm124,876l124,876,121,876,118,876,114,876,110,876,110,876,110,877,110,877,112,877,116,878,116,879,116,884,117,920,115,917,108,909,81,877,79,875,78,875,78,876,78,925,78,927,76,928,75,928,73,928,73,928,73,929,73,929,77,929,79,929,83,929,88,929,88,929,88,928,88,928,86,928,83,927,82,925,82,919,81,886,83,888,90,897,104,914,114,924,119,930,120,930,120,929,120,879,120,877,122,877,123,877,124,877,124,877,124,876xe" filled="true" fillcolor="#004685" stroked="false">
                  <v:path arrowok="t"/>
                  <v:fill type="solid"/>
                </v:shape>
              </v:group>
            </w:pict>
          </mc:Fallback>
        </mc:AlternateContent>
      </w:r>
      <w:r>
        <w:rPr>
          <w:rFonts w:ascii="Arial"/>
          <w:position w:val="5"/>
          <w:sz w:val="20"/>
        </w:rPr>
      </w:r>
    </w:p>
    <w:sectPr>
      <w:type w:val="continuous"/>
      <w:pgSz w:w="12240" w:h="15840"/>
      <w:pgMar w:header="0" w:footer="0" w:top="17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Arial Rounded MT Bold">
    <w:altName w:val="Arial Rounded MT Bold"/>
    <w:charset w:val="0"/>
    <w:family w:val="swiss"/>
    <w:pitch w:val="variable"/>
  </w:font>
  <w:font w:name="Book Antiqua">
    <w:altName w:val="Book Antiqua"/>
    <w:charset w:val="0"/>
    <w:family w:val="roman"/>
    <w:pitch w:val="variable"/>
  </w:font>
  <w:font w:name="Garamond">
    <w:altName w:val="Garamond"/>
    <w:charset w:val="0"/>
    <w:family w:val="roman"/>
    <w:pitch w:val="variable"/>
  </w:font>
  <w:font w:name="Trebuchet MS">
    <w:altName w:val="Trebuchet MS"/>
    <w:charset w:val="0"/>
    <w:family w:val="swiss"/>
    <w:pitch w:val="variable"/>
  </w:font>
  <w:font w:name="Gill Sans MT">
    <w:altName w:val="Gill Sans MT"/>
    <w:charset w:val="0"/>
    <w:family w:val="swiss"/>
    <w:pitch w:val="variable"/>
  </w:font>
  <w:font w:name="Lucida Sans">
    <w:altName w:val="Lucida Sans"/>
    <w:charset w:val="0"/>
    <w:family w:val="swiss"/>
    <w:pitch w:val="variable"/>
  </w:font>
  <w:font w:name="Symbol">
    <w:altName w:val="Symbol"/>
    <w:charset w:val="2"/>
    <w:family w:val="roman"/>
    <w:pitch w:val="variable"/>
  </w:font>
  <w:font w:name="Georgia">
    <w:altName w:val="Georgia"/>
    <w:charset w:val="0"/>
    <w:family w:val="roman"/>
    <w:pitch w:val="variable"/>
  </w:font>
  <w:font w:name="Wingdings">
    <w:altName w:val="Wingdings"/>
    <w:charset w:val="2"/>
    <w:family w:val="auto"/>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5616">
              <wp:simplePos x="0" y="0"/>
              <wp:positionH relativeFrom="page">
                <wp:posOffset>914400</wp:posOffset>
              </wp:positionH>
              <wp:positionV relativeFrom="page">
                <wp:posOffset>9243059</wp:posOffset>
              </wp:positionV>
              <wp:extent cx="5715000" cy="1905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5715000" cy="19050"/>
                        <a:chExt cx="5715000" cy="19050"/>
                      </a:xfrm>
                    </wpg:grpSpPr>
                    <wps:wsp>
                      <wps:cNvPr id="87" name="Graphic 87"/>
                      <wps:cNvSpPr/>
                      <wps:spPr>
                        <a:xfrm>
                          <a:off x="0" y="0"/>
                          <a:ext cx="5715000" cy="19050"/>
                        </a:xfrm>
                        <a:custGeom>
                          <a:avLst/>
                          <a:gdLst/>
                          <a:ahLst/>
                          <a:cxnLst/>
                          <a:rect l="l" t="t" r="r" b="b"/>
                          <a:pathLst>
                            <a:path w="5715000" h="19050">
                              <a:moveTo>
                                <a:pt x="5715000" y="0"/>
                              </a:moveTo>
                              <a:lnTo>
                                <a:pt x="0" y="0"/>
                              </a:lnTo>
                              <a:lnTo>
                                <a:pt x="0" y="19050"/>
                              </a:lnTo>
                              <a:lnTo>
                                <a:pt x="5715000" y="19050"/>
                              </a:lnTo>
                              <a:lnTo>
                                <a:pt x="5715000" y="0"/>
                              </a:lnTo>
                              <a:close/>
                            </a:path>
                          </a:pathLst>
                        </a:custGeom>
                        <a:solidFill>
                          <a:srgbClr val="ACA899"/>
                        </a:solidFill>
                      </wps:spPr>
                      <wps:bodyPr wrap="square" lIns="0" tIns="0" rIns="0" bIns="0" rtlCol="0">
                        <a:prstTxWarp prst="textNoShape">
                          <a:avLst/>
                        </a:prstTxWarp>
                        <a:noAutofit/>
                      </wps:bodyPr>
                    </wps:wsp>
                    <wps:wsp>
                      <wps:cNvPr id="88" name="Graphic 88"/>
                      <wps:cNvSpPr/>
                      <wps:spPr>
                        <a:xfrm>
                          <a:off x="0" y="12"/>
                          <a:ext cx="5712460" cy="3175"/>
                        </a:xfrm>
                        <a:custGeom>
                          <a:avLst/>
                          <a:gdLst/>
                          <a:ahLst/>
                          <a:cxnLst/>
                          <a:rect l="l" t="t" r="r" b="b"/>
                          <a:pathLst>
                            <a:path w="5712460" h="3175">
                              <a:moveTo>
                                <a:pt x="5711952" y="0"/>
                              </a:moveTo>
                              <a:lnTo>
                                <a:pt x="3048" y="0"/>
                              </a:lnTo>
                              <a:lnTo>
                                <a:pt x="0" y="0"/>
                              </a:lnTo>
                              <a:lnTo>
                                <a:pt x="0" y="3035"/>
                              </a:lnTo>
                              <a:lnTo>
                                <a:pt x="3048" y="3035"/>
                              </a:lnTo>
                              <a:lnTo>
                                <a:pt x="5711952" y="3035"/>
                              </a:lnTo>
                              <a:lnTo>
                                <a:pt x="5711952" y="0"/>
                              </a:lnTo>
                              <a:close/>
                            </a:path>
                          </a:pathLst>
                        </a:custGeom>
                        <a:solidFill>
                          <a:srgbClr val="ACA89A"/>
                        </a:solidFill>
                      </wps:spPr>
                      <wps:bodyPr wrap="square" lIns="0" tIns="0" rIns="0" bIns="0" rtlCol="0">
                        <a:prstTxWarp prst="textNoShape">
                          <a:avLst/>
                        </a:prstTxWarp>
                        <a:noAutofit/>
                      </wps:bodyPr>
                    </wps:wsp>
                    <wps:wsp>
                      <wps:cNvPr id="89" name="Graphic 89"/>
                      <wps:cNvSpPr/>
                      <wps:spPr>
                        <a:xfrm>
                          <a:off x="571195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90" name="Graphic 90"/>
                      <wps:cNvSpPr/>
                      <wps:spPr>
                        <a:xfrm>
                          <a:off x="0" y="12"/>
                          <a:ext cx="5715000" cy="16510"/>
                        </a:xfrm>
                        <a:custGeom>
                          <a:avLst/>
                          <a:gdLst/>
                          <a:ahLst/>
                          <a:cxnLst/>
                          <a:rect l="l" t="t" r="r" b="b"/>
                          <a:pathLst>
                            <a:path w="5715000" h="16510">
                              <a:moveTo>
                                <a:pt x="3048" y="3035"/>
                              </a:moveTo>
                              <a:lnTo>
                                <a:pt x="0" y="3035"/>
                              </a:lnTo>
                              <a:lnTo>
                                <a:pt x="0" y="15989"/>
                              </a:lnTo>
                              <a:lnTo>
                                <a:pt x="3048" y="15989"/>
                              </a:lnTo>
                              <a:lnTo>
                                <a:pt x="3048" y="3035"/>
                              </a:lnTo>
                              <a:close/>
                            </a:path>
                            <a:path w="5715000" h="16510">
                              <a:moveTo>
                                <a:pt x="5714987" y="0"/>
                              </a:moveTo>
                              <a:lnTo>
                                <a:pt x="5711952" y="0"/>
                              </a:lnTo>
                              <a:lnTo>
                                <a:pt x="5711952" y="3035"/>
                              </a:lnTo>
                              <a:lnTo>
                                <a:pt x="5714987" y="3035"/>
                              </a:lnTo>
                              <a:lnTo>
                                <a:pt x="5714987" y="0"/>
                              </a:lnTo>
                              <a:close/>
                            </a:path>
                          </a:pathLst>
                        </a:custGeom>
                        <a:solidFill>
                          <a:srgbClr val="ACA89A"/>
                        </a:solidFill>
                      </wps:spPr>
                      <wps:bodyPr wrap="square" lIns="0" tIns="0" rIns="0" bIns="0" rtlCol="0">
                        <a:prstTxWarp prst="textNoShape">
                          <a:avLst/>
                        </a:prstTxWarp>
                        <a:noAutofit/>
                      </wps:bodyPr>
                    </wps:wsp>
                    <wps:wsp>
                      <wps:cNvPr id="91" name="Graphic 91"/>
                      <wps:cNvSpPr/>
                      <wps:spPr>
                        <a:xfrm>
                          <a:off x="5711952" y="3047"/>
                          <a:ext cx="3175" cy="13335"/>
                        </a:xfrm>
                        <a:custGeom>
                          <a:avLst/>
                          <a:gdLst/>
                          <a:ahLst/>
                          <a:cxnLst/>
                          <a:rect l="l" t="t" r="r" b="b"/>
                          <a:pathLst>
                            <a:path w="3175" h="13335">
                              <a:moveTo>
                                <a:pt x="3047" y="0"/>
                              </a:moveTo>
                              <a:lnTo>
                                <a:pt x="0" y="0"/>
                              </a:lnTo>
                              <a:lnTo>
                                <a:pt x="0" y="12954"/>
                              </a:lnTo>
                              <a:lnTo>
                                <a:pt x="3047" y="12954"/>
                              </a:lnTo>
                              <a:lnTo>
                                <a:pt x="3047" y="0"/>
                              </a:lnTo>
                              <a:close/>
                            </a:path>
                          </a:pathLst>
                        </a:custGeom>
                        <a:solidFill>
                          <a:srgbClr val="F1EFE2"/>
                        </a:solidFill>
                      </wps:spPr>
                      <wps:bodyPr wrap="square" lIns="0" tIns="0" rIns="0" bIns="0" rtlCol="0">
                        <a:prstTxWarp prst="textNoShape">
                          <a:avLst/>
                        </a:prstTxWarp>
                        <a:noAutofit/>
                      </wps:bodyPr>
                    </wps:wsp>
                    <wps:wsp>
                      <wps:cNvPr id="92" name="Graphic 92"/>
                      <wps:cNvSpPr/>
                      <wps:spPr>
                        <a:xfrm>
                          <a:off x="0" y="1600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ACA89A"/>
                        </a:solidFill>
                      </wps:spPr>
                      <wps:bodyPr wrap="square" lIns="0" tIns="0" rIns="0" bIns="0" rtlCol="0">
                        <a:prstTxWarp prst="textNoShape">
                          <a:avLst/>
                        </a:prstTxWarp>
                        <a:noAutofit/>
                      </wps:bodyPr>
                    </wps:wsp>
                    <wps:wsp>
                      <wps:cNvPr id="93" name="Graphic 93"/>
                      <wps:cNvSpPr/>
                      <wps:spPr>
                        <a:xfrm>
                          <a:off x="0" y="16014"/>
                          <a:ext cx="5715000" cy="3175"/>
                        </a:xfrm>
                        <a:custGeom>
                          <a:avLst/>
                          <a:gdLst/>
                          <a:ahLst/>
                          <a:cxnLst/>
                          <a:rect l="l" t="t" r="r" b="b"/>
                          <a:pathLst>
                            <a:path w="5715000" h="3175">
                              <a:moveTo>
                                <a:pt x="5715000" y="0"/>
                              </a:moveTo>
                              <a:lnTo>
                                <a:pt x="5711952" y="0"/>
                              </a:lnTo>
                              <a:lnTo>
                                <a:pt x="0" y="0"/>
                              </a:lnTo>
                              <a:lnTo>
                                <a:pt x="0" y="3035"/>
                              </a:lnTo>
                              <a:lnTo>
                                <a:pt x="5711952" y="3035"/>
                              </a:lnTo>
                              <a:lnTo>
                                <a:pt x="5714987" y="3035"/>
                              </a:lnTo>
                              <a:lnTo>
                                <a:pt x="57150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72pt;margin-top:727.799988pt;width:450pt;height:1.5pt;mso-position-horizontal-relative:page;mso-position-vertical-relative:page;z-index:-16420864" id="docshapegroup78" coordorigin="1440,14556" coordsize="9000,30">
              <v:rect style="position:absolute;left:1440;top:14556;width:9000;height:30" id="docshape79" filled="true" fillcolor="#aca899" stroked="false">
                <v:fill type="solid"/>
              </v:rect>
              <v:shape style="position:absolute;left:1440;top:14556;width:8996;height:5" id="docshape80" coordorigin="1440,14556" coordsize="8996,5" path="m10435,14556l1445,14556,1440,14556,1440,14561,1445,14561,10435,14561,10435,14556xe" filled="true" fillcolor="#aca89a" stroked="false">
                <v:path arrowok="t"/>
                <v:fill type="solid"/>
              </v:shape>
              <v:rect style="position:absolute;left:10435;top:14556;width:5;height:5" id="docshape81" filled="true" fillcolor="#f1efe2" stroked="false">
                <v:fill type="solid"/>
              </v:rect>
              <v:shape style="position:absolute;left:1440;top:14556;width:9000;height:26" id="docshape82" coordorigin="1440,14556" coordsize="9000,26" path="m1445,14561l1440,14561,1440,14581,1445,14581,1445,14561xm10440,14556l10435,14556,10435,14561,10440,14561,10440,14556xe" filled="true" fillcolor="#aca89a" stroked="false">
                <v:path arrowok="t"/>
                <v:fill type="solid"/>
              </v:shape>
              <v:rect style="position:absolute;left:10435;top:14560;width:5;height:21" id="docshape83" filled="true" fillcolor="#f1efe2" stroked="false">
                <v:fill type="solid"/>
              </v:rect>
              <v:rect style="position:absolute;left:1440;top:14581;width:5;height:5" id="docshape84" filled="true" fillcolor="#aca89a" stroked="false">
                <v:fill type="solid"/>
              </v:rect>
              <v:shape style="position:absolute;left:1440;top:14581;width:9000;height:5" id="docshape85" coordorigin="1440,14581" coordsize="9000,5" path="m10440,14581l10435,14581,1440,14581,1440,14586,10435,14586,10440,14586,10440,14581xe" filled="true" fillcolor="#f1efe2"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896128">
              <wp:simplePos x="0" y="0"/>
              <wp:positionH relativeFrom="page">
                <wp:posOffset>901698</wp:posOffset>
              </wp:positionH>
              <wp:positionV relativeFrom="page">
                <wp:posOffset>9284616</wp:posOffset>
              </wp:positionV>
              <wp:extent cx="5018405" cy="1536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018405" cy="153670"/>
                      </a:xfrm>
                      <a:prstGeom prst="rect">
                        <a:avLst/>
                      </a:prstGeom>
                    </wps:spPr>
                    <wps:txbx>
                      <w:txbxContent>
                        <w:p>
                          <w:pPr>
                            <w:spacing w:before="14"/>
                            <w:ind w:left="20" w:right="0" w:firstLine="0"/>
                            <w:jc w:val="left"/>
                            <w:rPr>
                              <w:rFonts w:ascii="Arial"/>
                              <w:i/>
                              <w:sz w:val="18"/>
                            </w:rPr>
                          </w:pPr>
                          <w:r>
                            <w:rPr>
                              <w:rFonts w:ascii="Arial"/>
                              <w:sz w:val="18"/>
                            </w:rPr>
                            <w:t>Frequently</w:t>
                          </w:r>
                          <w:r>
                            <w:rPr>
                              <w:rFonts w:ascii="Arial"/>
                              <w:spacing w:val="-9"/>
                              <w:sz w:val="18"/>
                            </w:rPr>
                            <w:t> </w:t>
                          </w:r>
                          <w:r>
                            <w:rPr>
                              <w:rFonts w:ascii="Arial"/>
                              <w:sz w:val="18"/>
                            </w:rPr>
                            <w:t>Asked</w:t>
                          </w:r>
                          <w:r>
                            <w:rPr>
                              <w:rFonts w:ascii="Arial"/>
                              <w:spacing w:val="-4"/>
                              <w:sz w:val="18"/>
                            </w:rPr>
                            <w:t> </w:t>
                          </w:r>
                          <w:r>
                            <w:rPr>
                              <w:rFonts w:ascii="Arial"/>
                              <w:sz w:val="18"/>
                            </w:rPr>
                            <w:t>Questions</w:t>
                          </w:r>
                          <w:r>
                            <w:rPr>
                              <w:rFonts w:ascii="Arial"/>
                              <w:spacing w:val="-3"/>
                              <w:sz w:val="18"/>
                            </w:rPr>
                            <w:t> </w:t>
                          </w:r>
                          <w:r>
                            <w:rPr>
                              <w:rFonts w:ascii="Arial"/>
                              <w:sz w:val="18"/>
                            </w:rPr>
                            <w:t>About</w:t>
                          </w:r>
                          <w:r>
                            <w:rPr>
                              <w:rFonts w:ascii="Arial"/>
                              <w:spacing w:val="-5"/>
                              <w:sz w:val="18"/>
                            </w:rPr>
                            <w:t> </w:t>
                          </w:r>
                          <w:r>
                            <w:rPr>
                              <w:rFonts w:ascii="Arial"/>
                              <w:sz w:val="18"/>
                            </w:rPr>
                            <w:t>Aquaculture</w:t>
                          </w:r>
                          <w:r>
                            <w:rPr>
                              <w:rFonts w:ascii="Arial"/>
                              <w:spacing w:val="-4"/>
                              <w:sz w:val="18"/>
                            </w:rPr>
                            <w:t> </w:t>
                          </w:r>
                          <w:r>
                            <w:rPr>
                              <w:rFonts w:ascii="Arial"/>
                              <w:sz w:val="18"/>
                            </w:rPr>
                            <w:t>and</w:t>
                          </w:r>
                          <w:r>
                            <w:rPr>
                              <w:rFonts w:ascii="Arial"/>
                              <w:spacing w:val="-5"/>
                              <w:sz w:val="18"/>
                            </w:rPr>
                            <w:t> </w:t>
                          </w:r>
                          <w:r>
                            <w:rPr>
                              <w:rFonts w:ascii="Arial"/>
                              <w:sz w:val="18"/>
                            </w:rPr>
                            <w:t>the</w:t>
                          </w:r>
                          <w:r>
                            <w:rPr>
                              <w:rFonts w:ascii="Arial"/>
                              <w:spacing w:val="-5"/>
                              <w:sz w:val="18"/>
                            </w:rPr>
                            <w:t> </w:t>
                          </w:r>
                          <w:r>
                            <w:rPr>
                              <w:rFonts w:ascii="Arial"/>
                              <w:i/>
                              <w:sz w:val="18"/>
                            </w:rPr>
                            <w:t>National</w:t>
                          </w:r>
                          <w:r>
                            <w:rPr>
                              <w:rFonts w:ascii="Arial"/>
                              <w:i/>
                              <w:spacing w:val="-4"/>
                              <w:sz w:val="18"/>
                            </w:rPr>
                            <w:t> </w:t>
                          </w:r>
                          <w:r>
                            <w:rPr>
                              <w:rFonts w:ascii="Arial"/>
                              <w:i/>
                              <w:sz w:val="18"/>
                            </w:rPr>
                            <w:t>Offshore</w:t>
                          </w:r>
                          <w:r>
                            <w:rPr>
                              <w:rFonts w:ascii="Arial"/>
                              <w:i/>
                              <w:spacing w:val="-5"/>
                              <w:sz w:val="18"/>
                            </w:rPr>
                            <w:t> </w:t>
                          </w:r>
                          <w:r>
                            <w:rPr>
                              <w:rFonts w:ascii="Arial"/>
                              <w:i/>
                              <w:sz w:val="18"/>
                            </w:rPr>
                            <w:t>Aquaculture</w:t>
                          </w:r>
                          <w:r>
                            <w:rPr>
                              <w:rFonts w:ascii="Arial"/>
                              <w:i/>
                              <w:spacing w:val="-5"/>
                              <w:sz w:val="18"/>
                            </w:rPr>
                            <w:t> </w:t>
                          </w:r>
                          <w:r>
                            <w:rPr>
                              <w:rFonts w:ascii="Arial"/>
                              <w:i/>
                              <w:sz w:val="18"/>
                            </w:rPr>
                            <w:t>Act</w:t>
                          </w:r>
                          <w:r>
                            <w:rPr>
                              <w:rFonts w:ascii="Arial"/>
                              <w:i/>
                              <w:spacing w:val="-4"/>
                              <w:sz w:val="18"/>
                            </w:rPr>
                            <w:t> </w:t>
                          </w:r>
                          <w:r>
                            <w:rPr>
                              <w:rFonts w:ascii="Arial"/>
                              <w:i/>
                              <w:sz w:val="18"/>
                            </w:rPr>
                            <w:t>of</w:t>
                          </w:r>
                          <w:r>
                            <w:rPr>
                              <w:rFonts w:ascii="Arial"/>
                              <w:i/>
                              <w:spacing w:val="-4"/>
                              <w:sz w:val="18"/>
                            </w:rPr>
                            <w:t> 2005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999901pt;margin-top:731.072144pt;width:395.15pt;height:12.1pt;mso-position-horizontal-relative:page;mso-position-vertical-relative:page;z-index:-16420352" type="#_x0000_t202" id="docshape86" filled="false" stroked="false">
              <v:textbox inset="0,0,0,0">
                <w:txbxContent>
                  <w:p>
                    <w:pPr>
                      <w:spacing w:before="14"/>
                      <w:ind w:left="20" w:right="0" w:firstLine="0"/>
                      <w:jc w:val="left"/>
                      <w:rPr>
                        <w:rFonts w:ascii="Arial"/>
                        <w:i/>
                        <w:sz w:val="18"/>
                      </w:rPr>
                    </w:pPr>
                    <w:r>
                      <w:rPr>
                        <w:rFonts w:ascii="Arial"/>
                        <w:sz w:val="18"/>
                      </w:rPr>
                      <w:t>Frequently</w:t>
                    </w:r>
                    <w:r>
                      <w:rPr>
                        <w:rFonts w:ascii="Arial"/>
                        <w:spacing w:val="-9"/>
                        <w:sz w:val="18"/>
                      </w:rPr>
                      <w:t> </w:t>
                    </w:r>
                    <w:r>
                      <w:rPr>
                        <w:rFonts w:ascii="Arial"/>
                        <w:sz w:val="18"/>
                      </w:rPr>
                      <w:t>Asked</w:t>
                    </w:r>
                    <w:r>
                      <w:rPr>
                        <w:rFonts w:ascii="Arial"/>
                        <w:spacing w:val="-4"/>
                        <w:sz w:val="18"/>
                      </w:rPr>
                      <w:t> </w:t>
                    </w:r>
                    <w:r>
                      <w:rPr>
                        <w:rFonts w:ascii="Arial"/>
                        <w:sz w:val="18"/>
                      </w:rPr>
                      <w:t>Questions</w:t>
                    </w:r>
                    <w:r>
                      <w:rPr>
                        <w:rFonts w:ascii="Arial"/>
                        <w:spacing w:val="-3"/>
                        <w:sz w:val="18"/>
                      </w:rPr>
                      <w:t> </w:t>
                    </w:r>
                    <w:r>
                      <w:rPr>
                        <w:rFonts w:ascii="Arial"/>
                        <w:sz w:val="18"/>
                      </w:rPr>
                      <w:t>About</w:t>
                    </w:r>
                    <w:r>
                      <w:rPr>
                        <w:rFonts w:ascii="Arial"/>
                        <w:spacing w:val="-5"/>
                        <w:sz w:val="18"/>
                      </w:rPr>
                      <w:t> </w:t>
                    </w:r>
                    <w:r>
                      <w:rPr>
                        <w:rFonts w:ascii="Arial"/>
                        <w:sz w:val="18"/>
                      </w:rPr>
                      <w:t>Aquaculture</w:t>
                    </w:r>
                    <w:r>
                      <w:rPr>
                        <w:rFonts w:ascii="Arial"/>
                        <w:spacing w:val="-4"/>
                        <w:sz w:val="18"/>
                      </w:rPr>
                      <w:t> </w:t>
                    </w:r>
                    <w:r>
                      <w:rPr>
                        <w:rFonts w:ascii="Arial"/>
                        <w:sz w:val="18"/>
                      </w:rPr>
                      <w:t>and</w:t>
                    </w:r>
                    <w:r>
                      <w:rPr>
                        <w:rFonts w:ascii="Arial"/>
                        <w:spacing w:val="-5"/>
                        <w:sz w:val="18"/>
                      </w:rPr>
                      <w:t> </w:t>
                    </w:r>
                    <w:r>
                      <w:rPr>
                        <w:rFonts w:ascii="Arial"/>
                        <w:sz w:val="18"/>
                      </w:rPr>
                      <w:t>the</w:t>
                    </w:r>
                    <w:r>
                      <w:rPr>
                        <w:rFonts w:ascii="Arial"/>
                        <w:spacing w:val="-5"/>
                        <w:sz w:val="18"/>
                      </w:rPr>
                      <w:t> </w:t>
                    </w:r>
                    <w:r>
                      <w:rPr>
                        <w:rFonts w:ascii="Arial"/>
                        <w:i/>
                        <w:sz w:val="18"/>
                      </w:rPr>
                      <w:t>National</w:t>
                    </w:r>
                    <w:r>
                      <w:rPr>
                        <w:rFonts w:ascii="Arial"/>
                        <w:i/>
                        <w:spacing w:val="-4"/>
                        <w:sz w:val="18"/>
                      </w:rPr>
                      <w:t> </w:t>
                    </w:r>
                    <w:r>
                      <w:rPr>
                        <w:rFonts w:ascii="Arial"/>
                        <w:i/>
                        <w:sz w:val="18"/>
                      </w:rPr>
                      <w:t>Offshore</w:t>
                    </w:r>
                    <w:r>
                      <w:rPr>
                        <w:rFonts w:ascii="Arial"/>
                        <w:i/>
                        <w:spacing w:val="-5"/>
                        <w:sz w:val="18"/>
                      </w:rPr>
                      <w:t> </w:t>
                    </w:r>
                    <w:r>
                      <w:rPr>
                        <w:rFonts w:ascii="Arial"/>
                        <w:i/>
                        <w:sz w:val="18"/>
                      </w:rPr>
                      <w:t>Aquaculture</w:t>
                    </w:r>
                    <w:r>
                      <w:rPr>
                        <w:rFonts w:ascii="Arial"/>
                        <w:i/>
                        <w:spacing w:val="-5"/>
                        <w:sz w:val="18"/>
                      </w:rPr>
                      <w:t> </w:t>
                    </w:r>
                    <w:r>
                      <w:rPr>
                        <w:rFonts w:ascii="Arial"/>
                        <w:i/>
                        <w:sz w:val="18"/>
                      </w:rPr>
                      <w:t>Act</w:t>
                    </w:r>
                    <w:r>
                      <w:rPr>
                        <w:rFonts w:ascii="Arial"/>
                        <w:i/>
                        <w:spacing w:val="-4"/>
                        <w:sz w:val="18"/>
                      </w:rPr>
                      <w:t> </w:t>
                    </w:r>
                    <w:r>
                      <w:rPr>
                        <w:rFonts w:ascii="Arial"/>
                        <w:i/>
                        <w:sz w:val="18"/>
                      </w:rPr>
                      <w:t>of</w:t>
                    </w:r>
                    <w:r>
                      <w:rPr>
                        <w:rFonts w:ascii="Arial"/>
                        <w:i/>
                        <w:spacing w:val="-4"/>
                        <w:sz w:val="18"/>
                      </w:rPr>
                      <w:t> 2005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6640">
              <wp:simplePos x="0" y="0"/>
              <wp:positionH relativeFrom="page">
                <wp:posOffset>901700</wp:posOffset>
              </wp:positionH>
              <wp:positionV relativeFrom="page">
                <wp:posOffset>9445383</wp:posOffset>
              </wp:positionV>
              <wp:extent cx="4114800" cy="1663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114800" cy="166370"/>
                      </a:xfrm>
                      <a:prstGeom prst="rect">
                        <a:avLst/>
                      </a:prstGeom>
                    </wps:spPr>
                    <wps:txbx>
                      <w:txbxContent>
                        <w:p>
                          <w:pPr>
                            <w:spacing w:before="12"/>
                            <w:ind w:left="20" w:right="0" w:firstLine="0"/>
                            <w:jc w:val="left"/>
                            <w:rPr>
                              <w:sz w:val="20"/>
                            </w:rPr>
                          </w:pPr>
                          <w:r>
                            <w:rPr>
                              <w:sz w:val="20"/>
                            </w:rPr>
                            <w:t>Section-By-Section</w:t>
                          </w:r>
                          <w:r>
                            <w:rPr>
                              <w:spacing w:val="-6"/>
                              <w:sz w:val="20"/>
                            </w:rPr>
                            <w:t> </w:t>
                          </w:r>
                          <w:r>
                            <w:rPr>
                              <w:sz w:val="20"/>
                            </w:rPr>
                            <w:t>Analysis</w:t>
                          </w:r>
                          <w:r>
                            <w:rPr>
                              <w:spacing w:val="-6"/>
                              <w:sz w:val="20"/>
                            </w:rPr>
                            <w:t> </w:t>
                          </w:r>
                          <w:r>
                            <w:rPr>
                              <w:sz w:val="20"/>
                            </w:rPr>
                            <w:t>for</w:t>
                          </w:r>
                          <w:r>
                            <w:rPr>
                              <w:spacing w:val="-4"/>
                              <w:sz w:val="20"/>
                            </w:rPr>
                            <w:t> </w:t>
                          </w:r>
                          <w:r>
                            <w:rPr>
                              <w:sz w:val="20"/>
                            </w:rPr>
                            <w:t>the</w:t>
                          </w:r>
                          <w:r>
                            <w:rPr>
                              <w:spacing w:val="-4"/>
                              <w:sz w:val="20"/>
                            </w:rPr>
                            <w:t> </w:t>
                          </w:r>
                          <w:r>
                            <w:rPr>
                              <w:sz w:val="20"/>
                            </w:rPr>
                            <w:t>National</w:t>
                          </w:r>
                          <w:r>
                            <w:rPr>
                              <w:spacing w:val="-4"/>
                              <w:sz w:val="20"/>
                            </w:rPr>
                            <w:t> </w:t>
                          </w:r>
                          <w:r>
                            <w:rPr>
                              <w:sz w:val="20"/>
                            </w:rPr>
                            <w:t>Offshore</w:t>
                          </w:r>
                          <w:r>
                            <w:rPr>
                              <w:spacing w:val="-6"/>
                              <w:sz w:val="20"/>
                            </w:rPr>
                            <w:t> </w:t>
                          </w:r>
                          <w:r>
                            <w:rPr>
                              <w:sz w:val="20"/>
                            </w:rPr>
                            <w:t>Aquaculture</w:t>
                          </w:r>
                          <w:r>
                            <w:rPr>
                              <w:spacing w:val="-5"/>
                              <w:sz w:val="20"/>
                            </w:rPr>
                            <w:t> </w:t>
                          </w:r>
                          <w:r>
                            <w:rPr>
                              <w:sz w:val="20"/>
                            </w:rPr>
                            <w:t>Act</w:t>
                          </w:r>
                          <w:r>
                            <w:rPr>
                              <w:spacing w:val="-5"/>
                              <w:sz w:val="20"/>
                            </w:rPr>
                            <w:t> </w:t>
                          </w:r>
                          <w:r>
                            <w:rPr>
                              <w:sz w:val="20"/>
                            </w:rPr>
                            <w:t>of</w:t>
                          </w:r>
                          <w:r>
                            <w:rPr>
                              <w:spacing w:val="-5"/>
                              <w:sz w:val="20"/>
                            </w:rPr>
                            <w:t> </w:t>
                          </w:r>
                          <w:r>
                            <w:rPr>
                              <w:spacing w:val="-4"/>
                              <w:sz w:val="20"/>
                            </w:rPr>
                            <w:t>2005</w:t>
                          </w:r>
                        </w:p>
                      </w:txbxContent>
                    </wps:txbx>
                    <wps:bodyPr wrap="square" lIns="0" tIns="0" rIns="0" bIns="0" rtlCol="0">
                      <a:noAutofit/>
                    </wps:bodyPr>
                  </wps:wsp>
                </a:graphicData>
              </a:graphic>
            </wp:anchor>
          </w:drawing>
        </mc:Choice>
        <mc:Fallback>
          <w:pict>
            <v:shape style="position:absolute;margin-left:71pt;margin-top:743.730957pt;width:324pt;height:13.1pt;mso-position-horizontal-relative:page;mso-position-vertical-relative:page;z-index:-16419840" type="#_x0000_t202" id="docshape114" filled="false" stroked="false">
              <v:textbox inset="0,0,0,0">
                <w:txbxContent>
                  <w:p>
                    <w:pPr>
                      <w:spacing w:before="12"/>
                      <w:ind w:left="20" w:right="0" w:firstLine="0"/>
                      <w:jc w:val="left"/>
                      <w:rPr>
                        <w:sz w:val="20"/>
                      </w:rPr>
                    </w:pPr>
                    <w:r>
                      <w:rPr>
                        <w:sz w:val="20"/>
                      </w:rPr>
                      <w:t>Section-By-Section</w:t>
                    </w:r>
                    <w:r>
                      <w:rPr>
                        <w:spacing w:val="-6"/>
                        <w:sz w:val="20"/>
                      </w:rPr>
                      <w:t> </w:t>
                    </w:r>
                    <w:r>
                      <w:rPr>
                        <w:sz w:val="20"/>
                      </w:rPr>
                      <w:t>Analysis</w:t>
                    </w:r>
                    <w:r>
                      <w:rPr>
                        <w:spacing w:val="-6"/>
                        <w:sz w:val="20"/>
                      </w:rPr>
                      <w:t> </w:t>
                    </w:r>
                    <w:r>
                      <w:rPr>
                        <w:sz w:val="20"/>
                      </w:rPr>
                      <w:t>for</w:t>
                    </w:r>
                    <w:r>
                      <w:rPr>
                        <w:spacing w:val="-4"/>
                        <w:sz w:val="20"/>
                      </w:rPr>
                      <w:t> </w:t>
                    </w:r>
                    <w:r>
                      <w:rPr>
                        <w:sz w:val="20"/>
                      </w:rPr>
                      <w:t>the</w:t>
                    </w:r>
                    <w:r>
                      <w:rPr>
                        <w:spacing w:val="-4"/>
                        <w:sz w:val="20"/>
                      </w:rPr>
                      <w:t> </w:t>
                    </w:r>
                    <w:r>
                      <w:rPr>
                        <w:sz w:val="20"/>
                      </w:rPr>
                      <w:t>National</w:t>
                    </w:r>
                    <w:r>
                      <w:rPr>
                        <w:spacing w:val="-4"/>
                        <w:sz w:val="20"/>
                      </w:rPr>
                      <w:t> </w:t>
                    </w:r>
                    <w:r>
                      <w:rPr>
                        <w:sz w:val="20"/>
                      </w:rPr>
                      <w:t>Offshore</w:t>
                    </w:r>
                    <w:r>
                      <w:rPr>
                        <w:spacing w:val="-6"/>
                        <w:sz w:val="20"/>
                      </w:rPr>
                      <w:t> </w:t>
                    </w:r>
                    <w:r>
                      <w:rPr>
                        <w:sz w:val="20"/>
                      </w:rPr>
                      <w:t>Aquaculture</w:t>
                    </w:r>
                    <w:r>
                      <w:rPr>
                        <w:spacing w:val="-5"/>
                        <w:sz w:val="20"/>
                      </w:rPr>
                      <w:t> </w:t>
                    </w:r>
                    <w:r>
                      <w:rPr>
                        <w:sz w:val="20"/>
                      </w:rPr>
                      <w:t>Act</w:t>
                    </w:r>
                    <w:r>
                      <w:rPr>
                        <w:spacing w:val="-5"/>
                        <w:sz w:val="20"/>
                      </w:rPr>
                      <w:t> </w:t>
                    </w:r>
                    <w:r>
                      <w:rPr>
                        <w:sz w:val="20"/>
                      </w:rPr>
                      <w:t>of</w:t>
                    </w:r>
                    <w:r>
                      <w:rPr>
                        <w:spacing w:val="-5"/>
                        <w:sz w:val="20"/>
                      </w:rPr>
                      <w:t> </w:t>
                    </w:r>
                    <w:r>
                      <w:rPr>
                        <w:spacing w:val="-4"/>
                        <w:sz w:val="20"/>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7152">
              <wp:simplePos x="0" y="0"/>
              <wp:positionH relativeFrom="page">
                <wp:posOffset>6770829</wp:posOffset>
              </wp:positionH>
              <wp:positionV relativeFrom="page">
                <wp:posOffset>9445383</wp:posOffset>
              </wp:positionV>
              <wp:extent cx="89535" cy="16637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89535" cy="166370"/>
                      </a:xfrm>
                      <a:prstGeom prst="rect">
                        <a:avLst/>
                      </a:prstGeom>
                    </wps:spPr>
                    <wps:txbx>
                      <w:txbxContent>
                        <w:p>
                          <w:pPr>
                            <w:spacing w:before="12"/>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533.136169pt;margin-top:743.730957pt;width:7.05pt;height:13.1pt;mso-position-horizontal-relative:page;mso-position-vertical-relative:page;z-index:-16419328" type="#_x0000_t202" id="docshape115" filled="false" stroked="false">
              <v:textbox inset="0,0,0,0">
                <w:txbxContent>
                  <w:p>
                    <w:pPr>
                      <w:spacing w:before="12"/>
                      <w:ind w:left="20" w:right="0" w:firstLine="0"/>
                      <w:jc w:val="left"/>
                      <w:rPr>
                        <w:sz w:val="20"/>
                      </w:rPr>
                    </w:pPr>
                    <w:r>
                      <w:rPr>
                        <w:spacing w:val="-10"/>
                        <w:sz w:val="20"/>
                      </w:rPr>
                      <w:t>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7664">
              <wp:simplePos x="0" y="0"/>
              <wp:positionH relativeFrom="page">
                <wp:posOffset>914400</wp:posOffset>
              </wp:positionH>
              <wp:positionV relativeFrom="page">
                <wp:posOffset>9136380</wp:posOffset>
              </wp:positionV>
              <wp:extent cx="5943600" cy="1905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5943600" cy="19050"/>
                        <a:chExt cx="5943600" cy="19050"/>
                      </a:xfrm>
                    </wpg:grpSpPr>
                    <wps:wsp>
                      <wps:cNvPr id="135" name="Graphic 135"/>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ACA899"/>
                        </a:solidFill>
                      </wps:spPr>
                      <wps:bodyPr wrap="square" lIns="0" tIns="0" rIns="0" bIns="0" rtlCol="0">
                        <a:prstTxWarp prst="textNoShape">
                          <a:avLst/>
                        </a:prstTxWarp>
                        <a:noAutofit/>
                      </wps:bodyPr>
                    </wps:wsp>
                    <wps:wsp>
                      <wps:cNvPr id="136" name="Graphic 136"/>
                      <wps:cNvSpPr/>
                      <wps:spPr>
                        <a:xfrm>
                          <a:off x="0" y="12"/>
                          <a:ext cx="5941060" cy="3175"/>
                        </a:xfrm>
                        <a:custGeom>
                          <a:avLst/>
                          <a:gdLst/>
                          <a:ahLst/>
                          <a:cxnLst/>
                          <a:rect l="l" t="t" r="r" b="b"/>
                          <a:pathLst>
                            <a:path w="5941060" h="3175">
                              <a:moveTo>
                                <a:pt x="5940552" y="0"/>
                              </a:moveTo>
                              <a:lnTo>
                                <a:pt x="3048" y="0"/>
                              </a:lnTo>
                              <a:lnTo>
                                <a:pt x="0" y="0"/>
                              </a:lnTo>
                              <a:lnTo>
                                <a:pt x="0" y="3035"/>
                              </a:lnTo>
                              <a:lnTo>
                                <a:pt x="3048" y="3035"/>
                              </a:lnTo>
                              <a:lnTo>
                                <a:pt x="5940552" y="3035"/>
                              </a:lnTo>
                              <a:lnTo>
                                <a:pt x="5940552" y="0"/>
                              </a:lnTo>
                              <a:close/>
                            </a:path>
                          </a:pathLst>
                        </a:custGeom>
                        <a:solidFill>
                          <a:srgbClr val="ACA89A"/>
                        </a:solidFill>
                      </wps:spPr>
                      <wps:bodyPr wrap="square" lIns="0" tIns="0" rIns="0" bIns="0" rtlCol="0">
                        <a:prstTxWarp prst="textNoShape">
                          <a:avLst/>
                        </a:prstTxWarp>
                        <a:noAutofit/>
                      </wps:bodyPr>
                    </wps:wsp>
                    <wps:wsp>
                      <wps:cNvPr id="137" name="Graphic 137"/>
                      <wps:cNvSpPr/>
                      <wps:spPr>
                        <a:xfrm>
                          <a:off x="594055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F1EFE2"/>
                        </a:solidFill>
                      </wps:spPr>
                      <wps:bodyPr wrap="square" lIns="0" tIns="0" rIns="0" bIns="0" rtlCol="0">
                        <a:prstTxWarp prst="textNoShape">
                          <a:avLst/>
                        </a:prstTxWarp>
                        <a:noAutofit/>
                      </wps:bodyPr>
                    </wps:wsp>
                    <wps:wsp>
                      <wps:cNvPr id="138" name="Graphic 138"/>
                      <wps:cNvSpPr/>
                      <wps:spPr>
                        <a:xfrm>
                          <a:off x="0" y="12"/>
                          <a:ext cx="5943600" cy="16510"/>
                        </a:xfrm>
                        <a:custGeom>
                          <a:avLst/>
                          <a:gdLst/>
                          <a:ahLst/>
                          <a:cxnLst/>
                          <a:rect l="l" t="t" r="r" b="b"/>
                          <a:pathLst>
                            <a:path w="5943600" h="16510">
                              <a:moveTo>
                                <a:pt x="3048" y="3035"/>
                              </a:moveTo>
                              <a:lnTo>
                                <a:pt x="0" y="3035"/>
                              </a:lnTo>
                              <a:lnTo>
                                <a:pt x="0" y="15989"/>
                              </a:lnTo>
                              <a:lnTo>
                                <a:pt x="3048" y="15989"/>
                              </a:lnTo>
                              <a:lnTo>
                                <a:pt x="3048" y="3035"/>
                              </a:lnTo>
                              <a:close/>
                            </a:path>
                            <a:path w="5943600" h="16510">
                              <a:moveTo>
                                <a:pt x="5943587" y="0"/>
                              </a:moveTo>
                              <a:lnTo>
                                <a:pt x="5940552" y="0"/>
                              </a:lnTo>
                              <a:lnTo>
                                <a:pt x="5940552" y="3035"/>
                              </a:lnTo>
                              <a:lnTo>
                                <a:pt x="5943587" y="3035"/>
                              </a:lnTo>
                              <a:lnTo>
                                <a:pt x="5943587" y="0"/>
                              </a:lnTo>
                              <a:close/>
                            </a:path>
                          </a:pathLst>
                        </a:custGeom>
                        <a:solidFill>
                          <a:srgbClr val="ACA89A"/>
                        </a:solidFill>
                      </wps:spPr>
                      <wps:bodyPr wrap="square" lIns="0" tIns="0" rIns="0" bIns="0" rtlCol="0">
                        <a:prstTxWarp prst="textNoShape">
                          <a:avLst/>
                        </a:prstTxWarp>
                        <a:noAutofit/>
                      </wps:bodyPr>
                    </wps:wsp>
                    <wps:wsp>
                      <wps:cNvPr id="139" name="Graphic 139"/>
                      <wps:cNvSpPr/>
                      <wps:spPr>
                        <a:xfrm>
                          <a:off x="5940552" y="3047"/>
                          <a:ext cx="3175" cy="13335"/>
                        </a:xfrm>
                        <a:custGeom>
                          <a:avLst/>
                          <a:gdLst/>
                          <a:ahLst/>
                          <a:cxnLst/>
                          <a:rect l="l" t="t" r="r" b="b"/>
                          <a:pathLst>
                            <a:path w="3175" h="13335">
                              <a:moveTo>
                                <a:pt x="3047" y="0"/>
                              </a:moveTo>
                              <a:lnTo>
                                <a:pt x="0" y="0"/>
                              </a:lnTo>
                              <a:lnTo>
                                <a:pt x="0" y="12954"/>
                              </a:lnTo>
                              <a:lnTo>
                                <a:pt x="3047" y="12954"/>
                              </a:lnTo>
                              <a:lnTo>
                                <a:pt x="3047" y="0"/>
                              </a:lnTo>
                              <a:close/>
                            </a:path>
                          </a:pathLst>
                        </a:custGeom>
                        <a:solidFill>
                          <a:srgbClr val="F1EFE2"/>
                        </a:solidFill>
                      </wps:spPr>
                      <wps:bodyPr wrap="square" lIns="0" tIns="0" rIns="0" bIns="0" rtlCol="0">
                        <a:prstTxWarp prst="textNoShape">
                          <a:avLst/>
                        </a:prstTxWarp>
                        <a:noAutofit/>
                      </wps:bodyPr>
                    </wps:wsp>
                    <wps:wsp>
                      <wps:cNvPr id="140" name="Graphic 140"/>
                      <wps:cNvSpPr/>
                      <wps:spPr>
                        <a:xfrm>
                          <a:off x="0" y="1600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ACA89A"/>
                        </a:solidFill>
                      </wps:spPr>
                      <wps:bodyPr wrap="square" lIns="0" tIns="0" rIns="0" bIns="0" rtlCol="0">
                        <a:prstTxWarp prst="textNoShape">
                          <a:avLst/>
                        </a:prstTxWarp>
                        <a:noAutofit/>
                      </wps:bodyPr>
                    </wps:wsp>
                    <wps:wsp>
                      <wps:cNvPr id="141" name="Graphic 141"/>
                      <wps:cNvSpPr/>
                      <wps:spPr>
                        <a:xfrm>
                          <a:off x="0" y="16001"/>
                          <a:ext cx="5943600" cy="3175"/>
                        </a:xfrm>
                        <a:custGeom>
                          <a:avLst/>
                          <a:gdLst/>
                          <a:ahLst/>
                          <a:cxnLst/>
                          <a:rect l="l" t="t" r="r" b="b"/>
                          <a:pathLst>
                            <a:path w="5943600" h="3175">
                              <a:moveTo>
                                <a:pt x="5943600" y="0"/>
                              </a:moveTo>
                              <a:lnTo>
                                <a:pt x="5940552" y="0"/>
                              </a:lnTo>
                              <a:lnTo>
                                <a:pt x="0" y="0"/>
                              </a:lnTo>
                              <a:lnTo>
                                <a:pt x="0" y="3048"/>
                              </a:lnTo>
                              <a:lnTo>
                                <a:pt x="5940552" y="3048"/>
                              </a:lnTo>
                              <a:lnTo>
                                <a:pt x="5943587" y="3048"/>
                              </a:lnTo>
                              <a:lnTo>
                                <a:pt x="5943600" y="0"/>
                              </a:lnTo>
                              <a:close/>
                            </a:path>
                          </a:pathLst>
                        </a:custGeom>
                        <a:solidFill>
                          <a:srgbClr val="F1EFE2"/>
                        </a:solidFill>
                      </wps:spPr>
                      <wps:bodyPr wrap="square" lIns="0" tIns="0" rIns="0" bIns="0" rtlCol="0">
                        <a:prstTxWarp prst="textNoShape">
                          <a:avLst/>
                        </a:prstTxWarp>
                        <a:noAutofit/>
                      </wps:bodyPr>
                    </wps:wsp>
                  </wpg:wgp>
                </a:graphicData>
              </a:graphic>
            </wp:anchor>
          </w:drawing>
        </mc:Choice>
        <mc:Fallback>
          <w:pict>
            <v:group style="position:absolute;margin-left:72pt;margin-top:719.400024pt;width:468pt;height:1.5pt;mso-position-horizontal-relative:page;mso-position-vertical-relative:page;z-index:-16418816" id="docshapegroup124" coordorigin="1440,14388" coordsize="9360,30">
              <v:rect style="position:absolute;left:1440;top:14388;width:9360;height:30" id="docshape125" filled="true" fillcolor="#aca899" stroked="false">
                <v:fill type="solid"/>
              </v:rect>
              <v:shape style="position:absolute;left:1440;top:14388;width:9356;height:5" id="docshape126" coordorigin="1440,14388" coordsize="9356,5" path="m10795,14388l1445,14388,1440,14388,1440,14393,1445,14393,10795,14393,10795,14388xe" filled="true" fillcolor="#aca89a" stroked="false">
                <v:path arrowok="t"/>
                <v:fill type="solid"/>
              </v:shape>
              <v:rect style="position:absolute;left:10795;top:14388;width:5;height:5" id="docshape127" filled="true" fillcolor="#f1efe2" stroked="false">
                <v:fill type="solid"/>
              </v:rect>
              <v:shape style="position:absolute;left:1440;top:14388;width:9360;height:26" id="docshape128" coordorigin="1440,14388" coordsize="9360,26" path="m1445,14393l1440,14393,1440,14413,1445,14413,1445,14393xm10800,14388l10795,14388,10795,14393,10800,14393,10800,14388xe" filled="true" fillcolor="#aca89a" stroked="false">
                <v:path arrowok="t"/>
                <v:fill type="solid"/>
              </v:shape>
              <v:rect style="position:absolute;left:10795;top:14392;width:5;height:21" id="docshape129" filled="true" fillcolor="#f1efe2" stroked="false">
                <v:fill type="solid"/>
              </v:rect>
              <v:rect style="position:absolute;left:1440;top:14413;width:5;height:5" id="docshape130" filled="true" fillcolor="#aca89a" stroked="false">
                <v:fill type="solid"/>
              </v:rect>
              <v:shape style="position:absolute;left:1440;top:14413;width:9360;height:5" id="docshape131" coordorigin="1440,14413" coordsize="9360,5" path="m10800,14413l10795,14413,1440,14413,1440,14418,10795,14418,10800,14418,10800,14413xe" filled="true" fillcolor="#f1efe2"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898176">
              <wp:simplePos x="0" y="0"/>
              <wp:positionH relativeFrom="page">
                <wp:posOffset>901700</wp:posOffset>
              </wp:positionH>
              <wp:positionV relativeFrom="page">
                <wp:posOffset>9178683</wp:posOffset>
              </wp:positionV>
              <wp:extent cx="4114800" cy="16637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114800" cy="166370"/>
                      </a:xfrm>
                      <a:prstGeom prst="rect">
                        <a:avLst/>
                      </a:prstGeom>
                    </wps:spPr>
                    <wps:txbx>
                      <w:txbxContent>
                        <w:p>
                          <w:pPr>
                            <w:spacing w:before="12"/>
                            <w:ind w:left="20" w:right="0" w:firstLine="0"/>
                            <w:jc w:val="left"/>
                            <w:rPr>
                              <w:sz w:val="20"/>
                            </w:rPr>
                          </w:pPr>
                          <w:r>
                            <w:rPr>
                              <w:sz w:val="20"/>
                            </w:rPr>
                            <w:t>Section-By-Section</w:t>
                          </w:r>
                          <w:r>
                            <w:rPr>
                              <w:spacing w:val="-9"/>
                              <w:sz w:val="20"/>
                            </w:rPr>
                            <w:t> </w:t>
                          </w:r>
                          <w:r>
                            <w:rPr>
                              <w:sz w:val="20"/>
                            </w:rPr>
                            <w:t>Analysis</w:t>
                          </w:r>
                          <w:r>
                            <w:rPr>
                              <w:spacing w:val="-7"/>
                              <w:sz w:val="20"/>
                            </w:rPr>
                            <w:t> </w:t>
                          </w:r>
                          <w:r>
                            <w:rPr>
                              <w:sz w:val="20"/>
                            </w:rPr>
                            <w:t>for</w:t>
                          </w:r>
                          <w:r>
                            <w:rPr>
                              <w:spacing w:val="-5"/>
                              <w:sz w:val="20"/>
                            </w:rPr>
                            <w:t> </w:t>
                          </w:r>
                          <w:r>
                            <w:rPr>
                              <w:sz w:val="20"/>
                            </w:rPr>
                            <w:t>the</w:t>
                          </w:r>
                          <w:r>
                            <w:rPr>
                              <w:spacing w:val="-5"/>
                              <w:sz w:val="20"/>
                            </w:rPr>
                            <w:t> </w:t>
                          </w:r>
                          <w:r>
                            <w:rPr>
                              <w:sz w:val="20"/>
                            </w:rPr>
                            <w:t>National</w:t>
                          </w:r>
                          <w:r>
                            <w:rPr>
                              <w:spacing w:val="-5"/>
                              <w:sz w:val="20"/>
                            </w:rPr>
                            <w:t> </w:t>
                          </w:r>
                          <w:r>
                            <w:rPr>
                              <w:sz w:val="20"/>
                            </w:rPr>
                            <w:t>Offshore</w:t>
                          </w:r>
                          <w:r>
                            <w:rPr>
                              <w:spacing w:val="-7"/>
                              <w:sz w:val="20"/>
                            </w:rPr>
                            <w:t> </w:t>
                          </w:r>
                          <w:r>
                            <w:rPr>
                              <w:sz w:val="20"/>
                            </w:rPr>
                            <w:t>Aquaculture</w:t>
                          </w:r>
                          <w:r>
                            <w:rPr>
                              <w:spacing w:val="-5"/>
                              <w:sz w:val="20"/>
                            </w:rPr>
                            <w:t> </w:t>
                          </w:r>
                          <w:r>
                            <w:rPr>
                              <w:sz w:val="20"/>
                            </w:rPr>
                            <w:t>Act</w:t>
                          </w:r>
                          <w:r>
                            <w:rPr>
                              <w:spacing w:val="-6"/>
                              <w:sz w:val="20"/>
                            </w:rPr>
                            <w:t> </w:t>
                          </w:r>
                          <w:r>
                            <w:rPr>
                              <w:sz w:val="20"/>
                            </w:rPr>
                            <w:t>of</w:t>
                          </w:r>
                          <w:r>
                            <w:rPr>
                              <w:spacing w:val="-6"/>
                              <w:sz w:val="20"/>
                            </w:rPr>
                            <w:t> </w:t>
                          </w:r>
                          <w:r>
                            <w:rPr>
                              <w:spacing w:val="-4"/>
                              <w:sz w:val="20"/>
                            </w:rPr>
                            <w:t>2005</w:t>
                          </w:r>
                        </w:p>
                      </w:txbxContent>
                    </wps:txbx>
                    <wps:bodyPr wrap="square" lIns="0" tIns="0" rIns="0" bIns="0" rtlCol="0">
                      <a:noAutofit/>
                    </wps:bodyPr>
                  </wps:wsp>
                </a:graphicData>
              </a:graphic>
            </wp:anchor>
          </w:drawing>
        </mc:Choice>
        <mc:Fallback>
          <w:pict>
            <v:shape style="position:absolute;margin-left:71pt;margin-top:722.730957pt;width:324pt;height:13.1pt;mso-position-horizontal-relative:page;mso-position-vertical-relative:page;z-index:-16418304" type="#_x0000_t202" id="docshape132" filled="false" stroked="false">
              <v:textbox inset="0,0,0,0">
                <w:txbxContent>
                  <w:p>
                    <w:pPr>
                      <w:spacing w:before="12"/>
                      <w:ind w:left="20" w:right="0" w:firstLine="0"/>
                      <w:jc w:val="left"/>
                      <w:rPr>
                        <w:sz w:val="20"/>
                      </w:rPr>
                    </w:pPr>
                    <w:r>
                      <w:rPr>
                        <w:sz w:val="20"/>
                      </w:rPr>
                      <w:t>Section-By-Section</w:t>
                    </w:r>
                    <w:r>
                      <w:rPr>
                        <w:spacing w:val="-9"/>
                        <w:sz w:val="20"/>
                      </w:rPr>
                      <w:t> </w:t>
                    </w:r>
                    <w:r>
                      <w:rPr>
                        <w:sz w:val="20"/>
                      </w:rPr>
                      <w:t>Analysis</w:t>
                    </w:r>
                    <w:r>
                      <w:rPr>
                        <w:spacing w:val="-7"/>
                        <w:sz w:val="20"/>
                      </w:rPr>
                      <w:t> </w:t>
                    </w:r>
                    <w:r>
                      <w:rPr>
                        <w:sz w:val="20"/>
                      </w:rPr>
                      <w:t>for</w:t>
                    </w:r>
                    <w:r>
                      <w:rPr>
                        <w:spacing w:val="-5"/>
                        <w:sz w:val="20"/>
                      </w:rPr>
                      <w:t> </w:t>
                    </w:r>
                    <w:r>
                      <w:rPr>
                        <w:sz w:val="20"/>
                      </w:rPr>
                      <w:t>the</w:t>
                    </w:r>
                    <w:r>
                      <w:rPr>
                        <w:spacing w:val="-5"/>
                        <w:sz w:val="20"/>
                      </w:rPr>
                      <w:t> </w:t>
                    </w:r>
                    <w:r>
                      <w:rPr>
                        <w:sz w:val="20"/>
                      </w:rPr>
                      <w:t>National</w:t>
                    </w:r>
                    <w:r>
                      <w:rPr>
                        <w:spacing w:val="-5"/>
                        <w:sz w:val="20"/>
                      </w:rPr>
                      <w:t> </w:t>
                    </w:r>
                    <w:r>
                      <w:rPr>
                        <w:sz w:val="20"/>
                      </w:rPr>
                      <w:t>Offshore</w:t>
                    </w:r>
                    <w:r>
                      <w:rPr>
                        <w:spacing w:val="-7"/>
                        <w:sz w:val="20"/>
                      </w:rPr>
                      <w:t> </w:t>
                    </w:r>
                    <w:r>
                      <w:rPr>
                        <w:sz w:val="20"/>
                      </w:rPr>
                      <w:t>Aquaculture</w:t>
                    </w:r>
                    <w:r>
                      <w:rPr>
                        <w:spacing w:val="-5"/>
                        <w:sz w:val="20"/>
                      </w:rPr>
                      <w:t> </w:t>
                    </w:r>
                    <w:r>
                      <w:rPr>
                        <w:sz w:val="20"/>
                      </w:rPr>
                      <w:t>Act</w:t>
                    </w:r>
                    <w:r>
                      <w:rPr>
                        <w:spacing w:val="-6"/>
                        <w:sz w:val="20"/>
                      </w:rPr>
                      <w:t> </w:t>
                    </w:r>
                    <w:r>
                      <w:rPr>
                        <w:sz w:val="20"/>
                      </w:rPr>
                      <w:t>of</w:t>
                    </w:r>
                    <w:r>
                      <w:rPr>
                        <w:spacing w:val="-6"/>
                        <w:sz w:val="20"/>
                      </w:rPr>
                      <w:t> </w:t>
                    </w:r>
                    <w:r>
                      <w:rPr>
                        <w:spacing w:val="-4"/>
                        <w:sz w:val="20"/>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8688">
              <wp:simplePos x="0" y="0"/>
              <wp:positionH relativeFrom="page">
                <wp:posOffset>6637133</wp:posOffset>
              </wp:positionH>
              <wp:positionV relativeFrom="page">
                <wp:posOffset>9178683</wp:posOffset>
              </wp:positionV>
              <wp:extent cx="178435" cy="16637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784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2.608948pt;margin-top:722.730957pt;width:14.05pt;height:13.1pt;mso-position-horizontal-relative:page;mso-position-vertical-relative:page;z-index:-16417792" type="#_x0000_t202" id="docshape133"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9200">
              <wp:simplePos x="0" y="0"/>
              <wp:positionH relativeFrom="page">
                <wp:posOffset>901700</wp:posOffset>
              </wp:positionH>
              <wp:positionV relativeFrom="page">
                <wp:posOffset>9474649</wp:posOffset>
              </wp:positionV>
              <wp:extent cx="1595120" cy="13906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595120" cy="139065"/>
                      </a:xfrm>
                      <a:prstGeom prst="rect">
                        <a:avLst/>
                      </a:prstGeom>
                    </wps:spPr>
                    <wps:txbx>
                      <w:txbxContent>
                        <w:p>
                          <w:pPr>
                            <w:spacing w:before="14"/>
                            <w:ind w:left="20" w:right="0" w:firstLine="0"/>
                            <w:jc w:val="left"/>
                            <w:rPr>
                              <w:rFonts w:ascii="Arial"/>
                              <w:i/>
                              <w:sz w:val="16"/>
                            </w:rPr>
                          </w:pPr>
                          <w:r>
                            <w:rPr>
                              <w:rFonts w:ascii="Arial"/>
                              <w:i/>
                              <w:sz w:val="16"/>
                            </w:rPr>
                            <w:t>NOAA</w:t>
                          </w:r>
                          <w:r>
                            <w:rPr>
                              <w:rFonts w:ascii="Arial"/>
                              <w:i/>
                              <w:spacing w:val="-6"/>
                              <w:sz w:val="16"/>
                            </w:rPr>
                            <w:t> </w:t>
                          </w:r>
                          <w:r>
                            <w:rPr>
                              <w:rFonts w:ascii="Arial"/>
                              <w:i/>
                              <w:sz w:val="16"/>
                            </w:rPr>
                            <w:t>Aquaculture</w:t>
                          </w:r>
                          <w:r>
                            <w:rPr>
                              <w:rFonts w:ascii="Arial"/>
                              <w:i/>
                              <w:spacing w:val="-5"/>
                              <w:sz w:val="16"/>
                            </w:rPr>
                            <w:t> </w:t>
                          </w:r>
                          <w:r>
                            <w:rPr>
                              <w:rFonts w:ascii="Arial"/>
                              <w:i/>
                              <w:sz w:val="16"/>
                            </w:rPr>
                            <w:t>Program</w:t>
                          </w:r>
                          <w:r>
                            <w:rPr>
                              <w:rFonts w:ascii="Arial"/>
                              <w:i/>
                              <w:spacing w:val="-6"/>
                              <w:sz w:val="16"/>
                            </w:rPr>
                            <w:t> </w:t>
                          </w:r>
                          <w:r>
                            <w:rPr>
                              <w:rFonts w:ascii="Arial"/>
                              <w:i/>
                              <w:spacing w:val="-2"/>
                              <w:sz w:val="16"/>
                            </w:rPr>
                            <w:t>Office</w:t>
                          </w:r>
                        </w:p>
                      </w:txbxContent>
                    </wps:txbx>
                    <wps:bodyPr wrap="square" lIns="0" tIns="0" rIns="0" bIns="0" rtlCol="0">
                      <a:noAutofit/>
                    </wps:bodyPr>
                  </wps:wsp>
                </a:graphicData>
              </a:graphic>
            </wp:anchor>
          </w:drawing>
        </mc:Choice>
        <mc:Fallback>
          <w:pict>
            <v:shape style="position:absolute;margin-left:71.000031pt;margin-top:746.0354pt;width:125.6pt;height:10.95pt;mso-position-horizontal-relative:page;mso-position-vertical-relative:page;z-index:-16417280" type="#_x0000_t202" id="docshape134" filled="false" stroked="false">
              <v:textbox inset="0,0,0,0">
                <w:txbxContent>
                  <w:p>
                    <w:pPr>
                      <w:spacing w:before="14"/>
                      <w:ind w:left="20" w:right="0" w:firstLine="0"/>
                      <w:jc w:val="left"/>
                      <w:rPr>
                        <w:rFonts w:ascii="Arial"/>
                        <w:i/>
                        <w:sz w:val="16"/>
                      </w:rPr>
                    </w:pPr>
                    <w:r>
                      <w:rPr>
                        <w:rFonts w:ascii="Arial"/>
                        <w:i/>
                        <w:sz w:val="16"/>
                      </w:rPr>
                      <w:t>NOAA</w:t>
                    </w:r>
                    <w:r>
                      <w:rPr>
                        <w:rFonts w:ascii="Arial"/>
                        <w:i/>
                        <w:spacing w:val="-6"/>
                        <w:sz w:val="16"/>
                      </w:rPr>
                      <w:t> </w:t>
                    </w:r>
                    <w:r>
                      <w:rPr>
                        <w:rFonts w:ascii="Arial"/>
                        <w:i/>
                        <w:sz w:val="16"/>
                      </w:rPr>
                      <w:t>Aquaculture</w:t>
                    </w:r>
                    <w:r>
                      <w:rPr>
                        <w:rFonts w:ascii="Arial"/>
                        <w:i/>
                        <w:spacing w:val="-5"/>
                        <w:sz w:val="16"/>
                      </w:rPr>
                      <w:t> </w:t>
                    </w:r>
                    <w:r>
                      <w:rPr>
                        <w:rFonts w:ascii="Arial"/>
                        <w:i/>
                        <w:sz w:val="16"/>
                      </w:rPr>
                      <w:t>Program</w:t>
                    </w:r>
                    <w:r>
                      <w:rPr>
                        <w:rFonts w:ascii="Arial"/>
                        <w:i/>
                        <w:spacing w:val="-6"/>
                        <w:sz w:val="16"/>
                      </w:rPr>
                      <w:t> </w:t>
                    </w:r>
                    <w:r>
                      <w:rPr>
                        <w:rFonts w:ascii="Arial"/>
                        <w:i/>
                        <w:spacing w:val="-2"/>
                        <w:sz w:val="16"/>
                      </w:rPr>
                      <w:t>Office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9712">
              <wp:simplePos x="0" y="0"/>
              <wp:positionH relativeFrom="page">
                <wp:posOffset>3384292</wp:posOffset>
              </wp:positionH>
              <wp:positionV relativeFrom="page">
                <wp:posOffset>9474649</wp:posOffset>
              </wp:positionV>
              <wp:extent cx="1251585" cy="13906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251585" cy="139065"/>
                      </a:xfrm>
                      <a:prstGeom prst="rect">
                        <a:avLst/>
                      </a:prstGeom>
                    </wps:spPr>
                    <wps:txbx>
                      <w:txbxContent>
                        <w:p>
                          <w:pPr>
                            <w:spacing w:before="14"/>
                            <w:ind w:left="20" w:right="0" w:firstLine="0"/>
                            <w:jc w:val="left"/>
                            <w:rPr>
                              <w:rFonts w:ascii="Arial"/>
                              <w:i/>
                              <w:sz w:val="16"/>
                            </w:rPr>
                          </w:pPr>
                          <w:hyperlink r:id="rId1">
                            <w:r>
                              <w:rPr>
                                <w:rFonts w:ascii="Arial"/>
                                <w:i/>
                                <w:spacing w:val="-2"/>
                                <w:sz w:val="16"/>
                              </w:rPr>
                              <w:t>www.noaa.gov/aquaculture</w:t>
                            </w:r>
                          </w:hyperlink>
                        </w:p>
                      </w:txbxContent>
                    </wps:txbx>
                    <wps:bodyPr wrap="square" lIns="0" tIns="0" rIns="0" bIns="0" rtlCol="0">
                      <a:noAutofit/>
                    </wps:bodyPr>
                  </wps:wsp>
                </a:graphicData>
              </a:graphic>
            </wp:anchor>
          </w:drawing>
        </mc:Choice>
        <mc:Fallback>
          <w:pict>
            <v:shape style="position:absolute;margin-left:266.479706pt;margin-top:746.0354pt;width:98.55pt;height:10.95pt;mso-position-horizontal-relative:page;mso-position-vertical-relative:page;z-index:-16416768" type="#_x0000_t202" id="docshape135" filled="false" stroked="false">
              <v:textbox inset="0,0,0,0">
                <w:txbxContent>
                  <w:p>
                    <w:pPr>
                      <w:spacing w:before="14"/>
                      <w:ind w:left="20" w:right="0" w:firstLine="0"/>
                      <w:jc w:val="left"/>
                      <w:rPr>
                        <w:rFonts w:ascii="Arial"/>
                        <w:i/>
                        <w:sz w:val="16"/>
                      </w:rPr>
                    </w:pPr>
                    <w:hyperlink r:id="rId1">
                      <w:r>
                        <w:rPr>
                          <w:rFonts w:ascii="Arial"/>
                          <w:i/>
                          <w:spacing w:val="-2"/>
                          <w:sz w:val="16"/>
                        </w:rPr>
                        <w:t>www.noaa.gov/aquaculture</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6900224">
              <wp:simplePos x="0" y="0"/>
              <wp:positionH relativeFrom="page">
                <wp:posOffset>5914204</wp:posOffset>
              </wp:positionH>
              <wp:positionV relativeFrom="page">
                <wp:posOffset>9474649</wp:posOffset>
              </wp:positionV>
              <wp:extent cx="499109" cy="13906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99109" cy="139065"/>
                      </a:xfrm>
                      <a:prstGeom prst="rect">
                        <a:avLst/>
                      </a:prstGeom>
                    </wps:spPr>
                    <wps:txbx>
                      <w:txbxContent>
                        <w:p>
                          <w:pPr>
                            <w:spacing w:before="14"/>
                            <w:ind w:left="20" w:right="0" w:firstLine="0"/>
                            <w:jc w:val="left"/>
                            <w:rPr>
                              <w:rFonts w:ascii="Arial"/>
                              <w:i/>
                              <w:sz w:val="16"/>
                            </w:rPr>
                          </w:pPr>
                          <w:r>
                            <w:rPr>
                              <w:rFonts w:ascii="Arial"/>
                              <w:i/>
                              <w:sz w:val="16"/>
                            </w:rPr>
                            <w:t>June</w:t>
                          </w:r>
                          <w:r>
                            <w:rPr>
                              <w:rFonts w:ascii="Arial"/>
                              <w:i/>
                              <w:spacing w:val="-4"/>
                              <w:sz w:val="16"/>
                            </w:rPr>
                            <w:t> 2005</w:t>
                          </w:r>
                        </w:p>
                      </w:txbxContent>
                    </wps:txbx>
                    <wps:bodyPr wrap="square" lIns="0" tIns="0" rIns="0" bIns="0" rtlCol="0">
                      <a:noAutofit/>
                    </wps:bodyPr>
                  </wps:wsp>
                </a:graphicData>
              </a:graphic>
            </wp:anchor>
          </w:drawing>
        </mc:Choice>
        <mc:Fallback>
          <w:pict>
            <v:shape style="position:absolute;margin-left:465.685425pt;margin-top:746.0354pt;width:39.3pt;height:10.95pt;mso-position-horizontal-relative:page;mso-position-vertical-relative:page;z-index:-16416256" type="#_x0000_t202" id="docshape136" filled="false" stroked="false">
              <v:textbox inset="0,0,0,0">
                <w:txbxContent>
                  <w:p>
                    <w:pPr>
                      <w:spacing w:before="14"/>
                      <w:ind w:left="20" w:right="0" w:firstLine="0"/>
                      <w:jc w:val="left"/>
                      <w:rPr>
                        <w:rFonts w:ascii="Arial"/>
                        <w:i/>
                        <w:sz w:val="16"/>
                      </w:rPr>
                    </w:pPr>
                    <w:r>
                      <w:rPr>
                        <w:rFonts w:ascii="Arial"/>
                        <w:i/>
                        <w:sz w:val="16"/>
                      </w:rPr>
                      <w:t>June</w:t>
                    </w:r>
                    <w:r>
                      <w:rPr>
                        <w:rFonts w:ascii="Arial"/>
                        <w:i/>
                        <w:spacing w:val="-4"/>
                        <w:sz w:val="16"/>
                      </w:rPr>
                      <w:t> 2005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820" w:hanging="360"/>
      </w:pPr>
      <w:rPr>
        <w:rFonts w:hint="default" w:ascii="Garamond" w:hAnsi="Garamond" w:eastAsia="Garamond" w:cs="Garamond"/>
        <w:b w:val="0"/>
        <w:bCs w:val="0"/>
        <w:i w:val="0"/>
        <w:iCs w:val="0"/>
        <w:color w:val="294F93"/>
        <w:spacing w:val="0"/>
        <w:w w:val="141"/>
        <w:position w:val="-3"/>
        <w:sz w:val="30"/>
        <w:szCs w:val="30"/>
        <w:lang w:val="en-US" w:eastAsia="en-US" w:bidi="ar-SA"/>
      </w:rPr>
    </w:lvl>
    <w:lvl w:ilvl="1">
      <w:start w:val="0"/>
      <w:numFmt w:val="bullet"/>
      <w:lvlText w:val=""/>
      <w:lvlJc w:val="left"/>
      <w:pPr>
        <w:ind w:left="2160"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04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3920" w:hanging="360"/>
      </w:pPr>
      <w:rPr>
        <w:rFonts w:hint="default"/>
        <w:lang w:val="en-US" w:eastAsia="en-US" w:bidi="ar-SA"/>
      </w:rPr>
    </w:lvl>
    <w:lvl w:ilvl="6">
      <w:start w:val="0"/>
      <w:numFmt w:val="bullet"/>
      <w:lvlText w:val="•"/>
      <w:lvlJc w:val="left"/>
      <w:pPr>
        <w:ind w:left="4360" w:hanging="360"/>
      </w:pPr>
      <w:rPr>
        <w:rFonts w:hint="default"/>
        <w:lang w:val="en-US" w:eastAsia="en-US" w:bidi="ar-SA"/>
      </w:rPr>
    </w:lvl>
    <w:lvl w:ilvl="7">
      <w:start w:val="0"/>
      <w:numFmt w:val="bullet"/>
      <w:lvlText w:val="•"/>
      <w:lvlJc w:val="left"/>
      <w:pPr>
        <w:ind w:left="4799" w:hanging="360"/>
      </w:pPr>
      <w:rPr>
        <w:rFonts w:hint="default"/>
        <w:lang w:val="en-US" w:eastAsia="en-US" w:bidi="ar-SA"/>
      </w:rPr>
    </w:lvl>
    <w:lvl w:ilvl="8">
      <w:start w:val="0"/>
      <w:numFmt w:val="bullet"/>
      <w:lvlText w:val="•"/>
      <w:lvlJc w:val="left"/>
      <w:pPr>
        <w:ind w:left="5239" w:hanging="360"/>
      </w:pPr>
      <w:rPr>
        <w:rFonts w:hint="default"/>
        <w:lang w:val="en-US" w:eastAsia="en-US" w:bidi="ar-SA"/>
      </w:rPr>
    </w:lvl>
  </w:abstractNum>
  <w:abstractNum w:abstractNumId="7">
    <w:multiLevelType w:val="hybridMultilevel"/>
    <w:lvl w:ilvl="0">
      <w:start w:val="0"/>
      <w:numFmt w:val="bullet"/>
      <w:lvlText w:val="•"/>
      <w:lvlJc w:val="left"/>
      <w:pPr>
        <w:ind w:left="3260" w:hanging="360"/>
      </w:pPr>
      <w:rPr>
        <w:rFonts w:hint="default" w:ascii="Garamond" w:hAnsi="Garamond" w:eastAsia="Garamond" w:cs="Garamond"/>
        <w:b w:val="0"/>
        <w:bCs w:val="0"/>
        <w:i w:val="0"/>
        <w:iCs w:val="0"/>
        <w:color w:val="294F93"/>
        <w:spacing w:val="0"/>
        <w:w w:val="141"/>
        <w:position w:val="-3"/>
        <w:sz w:val="30"/>
        <w:szCs w:val="30"/>
        <w:lang w:val="en-US" w:eastAsia="en-US" w:bidi="ar-SA"/>
      </w:rPr>
    </w:lvl>
    <w:lvl w:ilvl="1">
      <w:start w:val="0"/>
      <w:numFmt w:val="bullet"/>
      <w:lvlText w:val="•"/>
      <w:lvlJc w:val="left"/>
      <w:pPr>
        <w:ind w:left="4158" w:hanging="360"/>
      </w:pPr>
      <w:rPr>
        <w:rFonts w:hint="default"/>
        <w:lang w:val="en-US" w:eastAsia="en-US" w:bidi="ar-SA"/>
      </w:rPr>
    </w:lvl>
    <w:lvl w:ilvl="2">
      <w:start w:val="0"/>
      <w:numFmt w:val="bullet"/>
      <w:lvlText w:val="•"/>
      <w:lvlJc w:val="left"/>
      <w:pPr>
        <w:ind w:left="5056" w:hanging="360"/>
      </w:pPr>
      <w:rPr>
        <w:rFonts w:hint="default"/>
        <w:lang w:val="en-US" w:eastAsia="en-US" w:bidi="ar-SA"/>
      </w:rPr>
    </w:lvl>
    <w:lvl w:ilvl="3">
      <w:start w:val="0"/>
      <w:numFmt w:val="bullet"/>
      <w:lvlText w:val="•"/>
      <w:lvlJc w:val="left"/>
      <w:pPr>
        <w:ind w:left="5954" w:hanging="360"/>
      </w:pPr>
      <w:rPr>
        <w:rFonts w:hint="default"/>
        <w:lang w:val="en-US" w:eastAsia="en-US" w:bidi="ar-SA"/>
      </w:rPr>
    </w:lvl>
    <w:lvl w:ilvl="4">
      <w:start w:val="0"/>
      <w:numFmt w:val="bullet"/>
      <w:lvlText w:val="•"/>
      <w:lvlJc w:val="left"/>
      <w:pPr>
        <w:ind w:left="6852" w:hanging="360"/>
      </w:pPr>
      <w:rPr>
        <w:rFonts w:hint="default"/>
        <w:lang w:val="en-US" w:eastAsia="en-US" w:bidi="ar-SA"/>
      </w:rPr>
    </w:lvl>
    <w:lvl w:ilvl="5">
      <w:start w:val="0"/>
      <w:numFmt w:val="bullet"/>
      <w:lvlText w:val="•"/>
      <w:lvlJc w:val="left"/>
      <w:pPr>
        <w:ind w:left="7750" w:hanging="360"/>
      </w:pPr>
      <w:rPr>
        <w:rFonts w:hint="default"/>
        <w:lang w:val="en-US" w:eastAsia="en-US" w:bidi="ar-SA"/>
      </w:rPr>
    </w:lvl>
    <w:lvl w:ilvl="6">
      <w:start w:val="0"/>
      <w:numFmt w:val="bullet"/>
      <w:lvlText w:val="•"/>
      <w:lvlJc w:val="left"/>
      <w:pPr>
        <w:ind w:left="8648" w:hanging="360"/>
      </w:pPr>
      <w:rPr>
        <w:rFonts w:hint="default"/>
        <w:lang w:val="en-US" w:eastAsia="en-US" w:bidi="ar-SA"/>
      </w:rPr>
    </w:lvl>
    <w:lvl w:ilvl="7">
      <w:start w:val="0"/>
      <w:numFmt w:val="bullet"/>
      <w:lvlText w:val="•"/>
      <w:lvlJc w:val="left"/>
      <w:pPr>
        <w:ind w:left="9546" w:hanging="360"/>
      </w:pPr>
      <w:rPr>
        <w:rFonts w:hint="default"/>
        <w:lang w:val="en-US" w:eastAsia="en-US" w:bidi="ar-SA"/>
      </w:rPr>
    </w:lvl>
    <w:lvl w:ilvl="8">
      <w:start w:val="0"/>
      <w:numFmt w:val="bullet"/>
      <w:lvlText w:val="•"/>
      <w:lvlJc w:val="left"/>
      <w:pPr>
        <w:ind w:left="10444" w:hanging="360"/>
      </w:pPr>
      <w:rPr>
        <w:rFonts w:hint="default"/>
        <w:lang w:val="en-US" w:eastAsia="en-US" w:bidi="ar-SA"/>
      </w:rPr>
    </w:lvl>
  </w:abstractNum>
  <w:abstractNum w:abstractNumId="6">
    <w:multiLevelType w:val="hybridMultilevel"/>
    <w:lvl w:ilvl="0">
      <w:start w:val="0"/>
      <w:numFmt w:val="bullet"/>
      <w:lvlText w:val="■"/>
      <w:lvlJc w:val="left"/>
      <w:pPr>
        <w:ind w:left="246" w:hanging="247"/>
      </w:pPr>
      <w:rPr>
        <w:rFonts w:hint="default" w:ascii="MS Gothic" w:hAnsi="MS Gothic" w:eastAsia="MS Gothic" w:cs="MS Gothic"/>
        <w:b w:val="0"/>
        <w:bCs w:val="0"/>
        <w:i w:val="0"/>
        <w:iCs w:val="0"/>
        <w:color w:val="306495"/>
        <w:spacing w:val="0"/>
        <w:w w:val="76"/>
        <w:sz w:val="16"/>
        <w:szCs w:val="16"/>
        <w:lang w:val="en-US" w:eastAsia="en-US" w:bidi="ar-SA"/>
      </w:rPr>
    </w:lvl>
    <w:lvl w:ilvl="1">
      <w:start w:val="0"/>
      <w:numFmt w:val="bullet"/>
      <w:lvlText w:val="•"/>
      <w:lvlJc w:val="left"/>
      <w:pPr>
        <w:ind w:left="414" w:hanging="247"/>
      </w:pPr>
      <w:rPr>
        <w:rFonts w:hint="default"/>
        <w:lang w:val="en-US" w:eastAsia="en-US" w:bidi="ar-SA"/>
      </w:rPr>
    </w:lvl>
    <w:lvl w:ilvl="2">
      <w:start w:val="0"/>
      <w:numFmt w:val="bullet"/>
      <w:lvlText w:val="•"/>
      <w:lvlJc w:val="left"/>
      <w:pPr>
        <w:ind w:left="589" w:hanging="247"/>
      </w:pPr>
      <w:rPr>
        <w:rFonts w:hint="default"/>
        <w:lang w:val="en-US" w:eastAsia="en-US" w:bidi="ar-SA"/>
      </w:rPr>
    </w:lvl>
    <w:lvl w:ilvl="3">
      <w:start w:val="0"/>
      <w:numFmt w:val="bullet"/>
      <w:lvlText w:val="•"/>
      <w:lvlJc w:val="left"/>
      <w:pPr>
        <w:ind w:left="764" w:hanging="247"/>
      </w:pPr>
      <w:rPr>
        <w:rFonts w:hint="default"/>
        <w:lang w:val="en-US" w:eastAsia="en-US" w:bidi="ar-SA"/>
      </w:rPr>
    </w:lvl>
    <w:lvl w:ilvl="4">
      <w:start w:val="0"/>
      <w:numFmt w:val="bullet"/>
      <w:lvlText w:val="•"/>
      <w:lvlJc w:val="left"/>
      <w:pPr>
        <w:ind w:left="939" w:hanging="247"/>
      </w:pPr>
      <w:rPr>
        <w:rFonts w:hint="default"/>
        <w:lang w:val="en-US" w:eastAsia="en-US" w:bidi="ar-SA"/>
      </w:rPr>
    </w:lvl>
    <w:lvl w:ilvl="5">
      <w:start w:val="0"/>
      <w:numFmt w:val="bullet"/>
      <w:lvlText w:val="•"/>
      <w:lvlJc w:val="left"/>
      <w:pPr>
        <w:ind w:left="1114" w:hanging="247"/>
      </w:pPr>
      <w:rPr>
        <w:rFonts w:hint="default"/>
        <w:lang w:val="en-US" w:eastAsia="en-US" w:bidi="ar-SA"/>
      </w:rPr>
    </w:lvl>
    <w:lvl w:ilvl="6">
      <w:start w:val="0"/>
      <w:numFmt w:val="bullet"/>
      <w:lvlText w:val="•"/>
      <w:lvlJc w:val="left"/>
      <w:pPr>
        <w:ind w:left="1289" w:hanging="247"/>
      </w:pPr>
      <w:rPr>
        <w:rFonts w:hint="default"/>
        <w:lang w:val="en-US" w:eastAsia="en-US" w:bidi="ar-SA"/>
      </w:rPr>
    </w:lvl>
    <w:lvl w:ilvl="7">
      <w:start w:val="0"/>
      <w:numFmt w:val="bullet"/>
      <w:lvlText w:val="•"/>
      <w:lvlJc w:val="left"/>
      <w:pPr>
        <w:ind w:left="1464" w:hanging="247"/>
      </w:pPr>
      <w:rPr>
        <w:rFonts w:hint="default"/>
        <w:lang w:val="en-US" w:eastAsia="en-US" w:bidi="ar-SA"/>
      </w:rPr>
    </w:lvl>
    <w:lvl w:ilvl="8">
      <w:start w:val="0"/>
      <w:numFmt w:val="bullet"/>
      <w:lvlText w:val="•"/>
      <w:lvlJc w:val="left"/>
      <w:pPr>
        <w:ind w:left="1639" w:hanging="247"/>
      </w:pPr>
      <w:rPr>
        <w:rFonts w:hint="default"/>
        <w:lang w:val="en-US" w:eastAsia="en-US" w:bidi="ar-SA"/>
      </w:rPr>
    </w:lvl>
  </w:abstractNum>
  <w:abstractNum w:abstractNumId="5">
    <w:multiLevelType w:val="hybridMultilevel"/>
    <w:lvl w:ilvl="0">
      <w:start w:val="5"/>
      <w:numFmt w:val="decimal"/>
      <w:lvlText w:val="%1"/>
      <w:lvlJc w:val="left"/>
      <w:pPr>
        <w:ind w:left="2160" w:hanging="402"/>
        <w:jc w:val="left"/>
      </w:pPr>
      <w:rPr>
        <w:rFonts w:hint="default"/>
        <w:lang w:val="en-US" w:eastAsia="en-US" w:bidi="ar-SA"/>
      </w:rPr>
    </w:lvl>
    <w:lvl w:ilvl="1">
      <w:start w:val="8"/>
      <w:numFmt w:val="decimal"/>
      <w:lvlText w:val="%1.%2"/>
      <w:lvlJc w:val="left"/>
      <w:pPr>
        <w:ind w:left="2160" w:hanging="402"/>
        <w:jc w:val="left"/>
      </w:pPr>
      <w:rPr>
        <w:rFonts w:hint="default" w:ascii="Times New Roman" w:hAnsi="Times New Roman" w:eastAsia="Times New Roman" w:cs="Times New Roman"/>
        <w:b w:val="0"/>
        <w:bCs w:val="0"/>
        <w:i/>
        <w:iCs/>
        <w:spacing w:val="-1"/>
        <w:w w:val="100"/>
        <w:sz w:val="20"/>
        <w:szCs w:val="20"/>
        <w:lang w:val="en-US" w:eastAsia="en-US" w:bidi="ar-SA"/>
      </w:rPr>
    </w:lvl>
    <w:lvl w:ilvl="2">
      <w:start w:val="1"/>
      <w:numFmt w:val="decimal"/>
      <w:lvlText w:val="%1.%2.%3"/>
      <w:lvlJc w:val="left"/>
      <w:pPr>
        <w:ind w:left="2160" w:hanging="591"/>
        <w:jc w:val="left"/>
      </w:pPr>
      <w:rPr>
        <w:rFonts w:hint="default" w:ascii="Times New Roman" w:hAnsi="Times New Roman" w:eastAsia="Times New Roman" w:cs="Times New Roman"/>
        <w:b w:val="0"/>
        <w:bCs w:val="0"/>
        <w:i/>
        <w:iCs/>
        <w:spacing w:val="-1"/>
        <w:w w:val="100"/>
        <w:sz w:val="20"/>
        <w:szCs w:val="20"/>
        <w:lang w:val="en-US" w:eastAsia="en-US" w:bidi="ar-SA"/>
      </w:rPr>
    </w:lvl>
    <w:lvl w:ilvl="3">
      <w:start w:val="0"/>
      <w:numFmt w:val="bullet"/>
      <w:lvlText w:val="•"/>
      <w:lvlJc w:val="left"/>
      <w:pPr>
        <w:ind w:left="3262" w:hanging="591"/>
      </w:pPr>
      <w:rPr>
        <w:rFonts w:hint="default"/>
        <w:lang w:val="en-US" w:eastAsia="en-US" w:bidi="ar-SA"/>
      </w:rPr>
    </w:lvl>
    <w:lvl w:ilvl="4">
      <w:start w:val="0"/>
      <w:numFmt w:val="bullet"/>
      <w:lvlText w:val="•"/>
      <w:lvlJc w:val="left"/>
      <w:pPr>
        <w:ind w:left="3629" w:hanging="591"/>
      </w:pPr>
      <w:rPr>
        <w:rFonts w:hint="default"/>
        <w:lang w:val="en-US" w:eastAsia="en-US" w:bidi="ar-SA"/>
      </w:rPr>
    </w:lvl>
    <w:lvl w:ilvl="5">
      <w:start w:val="0"/>
      <w:numFmt w:val="bullet"/>
      <w:lvlText w:val="•"/>
      <w:lvlJc w:val="left"/>
      <w:pPr>
        <w:ind w:left="3996" w:hanging="591"/>
      </w:pPr>
      <w:rPr>
        <w:rFonts w:hint="default"/>
        <w:lang w:val="en-US" w:eastAsia="en-US" w:bidi="ar-SA"/>
      </w:rPr>
    </w:lvl>
    <w:lvl w:ilvl="6">
      <w:start w:val="0"/>
      <w:numFmt w:val="bullet"/>
      <w:lvlText w:val="•"/>
      <w:lvlJc w:val="left"/>
      <w:pPr>
        <w:ind w:left="4364" w:hanging="591"/>
      </w:pPr>
      <w:rPr>
        <w:rFonts w:hint="default"/>
        <w:lang w:val="en-US" w:eastAsia="en-US" w:bidi="ar-SA"/>
      </w:rPr>
    </w:lvl>
    <w:lvl w:ilvl="7">
      <w:start w:val="0"/>
      <w:numFmt w:val="bullet"/>
      <w:lvlText w:val="•"/>
      <w:lvlJc w:val="left"/>
      <w:pPr>
        <w:ind w:left="4731" w:hanging="591"/>
      </w:pPr>
      <w:rPr>
        <w:rFonts w:hint="default"/>
        <w:lang w:val="en-US" w:eastAsia="en-US" w:bidi="ar-SA"/>
      </w:rPr>
    </w:lvl>
    <w:lvl w:ilvl="8">
      <w:start w:val="0"/>
      <w:numFmt w:val="bullet"/>
      <w:lvlText w:val="•"/>
      <w:lvlJc w:val="left"/>
      <w:pPr>
        <w:ind w:left="5098" w:hanging="591"/>
      </w:pPr>
      <w:rPr>
        <w:rFonts w:hint="default"/>
        <w:lang w:val="en-US" w:eastAsia="en-US" w:bidi="ar-SA"/>
      </w:rPr>
    </w:lvl>
  </w:abstractNum>
  <w:abstractNum w:abstractNumId="4">
    <w:multiLevelType w:val="hybridMultilevel"/>
    <w:lvl w:ilvl="0">
      <w:start w:val="0"/>
      <w:numFmt w:val="bullet"/>
      <w:lvlText w:val="•"/>
      <w:lvlJc w:val="left"/>
      <w:pPr>
        <w:ind w:left="2160" w:hanging="720"/>
      </w:pPr>
      <w:rPr>
        <w:rFonts w:hint="default" w:ascii="Georgia" w:hAnsi="Georgia" w:eastAsia="Georgia" w:cs="Georgia"/>
        <w:b w:val="0"/>
        <w:bCs w:val="0"/>
        <w:i w:val="0"/>
        <w:iCs w:val="0"/>
        <w:spacing w:val="0"/>
        <w:w w:val="152"/>
        <w:sz w:val="24"/>
        <w:szCs w:val="24"/>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3">
    <w:multiLevelType w:val="hybridMultilevel"/>
    <w:lvl w:ilvl="0">
      <w:start w:val="0"/>
      <w:numFmt w:val="bullet"/>
      <w:lvlText w:val=""/>
      <w:lvlJc w:val="left"/>
      <w:pPr>
        <w:ind w:left="834"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678" w:hanging="360"/>
      </w:pPr>
      <w:rPr>
        <w:rFonts w:hint="default"/>
        <w:lang w:val="en-US" w:eastAsia="en-US" w:bidi="ar-SA"/>
      </w:rPr>
    </w:lvl>
    <w:lvl w:ilvl="4">
      <w:start w:val="0"/>
      <w:numFmt w:val="bullet"/>
      <w:lvlText w:val="•"/>
      <w:lvlJc w:val="left"/>
      <w:pPr>
        <w:ind w:left="4624" w:hanging="360"/>
      </w:pPr>
      <w:rPr>
        <w:rFonts w:hint="default"/>
        <w:lang w:val="en-US" w:eastAsia="en-US" w:bidi="ar-SA"/>
      </w:rPr>
    </w:lvl>
    <w:lvl w:ilvl="5">
      <w:start w:val="0"/>
      <w:numFmt w:val="bullet"/>
      <w:lvlText w:val="•"/>
      <w:lvlJc w:val="left"/>
      <w:pPr>
        <w:ind w:left="5570" w:hanging="360"/>
      </w:pPr>
      <w:rPr>
        <w:rFonts w:hint="default"/>
        <w:lang w:val="en-US" w:eastAsia="en-US" w:bidi="ar-SA"/>
      </w:rPr>
    </w:lvl>
    <w:lvl w:ilvl="6">
      <w:start w:val="0"/>
      <w:numFmt w:val="bullet"/>
      <w:lvlText w:val="•"/>
      <w:lvlJc w:val="left"/>
      <w:pPr>
        <w:ind w:left="6516" w:hanging="360"/>
      </w:pPr>
      <w:rPr>
        <w:rFonts w:hint="default"/>
        <w:lang w:val="en-US" w:eastAsia="en-US" w:bidi="ar-SA"/>
      </w:rPr>
    </w:lvl>
    <w:lvl w:ilvl="7">
      <w:start w:val="0"/>
      <w:numFmt w:val="bullet"/>
      <w:lvlText w:val="•"/>
      <w:lvlJc w:val="left"/>
      <w:pPr>
        <w:ind w:left="7462" w:hanging="360"/>
      </w:pPr>
      <w:rPr>
        <w:rFonts w:hint="default"/>
        <w:lang w:val="en-US" w:eastAsia="en-US" w:bidi="ar-SA"/>
      </w:rPr>
    </w:lvl>
    <w:lvl w:ilvl="8">
      <w:start w:val="0"/>
      <w:numFmt w:val="bullet"/>
      <w:lvlText w:val="•"/>
      <w:lvlJc w:val="left"/>
      <w:pPr>
        <w:ind w:left="8408" w:hanging="360"/>
      </w:pPr>
      <w:rPr>
        <w:rFonts w:hint="default"/>
        <w:lang w:val="en-US" w:eastAsia="en-US" w:bidi="ar-SA"/>
      </w:rPr>
    </w:lvl>
  </w:abstractNum>
  <w:abstractNum w:abstractNumId="2">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678" w:hanging="360"/>
      </w:pPr>
      <w:rPr>
        <w:rFonts w:hint="default"/>
        <w:lang w:val="en-US" w:eastAsia="en-US" w:bidi="ar-SA"/>
      </w:rPr>
    </w:lvl>
    <w:lvl w:ilvl="4">
      <w:start w:val="0"/>
      <w:numFmt w:val="bullet"/>
      <w:lvlText w:val="•"/>
      <w:lvlJc w:val="left"/>
      <w:pPr>
        <w:ind w:left="4624" w:hanging="360"/>
      </w:pPr>
      <w:rPr>
        <w:rFonts w:hint="default"/>
        <w:lang w:val="en-US" w:eastAsia="en-US" w:bidi="ar-SA"/>
      </w:rPr>
    </w:lvl>
    <w:lvl w:ilvl="5">
      <w:start w:val="0"/>
      <w:numFmt w:val="bullet"/>
      <w:lvlText w:val="•"/>
      <w:lvlJc w:val="left"/>
      <w:pPr>
        <w:ind w:left="5570" w:hanging="360"/>
      </w:pPr>
      <w:rPr>
        <w:rFonts w:hint="default"/>
        <w:lang w:val="en-US" w:eastAsia="en-US" w:bidi="ar-SA"/>
      </w:rPr>
    </w:lvl>
    <w:lvl w:ilvl="6">
      <w:start w:val="0"/>
      <w:numFmt w:val="bullet"/>
      <w:lvlText w:val="•"/>
      <w:lvlJc w:val="left"/>
      <w:pPr>
        <w:ind w:left="6516" w:hanging="360"/>
      </w:pPr>
      <w:rPr>
        <w:rFonts w:hint="default"/>
        <w:lang w:val="en-US" w:eastAsia="en-US" w:bidi="ar-SA"/>
      </w:rPr>
    </w:lvl>
    <w:lvl w:ilvl="7">
      <w:start w:val="0"/>
      <w:numFmt w:val="bullet"/>
      <w:lvlText w:val="•"/>
      <w:lvlJc w:val="left"/>
      <w:pPr>
        <w:ind w:left="7462" w:hanging="360"/>
      </w:pPr>
      <w:rPr>
        <w:rFonts w:hint="default"/>
        <w:lang w:val="en-US" w:eastAsia="en-US" w:bidi="ar-SA"/>
      </w:rPr>
    </w:lvl>
    <w:lvl w:ilvl="8">
      <w:start w:val="0"/>
      <w:numFmt w:val="bullet"/>
      <w:lvlText w:val="•"/>
      <w:lvlJc w:val="left"/>
      <w:pPr>
        <w:ind w:left="8408" w:hanging="360"/>
      </w:pPr>
      <w:rPr>
        <w:rFonts w:hint="default"/>
        <w:lang w:val="en-US" w:eastAsia="en-US" w:bidi="ar-SA"/>
      </w:rPr>
    </w:lvl>
  </w:abstractNum>
  <w:abstractNum w:abstractNumId="1">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678" w:hanging="360"/>
      </w:pPr>
      <w:rPr>
        <w:rFonts w:hint="default"/>
        <w:lang w:val="en-US" w:eastAsia="en-US" w:bidi="ar-SA"/>
      </w:rPr>
    </w:lvl>
    <w:lvl w:ilvl="4">
      <w:start w:val="0"/>
      <w:numFmt w:val="bullet"/>
      <w:lvlText w:val="•"/>
      <w:lvlJc w:val="left"/>
      <w:pPr>
        <w:ind w:left="4624" w:hanging="360"/>
      </w:pPr>
      <w:rPr>
        <w:rFonts w:hint="default"/>
        <w:lang w:val="en-US" w:eastAsia="en-US" w:bidi="ar-SA"/>
      </w:rPr>
    </w:lvl>
    <w:lvl w:ilvl="5">
      <w:start w:val="0"/>
      <w:numFmt w:val="bullet"/>
      <w:lvlText w:val="•"/>
      <w:lvlJc w:val="left"/>
      <w:pPr>
        <w:ind w:left="5570" w:hanging="360"/>
      </w:pPr>
      <w:rPr>
        <w:rFonts w:hint="default"/>
        <w:lang w:val="en-US" w:eastAsia="en-US" w:bidi="ar-SA"/>
      </w:rPr>
    </w:lvl>
    <w:lvl w:ilvl="6">
      <w:start w:val="0"/>
      <w:numFmt w:val="bullet"/>
      <w:lvlText w:val="•"/>
      <w:lvlJc w:val="left"/>
      <w:pPr>
        <w:ind w:left="6516" w:hanging="360"/>
      </w:pPr>
      <w:rPr>
        <w:rFonts w:hint="default"/>
        <w:lang w:val="en-US" w:eastAsia="en-US" w:bidi="ar-SA"/>
      </w:rPr>
    </w:lvl>
    <w:lvl w:ilvl="7">
      <w:start w:val="0"/>
      <w:numFmt w:val="bullet"/>
      <w:lvlText w:val="•"/>
      <w:lvlJc w:val="left"/>
      <w:pPr>
        <w:ind w:left="7462" w:hanging="360"/>
      </w:pPr>
      <w:rPr>
        <w:rFonts w:hint="default"/>
        <w:lang w:val="en-US" w:eastAsia="en-US" w:bidi="ar-SA"/>
      </w:rPr>
    </w:lvl>
    <w:lvl w:ilvl="8">
      <w:start w:val="0"/>
      <w:numFmt w:val="bullet"/>
      <w:lvlText w:val="•"/>
      <w:lvlJc w:val="left"/>
      <w:pPr>
        <w:ind w:left="8408" w:hanging="360"/>
      </w:pPr>
      <w:rPr>
        <w:rFonts w:hint="default"/>
        <w:lang w:val="en-US" w:eastAsia="en-US" w:bidi="ar-SA"/>
      </w:rPr>
    </w:lvl>
  </w:abstractNum>
  <w:abstractNum w:abstractNumId="0">
    <w:multiLevelType w:val="hybridMultilevel"/>
    <w:lvl w:ilvl="0">
      <w:start w:val="1"/>
      <w:numFmt w:val="decimal"/>
      <w:lvlText w:val="%1."/>
      <w:lvlJc w:val="left"/>
      <w:pPr>
        <w:ind w:left="1440" w:hanging="481"/>
        <w:jc w:val="left"/>
      </w:pPr>
      <w:rPr>
        <w:rFonts w:hint="default"/>
        <w:spacing w:val="-1"/>
        <w:w w:val="100"/>
        <w:lang w:val="en-US" w:eastAsia="en-US" w:bidi="ar-SA"/>
      </w:rPr>
    </w:lvl>
    <w:lvl w:ilvl="1">
      <w:start w:val="0"/>
      <w:numFmt w:val="bullet"/>
      <w:lvlText w:val="•"/>
      <w:lvlJc w:val="left"/>
      <w:pPr>
        <w:ind w:left="2520" w:hanging="481"/>
      </w:pPr>
      <w:rPr>
        <w:rFonts w:hint="default"/>
        <w:lang w:val="en-US" w:eastAsia="en-US" w:bidi="ar-SA"/>
      </w:rPr>
    </w:lvl>
    <w:lvl w:ilvl="2">
      <w:start w:val="0"/>
      <w:numFmt w:val="bullet"/>
      <w:lvlText w:val="•"/>
      <w:lvlJc w:val="left"/>
      <w:pPr>
        <w:ind w:left="3600" w:hanging="481"/>
      </w:pPr>
      <w:rPr>
        <w:rFonts w:hint="default"/>
        <w:lang w:val="en-US" w:eastAsia="en-US" w:bidi="ar-SA"/>
      </w:rPr>
    </w:lvl>
    <w:lvl w:ilvl="3">
      <w:start w:val="0"/>
      <w:numFmt w:val="bullet"/>
      <w:lvlText w:val="•"/>
      <w:lvlJc w:val="left"/>
      <w:pPr>
        <w:ind w:left="4680" w:hanging="481"/>
      </w:pPr>
      <w:rPr>
        <w:rFonts w:hint="default"/>
        <w:lang w:val="en-US" w:eastAsia="en-US" w:bidi="ar-SA"/>
      </w:rPr>
    </w:lvl>
    <w:lvl w:ilvl="4">
      <w:start w:val="0"/>
      <w:numFmt w:val="bullet"/>
      <w:lvlText w:val="•"/>
      <w:lvlJc w:val="left"/>
      <w:pPr>
        <w:ind w:left="5760" w:hanging="481"/>
      </w:pPr>
      <w:rPr>
        <w:rFonts w:hint="default"/>
        <w:lang w:val="en-US" w:eastAsia="en-US" w:bidi="ar-SA"/>
      </w:rPr>
    </w:lvl>
    <w:lvl w:ilvl="5">
      <w:start w:val="0"/>
      <w:numFmt w:val="bullet"/>
      <w:lvlText w:val="•"/>
      <w:lvlJc w:val="left"/>
      <w:pPr>
        <w:ind w:left="6840" w:hanging="481"/>
      </w:pPr>
      <w:rPr>
        <w:rFonts w:hint="default"/>
        <w:lang w:val="en-US" w:eastAsia="en-US" w:bidi="ar-SA"/>
      </w:rPr>
    </w:lvl>
    <w:lvl w:ilvl="6">
      <w:start w:val="0"/>
      <w:numFmt w:val="bullet"/>
      <w:lvlText w:val="•"/>
      <w:lvlJc w:val="left"/>
      <w:pPr>
        <w:ind w:left="7920" w:hanging="481"/>
      </w:pPr>
      <w:rPr>
        <w:rFonts w:hint="default"/>
        <w:lang w:val="en-US" w:eastAsia="en-US" w:bidi="ar-SA"/>
      </w:rPr>
    </w:lvl>
    <w:lvl w:ilvl="7">
      <w:start w:val="0"/>
      <w:numFmt w:val="bullet"/>
      <w:lvlText w:val="•"/>
      <w:lvlJc w:val="left"/>
      <w:pPr>
        <w:ind w:left="9000" w:hanging="481"/>
      </w:pPr>
      <w:rPr>
        <w:rFonts w:hint="default"/>
        <w:lang w:val="en-US" w:eastAsia="en-US" w:bidi="ar-SA"/>
      </w:rPr>
    </w:lvl>
    <w:lvl w:ilvl="8">
      <w:start w:val="0"/>
      <w:numFmt w:val="bullet"/>
      <w:lvlText w:val="•"/>
      <w:lvlJc w:val="left"/>
      <w:pPr>
        <w:ind w:left="10080" w:hanging="481"/>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1349" w:lineRule="exact"/>
      <w:ind w:left="1441"/>
      <w:outlineLvl w:val="1"/>
    </w:pPr>
    <w:rPr>
      <w:rFonts w:ascii="Book Antiqua" w:hAnsi="Book Antiqua" w:eastAsia="Book Antiqua" w:cs="Book Antiqua"/>
      <w:b/>
      <w:bCs/>
      <w:sz w:val="115"/>
      <w:szCs w:val="115"/>
      <w:lang w:val="en-US" w:eastAsia="en-US" w:bidi="ar-SA"/>
    </w:rPr>
  </w:style>
  <w:style w:styleId="Heading2" w:type="paragraph">
    <w:name w:val="Heading 2"/>
    <w:basedOn w:val="Normal"/>
    <w:uiPriority w:val="1"/>
    <w:qFormat/>
    <w:pPr>
      <w:ind w:left="2854" w:hanging="58"/>
      <w:outlineLvl w:val="2"/>
    </w:pPr>
    <w:rPr>
      <w:rFonts w:ascii="Arial Narrow" w:hAnsi="Arial Narrow" w:eastAsia="Arial Narrow" w:cs="Arial Narrow"/>
      <w:b/>
      <w:bCs/>
      <w:sz w:val="72"/>
      <w:szCs w:val="72"/>
      <w:lang w:val="en-US" w:eastAsia="en-US" w:bidi="ar-SA"/>
    </w:rPr>
  </w:style>
  <w:style w:styleId="Heading3" w:type="paragraph">
    <w:name w:val="Heading 3"/>
    <w:basedOn w:val="Normal"/>
    <w:uiPriority w:val="1"/>
    <w:qFormat/>
    <w:pPr>
      <w:spacing w:before="197"/>
      <w:ind w:left="2900" w:right="1293"/>
      <w:outlineLvl w:val="3"/>
    </w:pPr>
    <w:rPr>
      <w:rFonts w:ascii="Book Antiqua" w:hAnsi="Book Antiqua" w:eastAsia="Book Antiqua" w:cs="Book Antiqua"/>
      <w:b/>
      <w:bCs/>
      <w:sz w:val="60"/>
      <w:szCs w:val="60"/>
      <w:lang w:val="en-US" w:eastAsia="en-US" w:bidi="ar-SA"/>
    </w:rPr>
  </w:style>
  <w:style w:styleId="Heading4" w:type="paragraph">
    <w:name w:val="Heading 4"/>
    <w:basedOn w:val="Normal"/>
    <w:uiPriority w:val="1"/>
    <w:qFormat/>
    <w:pPr>
      <w:jc w:val="center"/>
      <w:outlineLvl w:val="4"/>
    </w:pPr>
    <w:rPr>
      <w:rFonts w:ascii="Arial Narrow" w:hAnsi="Arial Narrow" w:eastAsia="Arial Narrow" w:cs="Arial Narrow"/>
      <w:b/>
      <w:bCs/>
      <w:sz w:val="40"/>
      <w:szCs w:val="40"/>
      <w:lang w:val="en-US" w:eastAsia="en-US" w:bidi="ar-SA"/>
    </w:rPr>
  </w:style>
  <w:style w:styleId="Heading5" w:type="paragraph">
    <w:name w:val="Heading 5"/>
    <w:basedOn w:val="Normal"/>
    <w:uiPriority w:val="1"/>
    <w:qFormat/>
    <w:pPr>
      <w:ind w:left="1460"/>
      <w:outlineLvl w:val="5"/>
    </w:pPr>
    <w:rPr>
      <w:rFonts w:ascii="Garamond" w:hAnsi="Garamond" w:eastAsia="Garamond" w:cs="Garamond"/>
      <w:b/>
      <w:bCs/>
      <w:sz w:val="32"/>
      <w:szCs w:val="32"/>
      <w:lang w:val="en-US" w:eastAsia="en-US" w:bidi="ar-SA"/>
    </w:rPr>
  </w:style>
  <w:style w:styleId="Heading6" w:type="paragraph">
    <w:name w:val="Heading 6"/>
    <w:basedOn w:val="Normal"/>
    <w:uiPriority w:val="1"/>
    <w:qFormat/>
    <w:pPr>
      <w:spacing w:line="303" w:lineRule="exact"/>
      <w:ind w:left="6337"/>
      <w:outlineLvl w:val="6"/>
    </w:pPr>
    <w:rPr>
      <w:rFonts w:ascii="Trebuchet MS" w:hAnsi="Trebuchet MS" w:eastAsia="Trebuchet MS" w:cs="Trebuchet MS"/>
      <w:b/>
      <w:bCs/>
      <w:sz w:val="29"/>
      <w:szCs w:val="29"/>
      <w:lang w:val="en-US" w:eastAsia="en-US" w:bidi="ar-SA"/>
    </w:rPr>
  </w:style>
  <w:style w:styleId="Heading7" w:type="paragraph">
    <w:name w:val="Heading 7"/>
    <w:basedOn w:val="Normal"/>
    <w:uiPriority w:val="1"/>
    <w:qFormat/>
    <w:pPr>
      <w:spacing w:before="68"/>
      <w:outlineLvl w:val="7"/>
    </w:pPr>
    <w:rPr>
      <w:rFonts w:ascii="Arial Rounded MT Bold" w:hAnsi="Arial Rounded MT Bold" w:eastAsia="Arial Rounded MT Bold" w:cs="Arial Rounded MT Bold"/>
      <w:b/>
      <w:bCs/>
      <w:sz w:val="28"/>
      <w:szCs w:val="28"/>
      <w:lang w:val="en-US" w:eastAsia="en-US" w:bidi="ar-SA"/>
    </w:rPr>
  </w:style>
  <w:style w:styleId="Heading8" w:type="paragraph">
    <w:name w:val="Heading 8"/>
    <w:basedOn w:val="Normal"/>
    <w:uiPriority w:val="1"/>
    <w:qFormat/>
    <w:pPr>
      <w:spacing w:before="219"/>
      <w:ind w:left="2900"/>
      <w:outlineLvl w:val="8"/>
    </w:pPr>
    <w:rPr>
      <w:rFonts w:ascii="Garamond" w:hAnsi="Garamond" w:eastAsia="Garamond" w:cs="Garamond"/>
      <w:b/>
      <w:bCs/>
      <w:sz w:val="26"/>
      <w:szCs w:val="26"/>
      <w:lang w:val="en-US" w:eastAsia="en-US" w:bidi="ar-SA"/>
    </w:rPr>
  </w:style>
  <w:style w:styleId="Heading9" w:type="paragraph">
    <w:name w:val="Heading 9"/>
    <w:basedOn w:val="Normal"/>
    <w:uiPriority w:val="1"/>
    <w:qFormat/>
    <w:pPr>
      <w:spacing w:line="275" w:lineRule="exact"/>
      <w:ind w:left="1440"/>
      <w:outlineLvl w:val="9"/>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160" w:hanging="360"/>
    </w:pPr>
    <w:rPr>
      <w:rFonts w:ascii="Arial Narrow" w:hAnsi="Arial Narrow" w:eastAsia="Arial Narrow" w:cs="Arial Narrow"/>
      <w:lang w:val="en-US" w:eastAsia="en-US" w:bidi="ar-SA"/>
    </w:rPr>
  </w:style>
  <w:style w:styleId="TableParagraph" w:type="paragraph">
    <w:name w:val="Table Paragraph"/>
    <w:basedOn w:val="Normal"/>
    <w:uiPriority w:val="1"/>
    <w:qFormat/>
    <w:pPr>
      <w:ind w:left="834"/>
    </w:pPr>
    <w:rPr>
      <w:rFonts w:ascii="Arial Narrow" w:hAnsi="Arial Narrow" w:eastAsia="Arial Narrow" w:cs="Arial Narro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yperlink" Target="http://www.aquaculture.noaa.gov/" TargetMode="External"/><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yperlink" Target="http://thomas.loc.gov/" TargetMode="External"/><Relationship Id="rId20" Type="http://schemas.openxmlformats.org/officeDocument/2006/relationships/hyperlink" Target="http://www/" TargetMode="External"/><Relationship Id="rId21" Type="http://schemas.openxmlformats.org/officeDocument/2006/relationships/image" Target="media/image14.jpeg"/><Relationship Id="rId22" Type="http://schemas.openxmlformats.org/officeDocument/2006/relationships/hyperlink" Target="http://www.noaa.gov/aquaculture" TargetMode="External"/><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footer" Target="footer1.xml"/><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footer" Target="footer4.xml"/><Relationship Id="rId32" Type="http://schemas.openxmlformats.org/officeDocument/2006/relationships/footer" Target="footer5.xml"/><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footer" Target="footer6.xml"/><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footer" Target="footer10.xml"/><Relationship Id="rId42" Type="http://schemas.openxmlformats.org/officeDocument/2006/relationships/footer" Target="footer11.xml"/><Relationship Id="rId43" Type="http://schemas.openxmlformats.org/officeDocument/2006/relationships/image" Target="media/image24.jpeg"/><Relationship Id="rId44" Type="http://schemas.openxmlformats.org/officeDocument/2006/relationships/footer" Target="footer12.xml"/><Relationship Id="rId45" Type="http://schemas.openxmlformats.org/officeDocument/2006/relationships/hyperlink" Target="http://www.ers.usda.gov/briefing/aquaculture" TargetMode="External"/><Relationship Id="rId46" Type="http://schemas.openxmlformats.org/officeDocument/2006/relationships/footer" Target="footer13.xml"/><Relationship Id="rId47" Type="http://schemas.openxmlformats.org/officeDocument/2006/relationships/footer" Target="footer14.xml"/><Relationship Id="rId48" Type="http://schemas.openxmlformats.org/officeDocument/2006/relationships/footer" Target="footer15.xml"/><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hyperlink" Target="http://ooa.unh.edu/" TargetMode="External"/><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numbering" Target="numbering.xml"/></Relationships>

</file>

<file path=word/_rels/footer4.xml.rels><?xml version="1.0" encoding="UTF-8" standalone="yes"?>
<Relationships xmlns="http://schemas.openxmlformats.org/package/2006/relationships"><Relationship Id="rId1" Type="http://schemas.openxmlformats.org/officeDocument/2006/relationships/hyperlink" Target="http://www.noaa.gov/aqua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NOAA Aquaculture Program staff</dc:creator>
  <cp:keywords>NOAA Aquaculture Program, NOAA Aquaculture Program briefing materials for NOAA's MAFAC Committee, February 2006, Ft Lauderdale, Florida</cp:keywords>
  <dc:subject>NOAA Aquaculture Program briefing materials </dc:subject>
  <dc:title>NOAA Aquaculture Program briefing materials </dc:title>
  <dcterms:created xsi:type="dcterms:W3CDTF">2026-06-09T02:52:25Z</dcterms:created>
  <dcterms:modified xsi:type="dcterms:W3CDTF">2026-06-09T02:52:25Z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2005-10-06T00:00:00Z</vt:filetime>
  </property>
  <property fmtid="{D5CDD505-2E9C-101B-9397-08002B2CF9AE}" pid="3" name="Creator">
    <vt:lpwstr>PScript5.dll Version 5.2.2</vt:lpwstr>
  </property>
  <property fmtid="{D5CDD505-2E9C-101B-9397-08002B2CF9AE}" pid="4" name="LastSaved">
    <vt:filetime>2026-06-09T00:00:00Z</vt:filetime>
  </property>
  <property fmtid="{D5CDD505-2E9C-101B-9397-08002B2CF9AE}" pid="5" name="Producer">
    <vt:lpwstr>Acrobat Distiller 7.0 (Windows)</vt:lpwstr>
  </property>
</Properties>
</file>