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2B5624">
      <w:pPr>
        <w:jc w:val="center"/>
      </w:pPr>
      <w:bookmarkStart w:id="0" w:name="_GoBack"/>
      <w:bookmarkEnd w:id="0"/>
      <w:r>
        <w:t>AIŠKINAMASIS RAŠTAS</w:t>
      </w:r>
    </w:p>
    <w:p w:rsidR="00000000" w:rsidRDefault="002B5624">
      <w:pPr>
        <w:jc w:val="center"/>
      </w:pPr>
    </w:p>
    <w:p w:rsidR="00000000" w:rsidRDefault="002B5624">
      <w:pPr>
        <w:jc w:val="center"/>
      </w:pPr>
      <w:r>
        <w:t>Europos vietos savivaldos chartijos ratifikavimui</w:t>
      </w:r>
    </w:p>
    <w:p w:rsidR="00000000" w:rsidRDefault="002B5624">
      <w:pPr>
        <w:jc w:val="both"/>
      </w:pPr>
    </w:p>
    <w:p w:rsidR="00000000" w:rsidRDefault="002B5624">
      <w:pPr>
        <w:jc w:val="both"/>
      </w:pPr>
      <w:r>
        <w:tab/>
        <w:t>1993 metų gegužės 14 d. stodama į Europos Tarybą, Lietuva įsipareigojo pasirašyti ir ratifikuoti Europos vietos savivaldos chartiją. Lietuva pasirašė Europos vietos savivaldos chartij</w:t>
      </w:r>
      <w:r>
        <w:t>ą 1996 metų lapkričio 27 dieną Strasbūre. Jos ratifikavimas būtų teigiamas žingsnis demokratijos plėtimo linkme, nes vietos savivaldos organai yra bet kurios demokratinės santvarkos pagrindas.</w:t>
      </w:r>
    </w:p>
    <w:p w:rsidR="00000000" w:rsidRDefault="002B5624">
      <w:pPr>
        <w:jc w:val="both"/>
      </w:pPr>
      <w:r>
        <w:tab/>
        <w:t>Europos vietos savivaldos chartija įtvirtina vietos savivaldos</w:t>
      </w:r>
      <w:r>
        <w:t xml:space="preserve"> konstitucinio ir teisinio pagrindo principą, nustato vietos savivaldos apimties, bendruomenės teritorijos ribų apsaugos, savivaldos institucijų administracinės struktūros ir resursų atitikimo bendruomenės bendriems uždaviniams, atsakomybės įgyvendinimo są</w:t>
      </w:r>
      <w:r>
        <w:t>lygų vietose, vietos valdymo organų administracinės priežiūros ir kitus svarbius vietos savivaldos organizavimo ir veiklos principus.</w:t>
      </w:r>
    </w:p>
    <w:p w:rsidR="00000000" w:rsidRDefault="002B5624">
      <w:pPr>
        <w:jc w:val="both"/>
      </w:pPr>
      <w:r>
        <w:tab/>
        <w:t>Lietuvos įsipareigojimus ratifikuoti Europos vietos savivaldos chartiją LR Vyriausybė įtraukė į savo “1997-2000 metų veik</w:t>
      </w:r>
      <w:r>
        <w:t>los programą” (14 dalis- valdymas ir savivalda).</w:t>
      </w:r>
    </w:p>
    <w:p w:rsidR="00000000" w:rsidRDefault="002B5624">
      <w:pPr>
        <w:jc w:val="both"/>
      </w:pPr>
      <w:r>
        <w:tab/>
        <w:t>LR Valdymo reformų ir savivaldos reikalų ministerija, inicijavusi Europos vietos savivaldos chartijos ratifikavimo procedūrą, Europos Tarybos ir Europos Komisijos Jungtinės programos rėmuose 1997 metų rugsė</w:t>
      </w:r>
      <w:r>
        <w:t>jo 22-23 dienomis suorganizavo konferenciją Europos vietos savivaldos chartijos įgyvendinimo  klausimais, kurioje Lietuvos politikai, centrinio lygmens ir savivaldybių tarnautojai vykusias diskusijas apibendrino  baigiamuoju konferencijos dokumentu. Šias i</w:t>
      </w:r>
      <w:r>
        <w:t>švadas (žr.priedą) pasirašė LR Valdymo reformų ir savivaldybių reikalų viceministras V.Katkevičius, LR Seimo Valdymo reformų ir savivaldybių reikalų komiteto pirmininkas L.Sabutis ir LR Savivaldybių asociacijos prezidentas R.Paksas.</w:t>
      </w:r>
    </w:p>
    <w:p w:rsidR="00000000" w:rsidRDefault="002B5624">
      <w:pPr>
        <w:jc w:val="both"/>
      </w:pPr>
      <w:r>
        <w:tab/>
        <w:t>LR Vyriausybė įsiparei</w:t>
      </w:r>
      <w:r>
        <w:t>gojo Europos vietos savivaldos chartiją ratifikuoti iki 1997 metų pabaigos.</w:t>
      </w:r>
    </w:p>
    <w:p w:rsidR="00000000" w:rsidRDefault="002B5624">
      <w:pPr>
        <w:jc w:val="both"/>
      </w:pPr>
    </w:p>
    <w:p w:rsidR="00000000" w:rsidRDefault="002B5624">
      <w:pPr>
        <w:jc w:val="both"/>
      </w:pPr>
      <w:r>
        <w:t>Valdymo reformų ir savivaldos reikalų ministras</w:t>
      </w:r>
      <w:r>
        <w:tab/>
      </w:r>
      <w:r>
        <w:tab/>
      </w:r>
      <w:r>
        <w:tab/>
        <w:t>K.Skrebys</w:t>
      </w:r>
    </w:p>
    <w:sectPr w:rsidR="00000000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B5624">
      <w:r>
        <w:separator/>
      </w:r>
    </w:p>
  </w:endnote>
  <w:endnote w:type="continuationSeparator" w:id="0">
    <w:p w:rsidR="00000000" w:rsidRDefault="002B5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TimesLT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B5624">
      <w:r>
        <w:separator/>
      </w:r>
    </w:p>
  </w:footnote>
  <w:footnote w:type="continuationSeparator" w:id="0">
    <w:p w:rsidR="00000000" w:rsidRDefault="002B5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624"/>
    <w:rsid w:val="002B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LT" w:hAnsi="TimesLT"/>
      <w:sz w:val="24"/>
      <w:lang w:val="lt-L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LT" w:hAnsi="TimesLT"/>
      <w:sz w:val="24"/>
      <w:lang w:val="lt-L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1717</Characters>
  <Application>Microsoft Office Word</Application>
  <DocSecurity>4</DocSecurity>
  <Lines>95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AIŠKINAMASIS RAŠTAS</vt:lpstr>
    </vt:vector>
  </TitlesOfParts>
  <Company>Seimas</Company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AIŠKINAMASIS RAŠTAS</dc:title>
  <dc:subject/>
  <dc:creator>Seimas</dc:creator>
  <cp:keywords/>
  <dc:description>_x000d_Dokumentas koreguotas UAB Fotonija 'Korektoriumi' v. 1.0b 1998.06.17 10:31:06</dc:description>
  <cp:lastModifiedBy>adlibuser</cp:lastModifiedBy>
  <cp:revision>2</cp:revision>
  <dcterms:created xsi:type="dcterms:W3CDTF">2017-04-26T09:10:00Z</dcterms:created>
  <dcterms:modified xsi:type="dcterms:W3CDTF">2017-04-26T09:10:00Z</dcterms:modified>
</cp:coreProperties>
</file>