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F4E" w:rsidRDefault="00F80F4E" w:rsidP="00F80F4E">
      <w:bookmarkStart w:id="0" w:name="_GoBack"/>
      <w:bookmarkEnd w:id="0"/>
      <w:r>
        <w:rPr>
          <w:rFonts w:hint="eastAsia"/>
        </w:rPr>
        <w:t>实验名称：系统工程方法在交通数据处理的应用</w:t>
      </w:r>
    </w:p>
    <w:p w:rsidR="00F80F4E" w:rsidRDefault="00F80F4E" w:rsidP="00F80F4E">
      <w:r>
        <w:rPr>
          <w:rFonts w:hint="eastAsia"/>
        </w:rPr>
        <w:t>实验类型：综合设计型实验</w:t>
      </w:r>
    </w:p>
    <w:p w:rsidR="00F80F4E" w:rsidRDefault="00F80F4E" w:rsidP="00F80F4E">
      <w:r>
        <w:rPr>
          <w:rFonts w:hint="eastAsia"/>
        </w:rPr>
        <w:t>实验目的：利用系统工程方法对实际数据完成建模和分析，锻炼自学能力</w:t>
      </w:r>
      <w:r>
        <w:br/>
      </w:r>
      <w:r>
        <w:rPr>
          <w:rFonts w:hint="eastAsia"/>
        </w:rPr>
        <w:t>实验内容：实际交通数据的建模、预测、压缩与聚类分析</w:t>
      </w:r>
    </w:p>
    <w:p w:rsidR="00F80F4E" w:rsidRDefault="00F80F4E" w:rsidP="00F80F4E">
      <w:r>
        <w:rPr>
          <w:rFonts w:hint="eastAsia"/>
        </w:rPr>
        <w:t>实验方法：提供北京市路网交通流原始数据，要求学生基于课堂讲授方法并自学其他方法，完成数据的建模与分析。主要包括以下几点：</w:t>
      </w:r>
    </w:p>
    <w:p w:rsidR="00F80F4E" w:rsidRDefault="00F80F4E" w:rsidP="00F80F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基于课堂讲授的黑箱建模方法，对上述数据进行预处理后，建立交通流预测模型，以最后两天的数据为预测值，之前的数据为训练值，给出分时段（</w:t>
      </w:r>
      <w:r>
        <w:t>5</w:t>
      </w:r>
      <w:r>
        <w:rPr>
          <w:rFonts w:hint="eastAsia"/>
        </w:rPr>
        <w:t>分钟，</w:t>
      </w:r>
      <w:r>
        <w:t>10</w:t>
      </w:r>
      <w:r>
        <w:rPr>
          <w:rFonts w:hint="eastAsia"/>
        </w:rPr>
        <w:t>分钟和</w:t>
      </w:r>
      <w:r>
        <w:t>15</w:t>
      </w:r>
      <w:r>
        <w:rPr>
          <w:rFonts w:hint="eastAsia"/>
        </w:rPr>
        <w:t>分钟）预测结果，并给出预测精度（平均绝对误差百分比，平均相对误差等指标）。</w:t>
      </w:r>
    </w:p>
    <w:p w:rsidR="00F80F4E" w:rsidRDefault="00F80F4E" w:rsidP="00F80F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基于课堂讲授的主成分分析法，对上述数据进行压缩和解压缩，并给出压缩比、压缩精度等参数。</w:t>
      </w:r>
    </w:p>
    <w:p w:rsidR="00F80F4E" w:rsidRDefault="00F80F4E" w:rsidP="00F80F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基于课堂讲授的</w:t>
      </w:r>
      <w:r>
        <w:t>K-means</w:t>
      </w:r>
      <w:r>
        <w:rPr>
          <w:rFonts w:hint="eastAsia"/>
        </w:rPr>
        <w:t>或系统聚类等聚类分析方法，选取早高峰时段（早</w:t>
      </w:r>
      <w:r>
        <w:t>7:00-9:00</w:t>
      </w:r>
      <w:r>
        <w:rPr>
          <w:rFonts w:hint="eastAsia"/>
        </w:rPr>
        <w:t>）的数据，对相同时段各个路口的交通流量进行聚类分析（将路段进行聚类分析研究）；要求：若选择</w:t>
      </w:r>
      <w:r>
        <w:t>K</w:t>
      </w:r>
      <w:r>
        <w:rPr>
          <w:rFonts w:hint="eastAsia"/>
        </w:rPr>
        <w:t>均值聚类，则聚类数目可变化；如选择系统聚类，则要求绘制聚类谱系图。</w:t>
      </w:r>
    </w:p>
    <w:p w:rsidR="00F80F4E" w:rsidRDefault="00F80F4E" w:rsidP="00F80F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自学至少一种交通流预测方法，仍以最后两天的数据为预测值，之前的数据为训练值，给出分时段（</w:t>
      </w:r>
      <w:r>
        <w:t>5</w:t>
      </w:r>
      <w:r>
        <w:rPr>
          <w:rFonts w:hint="eastAsia"/>
        </w:rPr>
        <w:t>分钟，</w:t>
      </w:r>
      <w:r>
        <w:t>10</w:t>
      </w:r>
      <w:r>
        <w:rPr>
          <w:rFonts w:hint="eastAsia"/>
        </w:rPr>
        <w:t>分钟和</w:t>
      </w:r>
      <w:r>
        <w:t>15</w:t>
      </w:r>
      <w:r>
        <w:rPr>
          <w:rFonts w:hint="eastAsia"/>
        </w:rPr>
        <w:t>分钟）预测结果，与课堂讲授方法在预测精度方面进行对比分析。</w:t>
      </w:r>
    </w:p>
    <w:p w:rsidR="00F80F4E" w:rsidRDefault="00F80F4E" w:rsidP="00F80F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自学概率主成分分析、贝叶斯主成分分析、核主成分分析等方法中的一种或者多种，对上述数据进行压缩和解压缩。与课堂讲授方法在压缩比、压缩精度等参数上进行对比分析。</w:t>
      </w:r>
    </w:p>
    <w:p w:rsidR="00F80F4E" w:rsidRDefault="00F80F4E" w:rsidP="00F80F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自学至少一种新的聚类分析方法（可以是</w:t>
      </w:r>
      <w:r>
        <w:t>SOM</w:t>
      </w:r>
      <w:r>
        <w:rPr>
          <w:rFonts w:hint="eastAsia"/>
        </w:rPr>
        <w:t>聚类方法），对同一时段各个路口的交通流量进行聚类分析。</w:t>
      </w:r>
    </w:p>
    <w:p w:rsidR="00F80F4E" w:rsidRDefault="00F80F4E" w:rsidP="00F80F4E">
      <w:r>
        <w:rPr>
          <w:rFonts w:hint="eastAsia"/>
        </w:rPr>
        <w:t>其中</w:t>
      </w:r>
      <w:r>
        <w:t>1</w:t>
      </w:r>
      <w:r>
        <w:rPr>
          <w:rFonts w:hint="eastAsia"/>
        </w:rPr>
        <w:t>）</w:t>
      </w:r>
      <w:r>
        <w:t>2</w:t>
      </w:r>
      <w:r>
        <w:rPr>
          <w:rFonts w:hint="eastAsia"/>
        </w:rPr>
        <w:t>）</w:t>
      </w:r>
      <w:r>
        <w:t>3</w:t>
      </w:r>
      <w:r>
        <w:rPr>
          <w:rFonts w:hint="eastAsia"/>
        </w:rPr>
        <w:t>）为</w:t>
      </w:r>
      <w:proofErr w:type="gramStart"/>
      <w:r>
        <w:rPr>
          <w:rFonts w:hint="eastAsia"/>
        </w:rPr>
        <w:t>必完成</w:t>
      </w:r>
      <w:proofErr w:type="gramEnd"/>
      <w:r>
        <w:rPr>
          <w:rFonts w:hint="eastAsia"/>
        </w:rPr>
        <w:t>项目，</w:t>
      </w:r>
      <w:r>
        <w:t>4</w:t>
      </w:r>
      <w:r>
        <w:rPr>
          <w:rFonts w:hint="eastAsia"/>
        </w:rPr>
        <w:t>）</w:t>
      </w:r>
      <w:r>
        <w:t>5</w:t>
      </w:r>
      <w:r>
        <w:rPr>
          <w:rFonts w:hint="eastAsia"/>
        </w:rPr>
        <w:t>）</w:t>
      </w:r>
      <w:r>
        <w:t>6</w:t>
      </w:r>
      <w:r>
        <w:rPr>
          <w:rFonts w:hint="eastAsia"/>
        </w:rPr>
        <w:t>）选其中一项完成即可。</w:t>
      </w:r>
    </w:p>
    <w:p w:rsidR="00E50491" w:rsidRPr="00F80F4E" w:rsidRDefault="00E50491"/>
    <w:sectPr w:rsidR="00E50491" w:rsidRPr="00F80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F4E2C"/>
    <w:multiLevelType w:val="hybridMultilevel"/>
    <w:tmpl w:val="D2883234"/>
    <w:lvl w:ilvl="0" w:tplc="30EC2496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F4E"/>
    <w:rsid w:val="0098097F"/>
    <w:rsid w:val="00E50491"/>
    <w:rsid w:val="00F8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F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F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F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F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>Microsoft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hujm</dc:creator>
  <cp:lastModifiedBy>hujm</cp:lastModifiedBy>
  <cp:revision>2</cp:revision>
  <dcterms:created xsi:type="dcterms:W3CDTF">2016-05-01T01:36:00Z</dcterms:created>
  <dcterms:modified xsi:type="dcterms:W3CDTF">2016-05-01T01:36:00Z</dcterms:modified>
</cp:coreProperties>
</file>