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11BE" w14:textId="77BB3053" w:rsidR="006C5DC4" w:rsidRDefault="00201EC9" w:rsidP="00C44649">
      <w:pPr>
        <w:pStyle w:val="a3"/>
      </w:pPr>
      <w:bookmarkStart w:id="0" w:name="_Toc37061073"/>
      <w:r>
        <w:rPr>
          <w:rFonts w:hint="eastAsia"/>
        </w:rPr>
        <w:t>系统工程</w:t>
      </w:r>
      <w:r w:rsidR="00A02DE2">
        <w:rPr>
          <w:rFonts w:hint="eastAsia"/>
        </w:rPr>
        <w:t>第</w:t>
      </w:r>
      <w:r w:rsidR="00F61F33">
        <w:rPr>
          <w:rFonts w:hint="eastAsia"/>
        </w:rPr>
        <w:t>4</w:t>
      </w:r>
      <w:r w:rsidR="00A02DE2">
        <w:rPr>
          <w:rFonts w:hint="eastAsia"/>
        </w:rPr>
        <w:t>次作业</w:t>
      </w:r>
      <w:bookmarkEnd w:id="0"/>
    </w:p>
    <w:p w14:paraId="0774A351" w14:textId="1A9374DD" w:rsidR="00FA7539" w:rsidRDefault="00A02DE2" w:rsidP="000B074B">
      <w:pPr>
        <w:pStyle w:val="a5"/>
      </w:pPr>
      <w:bookmarkStart w:id="1" w:name="_Toc37061074"/>
      <w:r>
        <w:rPr>
          <w:rFonts w:hint="eastAsia"/>
        </w:rPr>
        <w:t>张博睿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自</w:t>
      </w:r>
      <w:r>
        <w:rPr>
          <w:rFonts w:hint="eastAsia"/>
        </w:rPr>
        <w:t>7</w:t>
      </w:r>
      <w:r>
        <w:t>5  2017011537</w:t>
      </w:r>
      <w:bookmarkEnd w:id="1"/>
    </w:p>
    <w:p w14:paraId="25F6FC35" w14:textId="50F79F05" w:rsidR="006766FC" w:rsidRDefault="00393FE2" w:rsidP="006766FC">
      <w:r>
        <w:rPr>
          <w:rFonts w:hint="eastAsia"/>
        </w:rPr>
        <w:t>程序详见</w:t>
      </w:r>
    </w:p>
    <w:p w14:paraId="469C693E" w14:textId="3F8CC6E9" w:rsidR="00AA09B7" w:rsidRPr="00895D8A" w:rsidRDefault="00ED4C91" w:rsidP="006766FC">
      <w:pPr>
        <w:rPr>
          <w:i/>
        </w:rPr>
      </w:pPr>
      <m:oMathPara>
        <m:oMath>
          <m:r>
            <w:rPr>
              <w:rFonts w:ascii="Cambria Math" w:hAnsi="Cambria Math"/>
            </w:rPr>
            <m:t>./code/main.py</m:t>
          </m:r>
        </m:oMath>
      </m:oMathPara>
    </w:p>
    <w:p w14:paraId="12A3A5CA" w14:textId="77777777" w:rsidR="00D14FD8" w:rsidRDefault="00134A7C" w:rsidP="00D14FD8">
      <w:pPr>
        <w:pStyle w:val="1"/>
        <w:spacing w:before="156" w:after="156"/>
      </w:pPr>
      <w:r w:rsidRPr="00582D03">
        <w:rPr>
          <w:rFonts w:hint="eastAsia"/>
        </w:rPr>
        <w:t>1.</w:t>
      </w:r>
    </w:p>
    <w:p w14:paraId="16B7B3FC" w14:textId="4A6B54DE" w:rsidR="00895D8A" w:rsidRPr="00582D03" w:rsidRDefault="00F74270" w:rsidP="006766FC">
      <w:pPr>
        <w:rPr>
          <w:b/>
          <w:bCs/>
          <w:iCs/>
          <w:color w:val="0070C0"/>
        </w:rPr>
      </w:pPr>
      <w:r w:rsidRPr="00582D03">
        <w:rPr>
          <w:rFonts w:hint="eastAsia"/>
          <w:b/>
          <w:bCs/>
          <w:iCs/>
          <w:color w:val="0070C0"/>
        </w:rPr>
        <w:t>试</w:t>
      </w:r>
      <w:r w:rsidR="005C1174" w:rsidRPr="00582D03">
        <w:rPr>
          <w:rFonts w:hint="eastAsia"/>
          <w:b/>
          <w:bCs/>
          <w:iCs/>
          <w:color w:val="0070C0"/>
        </w:rPr>
        <w:t>说明：病态线性回归问题中，显著性</w:t>
      </w:r>
      <w:r w:rsidR="00BF4EE0" w:rsidRPr="00582D03">
        <w:rPr>
          <w:rFonts w:hint="eastAsia"/>
          <w:b/>
          <w:bCs/>
          <w:iCs/>
          <w:color w:val="0070C0"/>
        </w:rPr>
        <w:t>检验是否需要</w:t>
      </w:r>
      <w:r w:rsidR="00510EC6" w:rsidRPr="00582D03">
        <w:rPr>
          <w:rFonts w:hint="eastAsia"/>
          <w:b/>
          <w:bCs/>
          <w:iCs/>
          <w:color w:val="0070C0"/>
        </w:rPr>
        <w:t>？</w:t>
      </w:r>
      <w:r w:rsidR="00AD2194" w:rsidRPr="00582D03">
        <w:rPr>
          <w:rFonts w:hint="eastAsia"/>
          <w:b/>
          <w:bCs/>
          <w:iCs/>
          <w:color w:val="0070C0"/>
        </w:rPr>
        <w:t>如果需要，</w:t>
      </w:r>
      <w:r w:rsidR="00D22916" w:rsidRPr="00582D03">
        <w:rPr>
          <w:rFonts w:hint="eastAsia"/>
          <w:b/>
          <w:bCs/>
          <w:iCs/>
          <w:color w:val="0070C0"/>
        </w:rPr>
        <w:t>是在自变量降维去</w:t>
      </w:r>
      <w:r w:rsidR="00DA222A" w:rsidRPr="00582D03">
        <w:rPr>
          <w:rFonts w:hint="eastAsia"/>
          <w:b/>
          <w:bCs/>
          <w:iCs/>
          <w:color w:val="0070C0"/>
        </w:rPr>
        <w:t>线性之前，还是之后，</w:t>
      </w:r>
      <w:r w:rsidR="00381392" w:rsidRPr="00582D03">
        <w:rPr>
          <w:rFonts w:hint="eastAsia"/>
          <w:b/>
          <w:bCs/>
          <w:iCs/>
          <w:color w:val="0070C0"/>
        </w:rPr>
        <w:t>还是前后都检验？给出理由。</w:t>
      </w:r>
    </w:p>
    <w:p w14:paraId="428C27F4" w14:textId="6B99C329" w:rsidR="00E61E54" w:rsidRPr="00001320" w:rsidRDefault="00DF4889" w:rsidP="006766FC">
      <w:pPr>
        <w:rPr>
          <w:b/>
          <w:bCs/>
          <w:iCs/>
        </w:rPr>
      </w:pPr>
      <w:r w:rsidRPr="00001320">
        <w:rPr>
          <w:rFonts w:hint="eastAsia"/>
          <w:b/>
          <w:bCs/>
          <w:iCs/>
        </w:rPr>
        <w:t>答：</w:t>
      </w:r>
    </w:p>
    <w:p w14:paraId="0514762B" w14:textId="676CC0BE" w:rsidR="0070281A" w:rsidRDefault="0065756C" w:rsidP="006766FC">
      <w:pPr>
        <w:rPr>
          <w:iCs/>
        </w:rPr>
      </w:pPr>
      <w:r>
        <w:rPr>
          <w:rFonts w:hint="eastAsia"/>
          <w:iCs/>
        </w:rPr>
        <w:t>病态线性回归问题</w:t>
      </w:r>
      <w:r w:rsidRPr="00503D5C">
        <w:rPr>
          <w:rFonts w:hint="eastAsia"/>
          <w:b/>
          <w:bCs/>
          <w:iCs/>
        </w:rPr>
        <w:t>需要</w:t>
      </w:r>
      <w:r>
        <w:rPr>
          <w:rFonts w:hint="eastAsia"/>
          <w:iCs/>
        </w:rPr>
        <w:t>进行显著性检验。</w:t>
      </w:r>
      <w:r w:rsidR="002B0A6C">
        <w:rPr>
          <w:rFonts w:hint="eastAsia"/>
          <w:iCs/>
        </w:rPr>
        <w:t>并且</w:t>
      </w:r>
      <w:r w:rsidR="00E52102">
        <w:rPr>
          <w:rFonts w:hint="eastAsia"/>
          <w:iCs/>
        </w:rPr>
        <w:t>应该是在自变量降维去线性</w:t>
      </w:r>
      <w:r w:rsidR="00E52102" w:rsidRPr="000E5242">
        <w:rPr>
          <w:rFonts w:hint="eastAsia"/>
          <w:b/>
          <w:bCs/>
          <w:iCs/>
        </w:rPr>
        <w:t>之后</w:t>
      </w:r>
      <w:r w:rsidR="000E5242">
        <w:rPr>
          <w:rFonts w:hint="eastAsia"/>
          <w:iCs/>
        </w:rPr>
        <w:t>。</w:t>
      </w:r>
    </w:p>
    <w:p w14:paraId="522B38A0" w14:textId="5584DCC0" w:rsidR="00916B91" w:rsidRPr="00262474" w:rsidRDefault="00D5502B" w:rsidP="006766FC">
      <w:pPr>
        <w:rPr>
          <w:b/>
          <w:bCs/>
          <w:iCs/>
        </w:rPr>
      </w:pPr>
      <w:r w:rsidRPr="00262474">
        <w:rPr>
          <w:rFonts w:hint="eastAsia"/>
          <w:b/>
          <w:bCs/>
          <w:iCs/>
        </w:rPr>
        <w:t>理由：</w:t>
      </w:r>
    </w:p>
    <w:p w14:paraId="0B312969" w14:textId="15BEF567" w:rsidR="00E61E54" w:rsidRDefault="00716F0F" w:rsidP="006766FC">
      <w:pPr>
        <w:rPr>
          <w:iCs/>
        </w:rPr>
      </w:pPr>
      <w:r>
        <w:rPr>
          <w:rFonts w:hint="eastAsia"/>
          <w:iCs/>
        </w:rPr>
        <w:t>（</w:t>
      </w:r>
      <w:r>
        <w:rPr>
          <w:rFonts w:hint="eastAsia"/>
          <w:iCs/>
        </w:rPr>
        <w:t>1</w:t>
      </w:r>
      <w:r>
        <w:rPr>
          <w:rFonts w:hint="eastAsia"/>
          <w:iCs/>
        </w:rPr>
        <w:t>）</w:t>
      </w:r>
      <w:r w:rsidR="00675DC0" w:rsidRPr="00C85051">
        <w:rPr>
          <w:rFonts w:hint="eastAsia"/>
          <w:b/>
          <w:bCs/>
          <w:iCs/>
        </w:rPr>
        <w:t>需要进行检验的理由：</w:t>
      </w:r>
      <w:r w:rsidR="00805E35">
        <w:rPr>
          <w:rFonts w:hint="eastAsia"/>
          <w:iCs/>
        </w:rPr>
        <w:t>病态线性回归</w:t>
      </w:r>
      <w:r w:rsidR="004232DA">
        <w:rPr>
          <w:rFonts w:hint="eastAsia"/>
          <w:iCs/>
        </w:rPr>
        <w:t>可以理解成两个步骤</w:t>
      </w:r>
      <w:r w:rsidR="0002417B">
        <w:rPr>
          <w:rFonts w:hint="eastAsia"/>
          <w:iCs/>
        </w:rPr>
        <w:t>——</w:t>
      </w:r>
      <w:r w:rsidR="004C429D">
        <w:rPr>
          <w:rFonts w:hint="eastAsia"/>
          <w:iCs/>
        </w:rPr>
        <w:t>特征提取</w:t>
      </w:r>
      <w:r w:rsidR="002F5C40">
        <w:rPr>
          <w:rFonts w:hint="eastAsia"/>
          <w:iCs/>
        </w:rPr>
        <w:t>和</w:t>
      </w:r>
      <w:r w:rsidR="001E03CD">
        <w:rPr>
          <w:rFonts w:hint="eastAsia"/>
          <w:iCs/>
        </w:rPr>
        <w:t>线性回归</w:t>
      </w:r>
      <w:r w:rsidR="00101122">
        <w:rPr>
          <w:rFonts w:hint="eastAsia"/>
          <w:iCs/>
        </w:rPr>
        <w:t>。</w:t>
      </w:r>
      <w:r w:rsidR="00DC4D0F">
        <w:rPr>
          <w:rFonts w:hint="eastAsia"/>
          <w:iCs/>
        </w:rPr>
        <w:t>显著性检验是在</w:t>
      </w:r>
      <w:r w:rsidR="005E5C8A">
        <w:rPr>
          <w:rFonts w:hint="eastAsia"/>
          <w:iCs/>
        </w:rPr>
        <w:t>正态分布误差假设下</w:t>
      </w:r>
      <w:r w:rsidR="00F5707D">
        <w:rPr>
          <w:rFonts w:hint="eastAsia"/>
          <w:iCs/>
        </w:rPr>
        <w:t>对</w:t>
      </w:r>
      <w:r w:rsidR="00BE3C30">
        <w:rPr>
          <w:rFonts w:hint="eastAsia"/>
          <w:iCs/>
        </w:rPr>
        <w:t>多元线性回归</w:t>
      </w:r>
      <w:r w:rsidR="00CC2D15">
        <w:rPr>
          <w:rFonts w:hint="eastAsia"/>
          <w:iCs/>
        </w:rPr>
        <w:t>系数</w:t>
      </w:r>
      <w:r w:rsidR="00C44D3A">
        <w:rPr>
          <w:rFonts w:hint="eastAsia"/>
          <w:iCs/>
        </w:rPr>
        <w:t>置信度的</w:t>
      </w:r>
      <w:r w:rsidR="00801CC4">
        <w:rPr>
          <w:rFonts w:hint="eastAsia"/>
          <w:iCs/>
        </w:rPr>
        <w:t>检验</w:t>
      </w:r>
      <w:r w:rsidR="0055663B">
        <w:rPr>
          <w:rFonts w:hint="eastAsia"/>
          <w:iCs/>
        </w:rPr>
        <w:t>，</w:t>
      </w:r>
      <w:r w:rsidR="007F2D4A">
        <w:rPr>
          <w:rFonts w:hint="eastAsia"/>
          <w:iCs/>
        </w:rPr>
        <w:t>由于</w:t>
      </w:r>
      <w:r w:rsidR="003154CB">
        <w:rPr>
          <w:rFonts w:hint="eastAsia"/>
          <w:iCs/>
        </w:rPr>
        <w:t>病态线性回归</w:t>
      </w:r>
      <w:r w:rsidR="00F96CEB">
        <w:rPr>
          <w:rFonts w:hint="eastAsia"/>
          <w:iCs/>
        </w:rPr>
        <w:t>本质上</w:t>
      </w:r>
      <w:r w:rsidR="002D4AC7">
        <w:rPr>
          <w:rFonts w:hint="eastAsia"/>
          <w:iCs/>
        </w:rPr>
        <w:t>需要借助一般</w:t>
      </w:r>
      <w:r w:rsidR="00446A48">
        <w:rPr>
          <w:rFonts w:hint="eastAsia"/>
          <w:iCs/>
        </w:rPr>
        <w:t>线性回归，</w:t>
      </w:r>
      <w:r w:rsidR="005D3F4D">
        <w:rPr>
          <w:rFonts w:hint="eastAsia"/>
          <w:iCs/>
        </w:rPr>
        <w:t>因此有必要在</w:t>
      </w:r>
      <w:r w:rsidR="00AA11A1">
        <w:rPr>
          <w:rFonts w:hint="eastAsia"/>
          <w:iCs/>
        </w:rPr>
        <w:t>最后</w:t>
      </w:r>
      <w:r w:rsidR="00E7028F">
        <w:rPr>
          <w:rFonts w:hint="eastAsia"/>
          <w:iCs/>
        </w:rPr>
        <w:t>进行显著性检验，</w:t>
      </w:r>
      <w:r w:rsidR="000142B0">
        <w:rPr>
          <w:rFonts w:hint="eastAsia"/>
          <w:iCs/>
        </w:rPr>
        <w:t>验证模型的有效性。</w:t>
      </w:r>
    </w:p>
    <w:p w14:paraId="62C7CFFD" w14:textId="6AF703CC" w:rsidR="000142B0" w:rsidRDefault="000142B0" w:rsidP="006766FC">
      <w:pPr>
        <w:rPr>
          <w:iCs/>
        </w:rPr>
      </w:pPr>
      <w:r>
        <w:rPr>
          <w:rFonts w:hint="eastAsia"/>
          <w:iCs/>
        </w:rPr>
        <w:t>（</w:t>
      </w:r>
      <w:r>
        <w:rPr>
          <w:rFonts w:hint="eastAsia"/>
          <w:iCs/>
        </w:rPr>
        <w:t>2</w:t>
      </w:r>
      <w:r>
        <w:rPr>
          <w:rFonts w:hint="eastAsia"/>
          <w:iCs/>
        </w:rPr>
        <w:t>）</w:t>
      </w:r>
      <w:r w:rsidR="00A51047" w:rsidRPr="00455DD7">
        <w:rPr>
          <w:rFonts w:hint="eastAsia"/>
          <w:b/>
          <w:bCs/>
          <w:iCs/>
        </w:rPr>
        <w:t>降维之后检验的理由：</w:t>
      </w:r>
      <w:r w:rsidR="005F632A">
        <w:rPr>
          <w:rFonts w:hint="eastAsia"/>
          <w:iCs/>
        </w:rPr>
        <w:t>由于降维之前，</w:t>
      </w:r>
      <w:r w:rsidR="00DA490E">
        <w:rPr>
          <w:rFonts w:hint="eastAsia"/>
          <w:iCs/>
        </w:rPr>
        <w:t>特征之间</w:t>
      </w:r>
      <w:r w:rsidR="00852EB6">
        <w:rPr>
          <w:rFonts w:hint="eastAsia"/>
          <w:iCs/>
        </w:rPr>
        <w:t>可能</w:t>
      </w:r>
      <w:r w:rsidR="000869C2">
        <w:rPr>
          <w:rFonts w:hint="eastAsia"/>
          <w:iCs/>
        </w:rPr>
        <w:t>线性相关</w:t>
      </w:r>
      <w:r w:rsidR="00FF33D3">
        <w:rPr>
          <w:rFonts w:hint="eastAsia"/>
          <w:iCs/>
        </w:rPr>
        <w:t>，例如</w:t>
      </w:r>
      <w:r w:rsidR="00D05EC4">
        <w:rPr>
          <w:rFonts w:hint="eastAsia"/>
          <w:iCs/>
        </w:rPr>
        <w:t>对于回归方程</w:t>
      </w:r>
    </w:p>
    <w:p w14:paraId="215986FF" w14:textId="783F30CD" w:rsidR="0029545B" w:rsidRPr="00BF6279" w:rsidRDefault="00815AA5" w:rsidP="006766FC">
      <w:pPr>
        <w:rPr>
          <w:iCs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+α</m:t>
          </m:r>
        </m:oMath>
      </m:oMathPara>
    </w:p>
    <w:p w14:paraId="2B402A2D" w14:textId="127460F7" w:rsidR="00BF6279" w:rsidRDefault="00BF6279" w:rsidP="006766FC">
      <w:pPr>
        <w:rPr>
          <w:iCs/>
        </w:rPr>
      </w:pPr>
      <w:r>
        <w:rPr>
          <w:rFonts w:hint="eastAsia"/>
          <w:iCs/>
        </w:rPr>
        <w:t>如果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5EA8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5EA8">
        <w:rPr>
          <w:rFonts w:hint="eastAsia"/>
          <w:iCs/>
        </w:rPr>
        <w:t>线性相关</w:t>
      </w:r>
      <w:r w:rsidR="00194FBF">
        <w:rPr>
          <w:rFonts w:hint="eastAsia"/>
          <w:iCs/>
        </w:rPr>
        <w:t>（简化为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94FBF">
        <w:rPr>
          <w:rFonts w:hint="eastAsia"/>
          <w:iCs/>
        </w:rPr>
        <w:t>），那么</w:t>
      </w:r>
      <w:r w:rsidR="000A5CF5">
        <w:rPr>
          <w:rFonts w:hint="eastAsia"/>
          <w:iCs/>
        </w:rPr>
        <w:t>方程退化为</w:t>
      </w:r>
    </w:p>
    <w:p w14:paraId="15B8A72B" w14:textId="7821E4B4" w:rsidR="000A5CF5" w:rsidRPr="005E5B94" w:rsidRDefault="000A5CF5" w:rsidP="006766FC">
      <w:pPr>
        <w:rPr>
          <w:iCs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+α</m:t>
          </m:r>
        </m:oMath>
      </m:oMathPara>
    </w:p>
    <w:p w14:paraId="474FBF22" w14:textId="5860E81C" w:rsidR="005E5B94" w:rsidRDefault="005E5B94" w:rsidP="006766FC">
      <w:pPr>
        <w:rPr>
          <w:iCs/>
        </w:rPr>
      </w:pPr>
      <w:r>
        <w:rPr>
          <w:rFonts w:hint="eastAsia"/>
          <w:iCs/>
        </w:rPr>
        <w:t>从而</w:t>
      </w:r>
      <w:r w:rsidR="006C332A">
        <w:rPr>
          <w:rFonts w:hint="eastAsia"/>
          <w:iCs/>
        </w:rPr>
        <w:t>，仅仅能够识别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C332A">
        <w:rPr>
          <w:rFonts w:hint="eastAsia"/>
          <w:iCs/>
        </w:rPr>
        <w:t>，单个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C332A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332A">
        <w:rPr>
          <w:rFonts w:hint="eastAsia"/>
          <w:iCs/>
        </w:rPr>
        <w:t>是不能被识别的（即回归得到的结果非常不稳定）</w:t>
      </w:r>
      <w:r w:rsidR="00BC3B74">
        <w:rPr>
          <w:rFonts w:hint="eastAsia"/>
          <w:iCs/>
        </w:rPr>
        <w:t>，</w:t>
      </w:r>
      <w:r w:rsidR="009576BD">
        <w:rPr>
          <w:rFonts w:hint="eastAsia"/>
          <w:iCs/>
        </w:rPr>
        <w:t>因此</w:t>
      </w:r>
      <w:r w:rsidR="005E2536">
        <w:rPr>
          <w:rFonts w:hint="eastAsia"/>
          <w:iCs/>
        </w:rPr>
        <w:t>单独对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E2536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2536">
        <w:rPr>
          <w:rFonts w:hint="eastAsia"/>
          <w:iCs/>
        </w:rPr>
        <w:t>进行显著性检验是没有意义的</w:t>
      </w:r>
      <w:r w:rsidR="008F33FA">
        <w:rPr>
          <w:rFonts w:hint="eastAsia"/>
          <w:iCs/>
        </w:rPr>
        <w:t>。</w:t>
      </w:r>
    </w:p>
    <w:p w14:paraId="5F50F693" w14:textId="3C45992A" w:rsidR="00E61E54" w:rsidRPr="001B0441" w:rsidRDefault="008F33FA" w:rsidP="006766FC">
      <w:r>
        <w:rPr>
          <w:rFonts w:hint="eastAsia"/>
          <w:iCs/>
        </w:rPr>
        <w:t>综上，</w:t>
      </w:r>
      <w:r w:rsidR="00B47CDD">
        <w:rPr>
          <w:rFonts w:hint="eastAsia"/>
          <w:iCs/>
        </w:rPr>
        <w:t>只有</w:t>
      </w:r>
      <w:r w:rsidR="009F3F3E">
        <w:rPr>
          <w:rFonts w:hint="eastAsia"/>
          <w:iCs/>
        </w:rPr>
        <w:t>通过降维，去除变量之间的线性相关情况后</w:t>
      </w:r>
      <w:r w:rsidR="005B5281">
        <w:rPr>
          <w:rFonts w:hint="eastAsia"/>
          <w:iCs/>
        </w:rPr>
        <w:t>，才能</w:t>
      </w:r>
      <w:r w:rsidR="002A5766">
        <w:rPr>
          <w:rFonts w:hint="eastAsia"/>
          <w:iCs/>
        </w:rPr>
        <w:t>确保回归系数的稳定，</w:t>
      </w:r>
      <w:r w:rsidR="00196454">
        <w:rPr>
          <w:rFonts w:hint="eastAsia"/>
          <w:iCs/>
        </w:rPr>
        <w:t>从而</w:t>
      </w:r>
      <w:r w:rsidR="00A56FE4">
        <w:rPr>
          <w:rFonts w:hint="eastAsia"/>
          <w:iCs/>
        </w:rPr>
        <w:t>进行显著性检验。</w:t>
      </w:r>
    </w:p>
    <w:p w14:paraId="1242FD0A" w14:textId="77777777" w:rsidR="00A6047B" w:rsidRDefault="00DD6BFC" w:rsidP="00A6047B">
      <w:pPr>
        <w:pStyle w:val="1"/>
        <w:spacing w:before="156" w:after="156"/>
      </w:pPr>
      <w:r w:rsidRPr="005868EC">
        <w:rPr>
          <w:rFonts w:hint="eastAsia"/>
        </w:rPr>
        <w:t>2.</w:t>
      </w:r>
    </w:p>
    <w:p w14:paraId="4DD2171B" w14:textId="15B31540" w:rsidR="00E61E54" w:rsidRPr="005868EC" w:rsidRDefault="00584FC1" w:rsidP="006766FC">
      <w:pPr>
        <w:rPr>
          <w:b/>
          <w:bCs/>
          <w:iCs/>
          <w:color w:val="0070C0"/>
        </w:rPr>
      </w:pPr>
      <w:r w:rsidRPr="005868EC">
        <w:rPr>
          <w:rFonts w:hint="eastAsia"/>
          <w:b/>
          <w:bCs/>
          <w:iCs/>
          <w:color w:val="0070C0"/>
        </w:rPr>
        <w:t>在前一次作业的基础上，使用</w:t>
      </w:r>
      <m:oMath>
        <m:r>
          <m:rPr>
            <m:sty m:val="bi"/>
          </m:rPr>
          <w:rPr>
            <w:rFonts w:ascii="Cambria Math" w:hAnsi="Cambria Math"/>
            <w:color w:val="0070C0"/>
          </w:rPr>
          <m:t>python</m:t>
        </m:r>
      </m:oMath>
      <w:r w:rsidRPr="005868EC">
        <w:rPr>
          <w:rFonts w:hint="eastAsia"/>
          <w:b/>
          <w:bCs/>
          <w:iCs/>
          <w:color w:val="0070C0"/>
        </w:rPr>
        <w:t>或者</w:t>
      </w:r>
      <m:oMath>
        <m:r>
          <m:rPr>
            <m:sty m:val="bi"/>
          </m:rPr>
          <w:rPr>
            <w:rFonts w:ascii="Cambria Math" w:hAnsi="Cambria Math" w:hint="eastAsia"/>
            <w:color w:val="0070C0"/>
          </w:rPr>
          <m:t>matlab</m:t>
        </m:r>
      </m:oMath>
      <w:r w:rsidRPr="005868EC">
        <w:rPr>
          <w:rFonts w:hint="eastAsia"/>
          <w:b/>
          <w:bCs/>
          <w:iCs/>
          <w:color w:val="0070C0"/>
        </w:rPr>
        <w:t>编程实现多元线性回归</w:t>
      </w:r>
      <w:r w:rsidR="00D82056" w:rsidRPr="005868EC">
        <w:rPr>
          <w:rFonts w:hint="eastAsia"/>
          <w:b/>
          <w:bCs/>
          <w:iCs/>
          <w:color w:val="0070C0"/>
        </w:rPr>
        <w:t>。</w:t>
      </w:r>
    </w:p>
    <w:p w14:paraId="25D42952" w14:textId="377638AC" w:rsidR="00BC0848" w:rsidRPr="005868EC" w:rsidRDefault="00BC0848" w:rsidP="006766FC">
      <w:pPr>
        <w:rPr>
          <w:b/>
          <w:bCs/>
          <w:iCs/>
          <w:color w:val="0070C0"/>
        </w:rPr>
      </w:pPr>
      <w:r w:rsidRPr="005868EC">
        <w:rPr>
          <w:rFonts w:hint="eastAsia"/>
          <w:b/>
          <w:bCs/>
          <w:iCs/>
          <w:color w:val="0070C0"/>
        </w:rPr>
        <w:t>要求：</w:t>
      </w:r>
    </w:p>
    <w:p w14:paraId="4D68FE64" w14:textId="076D6F24" w:rsidR="00BC0848" w:rsidRPr="005868EC" w:rsidRDefault="004471E8" w:rsidP="006766FC">
      <w:pPr>
        <w:rPr>
          <w:b/>
          <w:bCs/>
          <w:iCs/>
          <w:color w:val="0070C0"/>
        </w:rPr>
      </w:pPr>
      <w:r w:rsidRPr="005868EC">
        <w:rPr>
          <w:rFonts w:hint="eastAsia"/>
          <w:b/>
          <w:bCs/>
          <w:iCs/>
          <w:color w:val="0070C0"/>
        </w:rPr>
        <w:t>（</w:t>
      </w:r>
      <w:r w:rsidRPr="005868EC">
        <w:rPr>
          <w:rFonts w:hint="eastAsia"/>
          <w:b/>
          <w:bCs/>
          <w:iCs/>
          <w:color w:val="0070C0"/>
        </w:rPr>
        <w:t>1</w:t>
      </w:r>
      <w:r w:rsidRPr="005868EC">
        <w:rPr>
          <w:rFonts w:hint="eastAsia"/>
          <w:b/>
          <w:bCs/>
          <w:iCs/>
          <w:color w:val="0070C0"/>
        </w:rPr>
        <w:t>）</w:t>
      </w:r>
      <w:r w:rsidR="00073799" w:rsidRPr="005868EC">
        <w:rPr>
          <w:rFonts w:hint="eastAsia"/>
          <w:b/>
          <w:bCs/>
          <w:iCs/>
          <w:color w:val="0070C0"/>
        </w:rPr>
        <w:t>实现函数</w:t>
      </w:r>
      <m:oMath>
        <m:r>
          <m:rPr>
            <m:sty m:val="bi"/>
          </m:rPr>
          <w:rPr>
            <w:rFonts w:ascii="Cambria Math" w:hAnsi="Cambria Math"/>
            <w:color w:val="0070C0"/>
          </w:rPr>
          <m:t>linear</m:t>
        </m:r>
        <m:r>
          <m:rPr>
            <m:sty m:val="b"/>
          </m:rPr>
          <w:rPr>
            <w:rFonts w:ascii="Cambria Math" w:hAnsi="Cambria Math"/>
            <w:color w:val="0070C0"/>
          </w:rPr>
          <m:t>_</m:t>
        </m:r>
        <m:r>
          <m:rPr>
            <m:sty m:val="bi"/>
          </m:rPr>
          <w:rPr>
            <w:rFonts w:ascii="Cambria Math" w:hAnsi="Cambria Math"/>
            <w:color w:val="0070C0"/>
          </w:rPr>
          <m:t>regression</m:t>
        </m:r>
        <m:r>
          <m:rPr>
            <m:sty m:val="b"/>
          </m:rPr>
          <w:rPr>
            <w:rFonts w:ascii="Cambria Math" w:hAnsi="Cambria Math"/>
            <w:color w:val="0070C0"/>
          </w:rPr>
          <m:t>(</m:t>
        </m:r>
        <m:r>
          <m:rPr>
            <m:sty m:val="bi"/>
          </m:rPr>
          <w:rPr>
            <w:rFonts w:ascii="Cambria Math" w:hAnsi="Cambria Math"/>
            <w:color w:val="0070C0"/>
          </w:rPr>
          <m:t>Y</m:t>
        </m:r>
        <m:r>
          <m:rPr>
            <m:sty m:val="b"/>
          </m:rPr>
          <w:rPr>
            <w:rFonts w:ascii="Cambria Math" w:hAnsi="Cambria Math"/>
            <w:color w:val="0070C0"/>
          </w:rPr>
          <m:t>,</m:t>
        </m:r>
        <m:r>
          <m:rPr>
            <m:sty m:val="bi"/>
          </m:rPr>
          <w:rPr>
            <w:rFonts w:ascii="Cambria Math" w:hAnsi="Cambria Math"/>
            <w:color w:val="0070C0"/>
          </w:rPr>
          <m:t>X</m:t>
        </m:r>
        <m:r>
          <m:rPr>
            <m:sty m:val="b"/>
          </m:rPr>
          <w:rPr>
            <w:rFonts w:ascii="Cambria Math" w:hAnsi="Cambria Math"/>
            <w:color w:val="0070C0"/>
          </w:rPr>
          <m:t>,</m:t>
        </m:r>
        <m:r>
          <m:rPr>
            <m:sty m:val="bi"/>
          </m:rPr>
          <w:rPr>
            <w:rFonts w:ascii="Cambria Math" w:hAnsi="Cambria Math"/>
            <w:color w:val="0070C0"/>
          </w:rPr>
          <m:t>alpha</m:t>
        </m:r>
        <m:r>
          <m:rPr>
            <m:sty m:val="b"/>
          </m:rPr>
          <w:rPr>
            <w:rFonts w:ascii="Cambria Math" w:hAnsi="Cambria Math"/>
            <w:color w:val="0070C0"/>
          </w:rPr>
          <m:t>)</m:t>
        </m:r>
      </m:oMath>
      <w:r w:rsidR="001B7E1C" w:rsidRPr="005868EC">
        <w:rPr>
          <w:rFonts w:hint="eastAsia"/>
          <w:b/>
          <w:bCs/>
          <w:iCs/>
          <w:color w:val="0070C0"/>
        </w:rPr>
        <w:t>；</w:t>
      </w:r>
    </w:p>
    <w:p w14:paraId="1E7E5108" w14:textId="129F6731" w:rsidR="005D4D8B" w:rsidRPr="005868EC" w:rsidRDefault="005D4D8B" w:rsidP="006766FC">
      <w:pPr>
        <w:rPr>
          <w:b/>
          <w:bCs/>
          <w:iCs/>
          <w:color w:val="0070C0"/>
        </w:rPr>
      </w:pPr>
      <w:r w:rsidRPr="005868EC">
        <w:rPr>
          <w:rFonts w:hint="eastAsia"/>
          <w:b/>
          <w:bCs/>
          <w:iCs/>
          <w:color w:val="0070C0"/>
        </w:rPr>
        <w:t>（</w:t>
      </w:r>
      <w:r w:rsidRPr="005868EC">
        <w:rPr>
          <w:rFonts w:hint="eastAsia"/>
          <w:b/>
          <w:bCs/>
          <w:iCs/>
          <w:color w:val="0070C0"/>
        </w:rPr>
        <w:t>2</w:t>
      </w:r>
      <w:r w:rsidRPr="005868EC">
        <w:rPr>
          <w:rFonts w:hint="eastAsia"/>
          <w:b/>
          <w:bCs/>
          <w:iCs/>
          <w:color w:val="0070C0"/>
        </w:rPr>
        <w:t>）</w:t>
      </w:r>
      <w:r w:rsidR="00EE7C2C" w:rsidRPr="005868EC">
        <w:rPr>
          <w:rFonts w:hint="eastAsia"/>
          <w:b/>
          <w:bCs/>
          <w:iCs/>
          <w:color w:val="0070C0"/>
        </w:rPr>
        <w:t>输入为列向量因变量</w:t>
      </w:r>
      <m:oMath>
        <m:r>
          <m:rPr>
            <m:sty m:val="bi"/>
          </m:rPr>
          <w:rPr>
            <w:rFonts w:ascii="Cambria Math" w:hAnsi="Cambria Math"/>
            <w:color w:val="0070C0"/>
          </w:rPr>
          <m:t>Y</m:t>
        </m:r>
      </m:oMath>
      <w:r w:rsidR="00E930A5" w:rsidRPr="005868EC">
        <w:rPr>
          <w:rFonts w:hint="eastAsia"/>
          <w:b/>
          <w:bCs/>
          <w:iCs/>
          <w:color w:val="0070C0"/>
        </w:rPr>
        <w:t>，</w:t>
      </w:r>
      <w:r w:rsidR="00E93284" w:rsidRPr="005868EC">
        <w:rPr>
          <w:rFonts w:hint="eastAsia"/>
          <w:b/>
          <w:bCs/>
          <w:iCs/>
          <w:color w:val="0070C0"/>
        </w:rPr>
        <w:t>自变量矩阵</w:t>
      </w:r>
      <m:oMath>
        <m:r>
          <m:rPr>
            <m:sty m:val="bi"/>
          </m:rPr>
          <w:rPr>
            <w:rFonts w:ascii="Cambria Math" w:hAnsi="Cambria Math"/>
            <w:color w:val="0070C0"/>
          </w:rPr>
          <m:t>X</m:t>
        </m:r>
      </m:oMath>
      <w:r w:rsidR="001B7E1C" w:rsidRPr="005868EC">
        <w:rPr>
          <w:rFonts w:hint="eastAsia"/>
          <w:b/>
          <w:bCs/>
          <w:iCs/>
          <w:color w:val="0070C0"/>
        </w:rPr>
        <w:t>；显著性水平</w:t>
      </w:r>
      <m:oMath>
        <m:r>
          <m:rPr>
            <m:sty m:val="bi"/>
          </m:rPr>
          <w:rPr>
            <w:rFonts w:ascii="Cambria Math" w:hAnsi="Cambria Math"/>
            <w:color w:val="0070C0"/>
          </w:rPr>
          <m:t>alpha</m:t>
        </m:r>
      </m:oMath>
      <w:r w:rsidR="001B7E1C" w:rsidRPr="005868EC">
        <w:rPr>
          <w:rFonts w:hint="eastAsia"/>
          <w:b/>
          <w:bCs/>
          <w:iCs/>
          <w:color w:val="0070C0"/>
        </w:rPr>
        <w:t>；</w:t>
      </w:r>
    </w:p>
    <w:p w14:paraId="08466EF0" w14:textId="27DF5FE6" w:rsidR="001B7E1C" w:rsidRPr="005868EC" w:rsidRDefault="001B7E1C" w:rsidP="006766FC">
      <w:pPr>
        <w:rPr>
          <w:b/>
          <w:bCs/>
          <w:iCs/>
          <w:color w:val="0070C0"/>
        </w:rPr>
      </w:pPr>
      <w:r w:rsidRPr="005868EC">
        <w:rPr>
          <w:rFonts w:hint="eastAsia"/>
          <w:b/>
          <w:bCs/>
          <w:iCs/>
          <w:color w:val="0070C0"/>
        </w:rPr>
        <w:t>（</w:t>
      </w:r>
      <w:r w:rsidRPr="005868EC">
        <w:rPr>
          <w:rFonts w:hint="eastAsia"/>
          <w:b/>
          <w:bCs/>
          <w:iCs/>
          <w:color w:val="0070C0"/>
        </w:rPr>
        <w:t>3</w:t>
      </w:r>
      <w:r w:rsidRPr="005868EC">
        <w:rPr>
          <w:rFonts w:hint="eastAsia"/>
          <w:b/>
          <w:bCs/>
          <w:iCs/>
          <w:color w:val="0070C0"/>
        </w:rPr>
        <w:t>）</w:t>
      </w:r>
      <w:r w:rsidR="0052702B" w:rsidRPr="005868EC">
        <w:rPr>
          <w:rFonts w:hint="eastAsia"/>
          <w:b/>
          <w:bCs/>
          <w:iCs/>
          <w:color w:val="0070C0"/>
        </w:rPr>
        <w:t>能够自适应地进行多元、</w:t>
      </w:r>
      <w:r w:rsidR="00A0113F" w:rsidRPr="005868EC">
        <w:rPr>
          <w:rFonts w:hint="eastAsia"/>
          <w:b/>
          <w:bCs/>
          <w:iCs/>
          <w:color w:val="0070C0"/>
        </w:rPr>
        <w:t>病态回归</w:t>
      </w:r>
      <w:r w:rsidR="003D1338" w:rsidRPr="005868EC">
        <w:rPr>
          <w:rFonts w:hint="eastAsia"/>
          <w:b/>
          <w:bCs/>
          <w:iCs/>
          <w:color w:val="0070C0"/>
        </w:rPr>
        <w:t>（特征值阈值自定）</w:t>
      </w:r>
      <w:r w:rsidR="00682E29" w:rsidRPr="005868EC">
        <w:rPr>
          <w:rFonts w:hint="eastAsia"/>
          <w:b/>
          <w:bCs/>
          <w:iCs/>
          <w:color w:val="0070C0"/>
        </w:rPr>
        <w:t>；</w:t>
      </w:r>
    </w:p>
    <w:p w14:paraId="3F6EC110" w14:textId="5D45F488" w:rsidR="00353BFA" w:rsidRPr="005868EC" w:rsidRDefault="00353BFA" w:rsidP="006766FC">
      <w:pPr>
        <w:rPr>
          <w:b/>
          <w:bCs/>
          <w:iCs/>
          <w:color w:val="0070C0"/>
        </w:rPr>
      </w:pPr>
      <w:r w:rsidRPr="005868EC">
        <w:rPr>
          <w:rFonts w:hint="eastAsia"/>
          <w:b/>
          <w:bCs/>
          <w:iCs/>
          <w:color w:val="0070C0"/>
        </w:rPr>
        <w:t>（</w:t>
      </w:r>
      <w:r w:rsidRPr="005868EC">
        <w:rPr>
          <w:rFonts w:hint="eastAsia"/>
          <w:b/>
          <w:bCs/>
          <w:iCs/>
          <w:color w:val="0070C0"/>
        </w:rPr>
        <w:t>4</w:t>
      </w:r>
      <w:r w:rsidRPr="005868EC">
        <w:rPr>
          <w:rFonts w:hint="eastAsia"/>
          <w:b/>
          <w:bCs/>
          <w:iCs/>
          <w:color w:val="0070C0"/>
        </w:rPr>
        <w:t>）</w:t>
      </w:r>
      <w:r w:rsidR="00441CDF" w:rsidRPr="005868EC">
        <w:rPr>
          <w:rFonts w:hint="eastAsia"/>
          <w:b/>
          <w:bCs/>
          <w:iCs/>
          <w:color w:val="0070C0"/>
        </w:rPr>
        <w:t>打印出显著性检验结果</w:t>
      </w:r>
      <w:r w:rsidR="003B79C2" w:rsidRPr="005868EC">
        <w:rPr>
          <w:rFonts w:hint="eastAsia"/>
          <w:b/>
          <w:bCs/>
          <w:iCs/>
          <w:color w:val="0070C0"/>
        </w:rPr>
        <w:t>、回归直线方程和置信区间；</w:t>
      </w:r>
    </w:p>
    <w:p w14:paraId="5FC2E623" w14:textId="4954E01B" w:rsidR="00B77E05" w:rsidRPr="005868EC" w:rsidRDefault="00B77E05" w:rsidP="006766FC">
      <w:pPr>
        <w:rPr>
          <w:b/>
          <w:bCs/>
          <w:iCs/>
          <w:color w:val="0070C0"/>
        </w:rPr>
      </w:pPr>
      <w:r w:rsidRPr="005868EC">
        <w:rPr>
          <w:rFonts w:hint="eastAsia"/>
          <w:b/>
          <w:bCs/>
          <w:iCs/>
          <w:color w:val="0070C0"/>
        </w:rPr>
        <w:t>（</w:t>
      </w:r>
      <w:r w:rsidRPr="005868EC">
        <w:rPr>
          <w:rFonts w:hint="eastAsia"/>
          <w:b/>
          <w:bCs/>
          <w:iCs/>
          <w:color w:val="0070C0"/>
        </w:rPr>
        <w:t>5</w:t>
      </w:r>
      <w:r w:rsidRPr="005868EC">
        <w:rPr>
          <w:rFonts w:hint="eastAsia"/>
          <w:b/>
          <w:bCs/>
          <w:iCs/>
          <w:color w:val="0070C0"/>
        </w:rPr>
        <w:t>）</w:t>
      </w:r>
      <w:r w:rsidR="000638BA" w:rsidRPr="005868EC">
        <w:rPr>
          <w:rFonts w:hint="eastAsia"/>
          <w:b/>
          <w:bCs/>
          <w:iCs/>
          <w:color w:val="0070C0"/>
        </w:rPr>
        <w:t>完成作业报告，</w:t>
      </w:r>
      <w:r w:rsidR="0091629E" w:rsidRPr="005868EC">
        <w:rPr>
          <w:rFonts w:hint="eastAsia"/>
          <w:b/>
          <w:bCs/>
          <w:iCs/>
          <w:color w:val="0070C0"/>
        </w:rPr>
        <w:t>显著性水平取</w:t>
      </w:r>
      <m:oMath>
        <m:r>
          <m:rPr>
            <m:sty m:val="b"/>
          </m:rPr>
          <w:rPr>
            <w:rFonts w:ascii="Cambria Math" w:hAnsi="Cambria Math"/>
            <w:color w:val="0070C0"/>
          </w:rPr>
          <m:t>0.05</m:t>
        </m:r>
      </m:oMath>
      <w:r w:rsidR="0091629E" w:rsidRPr="005868EC">
        <w:rPr>
          <w:rFonts w:hint="eastAsia"/>
          <w:b/>
          <w:bCs/>
          <w:iCs/>
          <w:color w:val="0070C0"/>
        </w:rPr>
        <w:t>。</w:t>
      </w:r>
    </w:p>
    <w:p w14:paraId="3514EB8D" w14:textId="588177D9" w:rsidR="008E7802" w:rsidRDefault="008B5F60" w:rsidP="006766FC">
      <w:pPr>
        <w:rPr>
          <w:iCs/>
        </w:rPr>
      </w:pPr>
      <w:r>
        <w:rPr>
          <w:rFonts w:hint="eastAsia"/>
          <w:iCs/>
        </w:rPr>
        <w:t>解：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549"/>
      </w:tblGrid>
      <w:tr w:rsidR="00AF232A" w14:paraId="77B0ADBB" w14:textId="77777777" w:rsidTr="00B30C7D">
        <w:trPr>
          <w:jc w:val="center"/>
        </w:trPr>
        <w:tc>
          <w:tcPr>
            <w:tcW w:w="0" w:type="auto"/>
          </w:tcPr>
          <w:p w14:paraId="273A03CE" w14:textId="673DDAE0" w:rsidR="004F1F62" w:rsidRDefault="004F1F62" w:rsidP="006766FC">
            <w:pPr>
              <w:rPr>
                <w:b/>
                <w:bCs/>
                <w:iCs/>
              </w:rPr>
            </w:pPr>
            <w:r>
              <w:rPr>
                <w:rFonts w:hint="eastAsia"/>
                <w:b/>
                <w:bCs/>
                <w:iCs/>
              </w:rPr>
              <w:t>实现功能</w:t>
            </w:r>
          </w:p>
        </w:tc>
      </w:tr>
      <w:tr w:rsidR="00AF232A" w14:paraId="0973F450" w14:textId="77777777" w:rsidTr="00B30C7D">
        <w:trPr>
          <w:jc w:val="center"/>
        </w:trPr>
        <w:tc>
          <w:tcPr>
            <w:tcW w:w="0" w:type="auto"/>
          </w:tcPr>
          <w:p w14:paraId="58D07DE5" w14:textId="77777777" w:rsidR="004F1F62" w:rsidRDefault="00CF13B7" w:rsidP="006766FC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</w:rPr>
              <w:t>）</w:t>
            </w:r>
            <w:r w:rsidR="00014051">
              <w:rPr>
                <w:rFonts w:hint="eastAsia"/>
                <w:iCs/>
              </w:rPr>
              <w:t>能够</w:t>
            </w:r>
            <w:r w:rsidR="002B3C40">
              <w:rPr>
                <w:rFonts w:hint="eastAsia"/>
                <w:iCs/>
              </w:rPr>
              <w:t>根据</w:t>
            </w:r>
            <w:r w:rsidR="00333FCF">
              <w:rPr>
                <w:rFonts w:hint="eastAsia"/>
                <w:iCs/>
              </w:rPr>
              <w:t>特征值</w:t>
            </w:r>
            <w:r w:rsidR="00F73E34">
              <w:rPr>
                <w:rFonts w:hint="eastAsia"/>
                <w:iCs/>
              </w:rPr>
              <w:t>阈值</w:t>
            </w:r>
            <w:r w:rsidR="00D30605">
              <w:rPr>
                <w:rFonts w:hint="eastAsia"/>
                <w:iCs/>
              </w:rPr>
              <w:t>（默认为</w:t>
            </w:r>
            <m:oMath>
              <m:r>
                <w:rPr>
                  <w:rFonts w:ascii="Cambria Math" w:hAnsi="Cambria Math"/>
                </w:rPr>
                <m:t>0.95</m:t>
              </m:r>
            </m:oMath>
            <w:r w:rsidR="00D30605">
              <w:rPr>
                <w:rFonts w:hint="eastAsia"/>
                <w:iCs/>
              </w:rPr>
              <w:t>）</w:t>
            </w:r>
            <w:r w:rsidR="003A0363">
              <w:rPr>
                <w:rFonts w:hint="eastAsia"/>
                <w:iCs/>
              </w:rPr>
              <w:t>进行病态回归</w:t>
            </w:r>
            <w:r w:rsidR="00436E3E">
              <w:rPr>
                <w:rFonts w:hint="eastAsia"/>
                <w:iCs/>
              </w:rPr>
              <w:t>；</w:t>
            </w:r>
          </w:p>
          <w:p w14:paraId="64D73C76" w14:textId="77777777" w:rsidR="00436E3E" w:rsidRDefault="00436E3E" w:rsidP="006766FC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2</w:t>
            </w:r>
            <w:r>
              <w:rPr>
                <w:rFonts w:hint="eastAsia"/>
                <w:iCs/>
              </w:rPr>
              <w:t>）</w:t>
            </w:r>
            <w:r w:rsidR="000F4F6A">
              <w:rPr>
                <w:rFonts w:hint="eastAsia"/>
                <w:iCs/>
              </w:rPr>
              <w:t>能够选择</w:t>
            </w:r>
            <w:r w:rsidR="00CB3D0E">
              <w:rPr>
                <w:rFonts w:hint="eastAsia"/>
                <w:iCs/>
              </w:rPr>
              <w:t>是否</w:t>
            </w:r>
            <w:r w:rsidR="00D02EAB">
              <w:rPr>
                <w:rFonts w:hint="eastAsia"/>
                <w:iCs/>
              </w:rPr>
              <w:t>设置</w:t>
            </w:r>
            <w:r w:rsidR="005D6A44">
              <w:rPr>
                <w:rFonts w:hint="eastAsia"/>
                <w:iCs/>
              </w:rPr>
              <w:t>常数项</w:t>
            </w:r>
            <w:r w:rsidR="00284A0F">
              <w:rPr>
                <w:rFonts w:hint="eastAsia"/>
                <w:iCs/>
              </w:rPr>
              <w:t>（默认为</w:t>
            </w:r>
            <m:oMath>
              <m:r>
                <w:rPr>
                  <w:rFonts w:ascii="Cambria Math" w:hAnsi="Cambria Math"/>
                </w:rPr>
                <m:t>False</m:t>
              </m:r>
            </m:oMath>
            <w:r w:rsidR="00284A0F">
              <w:rPr>
                <w:rFonts w:hint="eastAsia"/>
                <w:iCs/>
              </w:rPr>
              <w:t>）</w:t>
            </w:r>
            <w:r w:rsidR="00D6076D">
              <w:rPr>
                <w:rFonts w:hint="eastAsia"/>
                <w:iCs/>
              </w:rPr>
              <w:t>；</w:t>
            </w:r>
          </w:p>
          <w:p w14:paraId="3E02DECF" w14:textId="77777777" w:rsidR="00D6076D" w:rsidRDefault="00523C8C" w:rsidP="006766FC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3</w:t>
            </w:r>
            <w:r>
              <w:rPr>
                <w:rFonts w:hint="eastAsia"/>
                <w:iCs/>
              </w:rPr>
              <w:t>）</w:t>
            </w:r>
            <w:r w:rsidR="00B27EC1">
              <w:rPr>
                <w:rFonts w:hint="eastAsia"/>
                <w:iCs/>
              </w:rPr>
              <w:t>能够</w:t>
            </w:r>
            <w:r w:rsidR="0093056E">
              <w:rPr>
                <w:rFonts w:hint="eastAsia"/>
                <w:iCs/>
              </w:rPr>
              <w:t>根据</w:t>
            </w:r>
            <w:r w:rsidR="00AF232A">
              <w:rPr>
                <w:rFonts w:hint="eastAsia"/>
                <w:iCs/>
              </w:rPr>
              <w:t>显著性水平（默认为</w:t>
            </w:r>
            <m:oMath>
              <m:r>
                <w:rPr>
                  <w:rFonts w:ascii="Cambria Math" w:hAnsi="Cambria Math"/>
                </w:rPr>
                <m:t>0.05</m:t>
              </m:r>
            </m:oMath>
            <w:r w:rsidR="00AF232A">
              <w:rPr>
                <w:rFonts w:hint="eastAsia"/>
                <w:iCs/>
              </w:rPr>
              <w:t>）进行假设检验</w:t>
            </w:r>
            <w:r w:rsidR="001559CA">
              <w:rPr>
                <w:rFonts w:hint="eastAsia"/>
                <w:iCs/>
              </w:rPr>
              <w:t>；</w:t>
            </w:r>
          </w:p>
          <w:p w14:paraId="5005CC1A" w14:textId="4F175E50" w:rsidR="001559CA" w:rsidRPr="002A1398" w:rsidRDefault="001559CA" w:rsidP="006766FC">
            <w:pPr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4</w:t>
            </w:r>
            <w:r>
              <w:rPr>
                <w:rFonts w:hint="eastAsia"/>
                <w:iCs/>
              </w:rPr>
              <w:t>）</w:t>
            </w:r>
            <w:r w:rsidR="009D2A29">
              <w:rPr>
                <w:rFonts w:hint="eastAsia"/>
                <w:iCs/>
              </w:rPr>
              <w:t>能够输出</w:t>
            </w:r>
            <w:r w:rsidR="00D63869">
              <w:rPr>
                <w:rFonts w:hint="eastAsia"/>
                <w:iCs/>
              </w:rPr>
              <w:t>回归方程</w:t>
            </w:r>
            <w:r w:rsidR="00AE7ADA">
              <w:rPr>
                <w:rFonts w:hint="eastAsia"/>
                <w:iCs/>
              </w:rPr>
              <w:t>以及置信区间等。</w:t>
            </w:r>
          </w:p>
        </w:tc>
      </w:tr>
    </w:tbl>
    <w:p w14:paraId="0ED5A1B6" w14:textId="3C858820" w:rsidR="00A572C5" w:rsidRPr="004F66D9" w:rsidRDefault="00A572C5" w:rsidP="006766FC">
      <w:pPr>
        <w:rPr>
          <w:b/>
          <w:bCs/>
          <w:iCs/>
        </w:rPr>
      </w:pPr>
    </w:p>
    <w:p w14:paraId="4B6D319A" w14:textId="1E55E66A" w:rsidR="008B5F60" w:rsidRDefault="00EF0A0C" w:rsidP="00165E9D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74E27">
        <w:rPr>
          <w:rFonts w:hint="eastAsia"/>
        </w:rPr>
        <w:t>算法流程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231D" w14:paraId="0AF0261C" w14:textId="77777777" w:rsidTr="00B2231D">
        <w:tc>
          <w:tcPr>
            <w:tcW w:w="8296" w:type="dxa"/>
          </w:tcPr>
          <w:p w14:paraId="55A736DA" w14:textId="21177EEC" w:rsidR="00B2231D" w:rsidRPr="00F2567E" w:rsidRDefault="00B2231D" w:rsidP="00151956">
            <w:r>
              <w:rPr>
                <w:rFonts w:hint="eastAsia"/>
                <w:b/>
                <w:bCs/>
              </w:rPr>
              <w:t>输入：</w:t>
            </w:r>
            <w:r w:rsidR="00F2567E">
              <w:rPr>
                <w:rFonts w:hint="eastAsia"/>
              </w:rPr>
              <w:t>有待进行病态回归的数据</w:t>
            </w:r>
            <w:r w:rsidR="006230C8">
              <w:rPr>
                <w:rFonts w:hint="eastAsia"/>
              </w:rPr>
              <w:t>。</w:t>
            </w:r>
          </w:p>
        </w:tc>
      </w:tr>
      <w:tr w:rsidR="00B2231D" w14:paraId="303BA975" w14:textId="77777777" w:rsidTr="00B2231D">
        <w:tc>
          <w:tcPr>
            <w:tcW w:w="8296" w:type="dxa"/>
          </w:tcPr>
          <w:p w14:paraId="4B333D35" w14:textId="36E0E1CC" w:rsidR="00B2231D" w:rsidRDefault="007F5B92" w:rsidP="0015195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D0D02">
              <w:rPr>
                <w:rFonts w:hint="eastAsia"/>
              </w:rPr>
              <w:t>输入</w:t>
            </w:r>
            <w:r w:rsidR="004612A9">
              <w:rPr>
                <w:rFonts w:hint="eastAsia"/>
              </w:rPr>
              <w:t>数据</w:t>
            </w:r>
            <w:r w:rsidR="007504B9">
              <w:rPr>
                <w:rFonts w:hint="eastAsia"/>
              </w:rPr>
              <w:t>，并进行归一化处理</w:t>
            </w:r>
            <w:r w:rsidR="00D71F73">
              <w:rPr>
                <w:rFonts w:hint="eastAsia"/>
              </w:rPr>
              <w:t>，同时</w:t>
            </w:r>
            <w:r w:rsidR="001A5D64">
              <w:rPr>
                <w:rFonts w:hint="eastAsia"/>
              </w:rPr>
              <w:t>保存</w:t>
            </w:r>
            <w:r w:rsidR="00203A7A">
              <w:rPr>
                <w:rFonts w:hint="eastAsia"/>
              </w:rPr>
              <w:t>均值和标准差信息</w:t>
            </w:r>
            <w:r w:rsidR="003F6B90">
              <w:rPr>
                <w:rFonts w:hint="eastAsia"/>
              </w:rPr>
              <w:t>。</w:t>
            </w:r>
          </w:p>
          <w:p w14:paraId="5260BE47" w14:textId="77777777" w:rsidR="007504B9" w:rsidRPr="00047C19" w:rsidRDefault="005D206C" w:rsidP="00151956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std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std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E4D899A" w14:textId="77777777" w:rsidR="004A41DF" w:rsidRDefault="00047C19" w:rsidP="0015195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F0715B">
              <w:rPr>
                <w:rFonts w:hint="eastAsia"/>
              </w:rPr>
              <w:t>计算</w:t>
            </w:r>
            <w:r w:rsidR="00A540ED">
              <w:rPr>
                <w:rFonts w:hint="eastAsia"/>
              </w:rPr>
              <w:t>样本特征的协方差矩阵</w:t>
            </w:r>
            <w:r w:rsidR="00933132">
              <w:rPr>
                <w:rFonts w:hint="eastAsia"/>
              </w:rPr>
              <w:t>，并利用特征分解</w:t>
            </w:r>
            <w:r w:rsidR="00FC7FCB">
              <w:rPr>
                <w:rFonts w:hint="eastAsia"/>
              </w:rPr>
              <w:t>对特征值排序，</w:t>
            </w:r>
            <w:r w:rsidR="00E34CAD">
              <w:rPr>
                <w:rFonts w:hint="eastAsia"/>
              </w:rPr>
              <w:t>根据</w:t>
            </w:r>
            <w:r w:rsidR="00FE137C">
              <w:rPr>
                <w:rFonts w:hint="eastAsia"/>
              </w:rPr>
              <w:t>阈值选取</w:t>
            </w:r>
            <w:r w:rsidR="00037713">
              <w:rPr>
                <w:rFonts w:hint="eastAsia"/>
              </w:rPr>
              <w:t>变换矩阵</w:t>
            </w:r>
            <w:r w:rsidR="004A41DF">
              <w:rPr>
                <w:rFonts w:hint="eastAsia"/>
              </w:rPr>
              <w:t>，使得</w:t>
            </w:r>
          </w:p>
          <w:p w14:paraId="25FBC262" w14:textId="77777777" w:rsidR="004A41DF" w:rsidRPr="00FA6EAF" w:rsidRDefault="00C5515C" w:rsidP="00151956">
            <m:oMathPara>
              <m:oMath>
                <m:r>
                  <w:rPr>
                    <w:rFonts w:ascii="Cambria Math" w:hAnsi="Cambria Math"/>
                  </w:rPr>
                  <m:t>z=Tx</m:t>
                </m:r>
              </m:oMath>
            </m:oMathPara>
          </w:p>
          <w:p w14:paraId="2156C28B" w14:textId="123A5EEF" w:rsidR="00FA6EAF" w:rsidRDefault="00FA6EAF" w:rsidP="0015195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C26FE4">
              <w:rPr>
                <w:rFonts w:hint="eastAsia"/>
              </w:rPr>
              <w:t>计算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与</m:t>
              </m:r>
              <m:r>
                <w:rPr>
                  <w:rFonts w:ascii="Cambria Math" w:hAnsi="Cambria Math"/>
                </w:rPr>
                <m:t>z</m:t>
              </m:r>
            </m:oMath>
            <w:r w:rsidR="00C974FD">
              <w:rPr>
                <w:rFonts w:hint="eastAsia"/>
              </w:rPr>
              <w:t>之间的多元线性回归系数</w:t>
            </w:r>
            <w:r w:rsidR="008324A8">
              <w:rPr>
                <w:rFonts w:hint="eastAsia"/>
              </w:rPr>
              <w:t>，其中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 w:rsidR="000C71B8">
              <w:rPr>
                <w:rFonts w:hint="eastAsia"/>
              </w:rPr>
              <w:t>矩阵</w:t>
            </w:r>
            <w:r w:rsidR="00237882">
              <w:rPr>
                <w:rFonts w:hint="eastAsia"/>
              </w:rPr>
              <w:t>中的样本</w:t>
            </w:r>
            <w:r w:rsidR="00BE6F48">
              <w:rPr>
                <w:rFonts w:hint="eastAsia"/>
              </w:rPr>
              <w:t>呈行向量排列。</w:t>
            </w:r>
          </w:p>
          <w:p w14:paraId="48614BA2" w14:textId="77777777" w:rsidR="00624B7E" w:rsidRPr="00971F30" w:rsidRDefault="00624B7E" w:rsidP="00151956">
            <m:oMathPara>
              <m:oMath>
                <m:r>
                  <w:rPr>
                    <w:rFonts w:ascii="Cambria Math" w:hAnsi="Cambria Math"/>
                  </w:rPr>
                  <m:t>ω=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  <w:p w14:paraId="4ECF5B51" w14:textId="5C0792E7" w:rsidR="00971F30" w:rsidRDefault="00971F30" w:rsidP="0015195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BC61DB">
              <w:rPr>
                <w:rFonts w:hint="eastAsia"/>
              </w:rPr>
              <w:t>计算</w:t>
            </w:r>
            <w:r w:rsidR="00BC61DB">
              <w:rPr>
                <w:rFonts w:hint="eastAsia"/>
              </w:rPr>
              <w:t>F</w:t>
            </w:r>
            <w:r w:rsidR="00BC61DB">
              <w:rPr>
                <w:rFonts w:hint="eastAsia"/>
              </w:rPr>
              <w:t>值，进行显著性检验</w:t>
            </w:r>
            <w:r w:rsidR="00C3707C">
              <w:rPr>
                <w:rFonts w:hint="eastAsia"/>
              </w:rPr>
              <w:t>，若</w:t>
            </w:r>
            <m:oMath>
              <m:r>
                <w:rPr>
                  <w:rFonts w:ascii="Cambria Math" w:hAnsi="Cambria Math"/>
                </w:rPr>
                <m:t>F&gt;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C3707C">
              <w:rPr>
                <w:rFonts w:hint="eastAsia"/>
              </w:rPr>
              <w:t>则</w:t>
            </w:r>
            <w:r w:rsidR="00506BED">
              <w:rPr>
                <w:rFonts w:hint="eastAsia"/>
              </w:rPr>
              <w:t>满</w:t>
            </w:r>
            <w:r w:rsidR="00976269">
              <w:rPr>
                <w:rFonts w:hint="eastAsia"/>
              </w:rPr>
              <w:t>足线性性</w:t>
            </w:r>
            <w:r w:rsidR="00C411FD">
              <w:rPr>
                <w:rFonts w:hint="eastAsia"/>
              </w:rPr>
              <w:t>。</w:t>
            </w:r>
          </w:p>
          <w:p w14:paraId="146C220C" w14:textId="77777777" w:rsidR="002D2AEA" w:rsidRPr="00911B4C" w:rsidRDefault="002D2AEA" w:rsidP="00151956"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ESS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nRSS</m:t>
                    </m:r>
                  </m:den>
                </m:f>
              </m:oMath>
            </m:oMathPara>
          </w:p>
          <w:p w14:paraId="39F2BCA4" w14:textId="6C596820" w:rsidR="00911B4C" w:rsidRPr="00FA6EAF" w:rsidRDefault="00911B4C" w:rsidP="0015195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="004D5811">
              <w:rPr>
                <w:rFonts w:hint="eastAsia"/>
              </w:rPr>
              <w:t>根据</w:t>
            </w:r>
            <w:r w:rsidR="003D4597">
              <w:rPr>
                <w:rFonts w:hint="eastAsia"/>
              </w:rPr>
              <w:t>之前保存的均值和标准差，</w:t>
            </w:r>
            <w:r w:rsidR="008F4C63">
              <w:rPr>
                <w:rFonts w:hint="eastAsia"/>
              </w:rPr>
              <w:t>恢复原始的</w:t>
            </w:r>
            <w:r w:rsidR="003D7E8A">
              <w:rPr>
                <w:rFonts w:hint="eastAsia"/>
              </w:rPr>
              <w:t>系数</w:t>
            </w:r>
            <w:r w:rsidR="006A7F28">
              <w:rPr>
                <w:rFonts w:hint="eastAsia"/>
              </w:rPr>
              <w:t>。</w:t>
            </w:r>
          </w:p>
        </w:tc>
      </w:tr>
      <w:tr w:rsidR="00B2231D" w14:paraId="79DC062C" w14:textId="77777777" w:rsidTr="00B2231D">
        <w:tc>
          <w:tcPr>
            <w:tcW w:w="8296" w:type="dxa"/>
          </w:tcPr>
          <w:p w14:paraId="7BE0CB16" w14:textId="7588AB32" w:rsidR="00B2231D" w:rsidRPr="00C7174F" w:rsidRDefault="00C7174F" w:rsidP="00151956">
            <w:r>
              <w:rPr>
                <w:rFonts w:hint="eastAsia"/>
                <w:b/>
                <w:bCs/>
              </w:rPr>
              <w:t>输出：</w:t>
            </w:r>
            <w:r w:rsidR="0031297B">
              <w:rPr>
                <w:rFonts w:hint="eastAsia"/>
              </w:rPr>
              <w:t>病态回归的系数</w:t>
            </w:r>
            <w:r w:rsidR="00125BDA">
              <w:rPr>
                <w:rFonts w:hint="eastAsia"/>
              </w:rPr>
              <w:t>。</w:t>
            </w:r>
          </w:p>
        </w:tc>
      </w:tr>
    </w:tbl>
    <w:p w14:paraId="45F520E6" w14:textId="3D102A85" w:rsidR="009E4668" w:rsidRDefault="009E4668" w:rsidP="009966F8"/>
    <w:p w14:paraId="07DB5970" w14:textId="7F450259" w:rsidR="00151956" w:rsidRDefault="00151956" w:rsidP="007F44EF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54540">
        <w:rPr>
          <w:rFonts w:hint="eastAsia"/>
        </w:rPr>
        <w:t>病态</w:t>
      </w:r>
      <w:r w:rsidR="00C60EA3">
        <w:rPr>
          <w:rFonts w:hint="eastAsia"/>
        </w:rPr>
        <w:t>检验</w:t>
      </w:r>
      <w:r w:rsidR="00BB60A1">
        <w:rPr>
          <w:rFonts w:hint="eastAsia"/>
        </w:rPr>
        <w:t>部分</w:t>
      </w:r>
    </w:p>
    <w:p w14:paraId="20643EE4" w14:textId="77777777" w:rsidR="00974D0B" w:rsidRDefault="00E92308" w:rsidP="007F44EF">
      <w:r>
        <w:rPr>
          <w:rFonts w:hint="eastAsia"/>
        </w:rPr>
        <w:t>设置</w:t>
      </w:r>
      <w:r w:rsidR="00F539DE">
        <w:rPr>
          <w:rFonts w:hint="eastAsia"/>
        </w:rPr>
        <w:t>病态问题的特征值阈值为</w:t>
      </w:r>
      <m:oMath>
        <m:r>
          <w:rPr>
            <w:rFonts w:ascii="Cambria Math" w:hAnsi="Cambria Math"/>
          </w:rPr>
          <m:t>0.95</m:t>
        </m:r>
      </m:oMath>
      <w:r w:rsidR="00424CF0">
        <w:rPr>
          <w:rFonts w:hint="eastAsia"/>
        </w:rPr>
        <w:t>，</w:t>
      </w:r>
      <w:r w:rsidR="004B4D0B">
        <w:rPr>
          <w:rFonts w:hint="eastAsia"/>
        </w:rPr>
        <w:t>通过矩阵特征分解，</w:t>
      </w:r>
      <w:r w:rsidR="00944CE3">
        <w:rPr>
          <w:rFonts w:hint="eastAsia"/>
        </w:rPr>
        <w:t>计算得到</w:t>
      </w:r>
      <w:r w:rsidR="004D7BA0">
        <w:rPr>
          <w:rFonts w:hint="eastAsia"/>
        </w:rPr>
        <w:t>原始数据的特征值为</w:t>
      </w:r>
    </w:p>
    <w:p w14:paraId="2522F844" w14:textId="276C7076" w:rsidR="00974D0B" w:rsidRDefault="00FF2F68" w:rsidP="007F44EF">
      <m:oMathPara>
        <m:oMath>
          <m:r>
            <w:rPr>
              <w:rFonts w:ascii="Cambria Math" w:hAnsi="Cambria Math"/>
            </w:rPr>
            <m:t>23.17,  0.024,  12.35,  8.45</m:t>
          </m:r>
        </m:oMath>
      </m:oMathPara>
    </w:p>
    <w:p w14:paraId="63D5E0E7" w14:textId="1F707537" w:rsidR="00C12B92" w:rsidRDefault="0040009F" w:rsidP="00615E91">
      <w:r>
        <w:rPr>
          <w:rFonts w:hint="eastAsia"/>
        </w:rPr>
        <w:t>根据筛选策略，</w:t>
      </w:r>
      <w:r w:rsidR="001E28AD">
        <w:rPr>
          <w:rFonts w:hint="eastAsia"/>
        </w:rPr>
        <w:t>程序会去除</w:t>
      </w:r>
      <m:oMath>
        <m:r>
          <w:rPr>
            <w:rFonts w:ascii="Cambria Math" w:hAnsi="Cambria Math"/>
          </w:rPr>
          <m:t>0.024</m:t>
        </m:r>
      </m:oMath>
      <w:r w:rsidR="00C27F1A">
        <w:rPr>
          <w:rFonts w:hint="eastAsia"/>
        </w:rPr>
        <w:t>对应的</w:t>
      </w:r>
      <w:r w:rsidR="0037781F">
        <w:rPr>
          <w:rFonts w:hint="eastAsia"/>
        </w:rPr>
        <w:t>特征，</w:t>
      </w:r>
      <w:r w:rsidR="008273EC">
        <w:rPr>
          <w:rFonts w:hint="eastAsia"/>
        </w:rPr>
        <w:t>将原来的</w:t>
      </w:r>
      <w:r w:rsidR="00D2161B">
        <w:rPr>
          <w:rFonts w:hint="eastAsia"/>
        </w:rPr>
        <w:t>4</w:t>
      </w:r>
      <w:r w:rsidR="00D2161B">
        <w:rPr>
          <w:rFonts w:hint="eastAsia"/>
        </w:rPr>
        <w:t>维</w:t>
      </w:r>
      <w:r w:rsidR="00C00921">
        <w:rPr>
          <w:rFonts w:hint="eastAsia"/>
        </w:rPr>
        <w:t>特征降低为</w:t>
      </w:r>
      <w:r w:rsidR="00C00921">
        <w:rPr>
          <w:rFonts w:hint="eastAsia"/>
        </w:rPr>
        <w:t>3</w:t>
      </w:r>
      <w:r w:rsidR="00C00921">
        <w:rPr>
          <w:rFonts w:hint="eastAsia"/>
        </w:rPr>
        <w:t>维。</w:t>
      </w:r>
    </w:p>
    <w:p w14:paraId="652821F8" w14:textId="74569E41" w:rsidR="007F44EF" w:rsidRDefault="004B6D50" w:rsidP="001C253B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62B80">
        <w:rPr>
          <w:rFonts w:hint="eastAsia"/>
        </w:rPr>
        <w:t>多元回归</w:t>
      </w:r>
      <w:r w:rsidR="009644E3">
        <w:rPr>
          <w:rFonts w:hint="eastAsia"/>
        </w:rPr>
        <w:t>部分</w:t>
      </w:r>
    </w:p>
    <w:p w14:paraId="3A0210B6" w14:textId="1275B63F" w:rsidR="001C253B" w:rsidRDefault="006751CA" w:rsidP="001C253B">
      <w:r>
        <w:rPr>
          <w:rFonts w:hint="eastAsia"/>
        </w:rPr>
        <w:t>通过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>中的</w:t>
      </w:r>
      <w:r w:rsidR="006500C2">
        <w:rPr>
          <w:rFonts w:hint="eastAsia"/>
        </w:rPr>
        <w:t>变换矩阵</w:t>
      </w:r>
      <w:r w:rsidR="00B8647A">
        <w:rPr>
          <w:rFonts w:hint="eastAsia"/>
        </w:rPr>
        <w:t>，将原始的特征</w:t>
      </w:r>
      <w:r w:rsidR="00614FFE">
        <w:rPr>
          <w:rFonts w:hint="eastAsia"/>
        </w:rPr>
        <w:t>变换为</w:t>
      </w:r>
    </w:p>
    <w:p w14:paraId="48DD51A6" w14:textId="7892420B" w:rsidR="00614FFE" w:rsidRPr="00DE78F1" w:rsidRDefault="00614FFE" w:rsidP="001C253B">
      <m:oMathPara>
        <m:oMath>
          <m:r>
            <w:rPr>
              <w:rFonts w:ascii="Cambria Math" w:hAnsi="Cambria Math"/>
            </w:rPr>
            <m:t>Z=XT</m:t>
          </m:r>
        </m:oMath>
      </m:oMathPara>
    </w:p>
    <w:p w14:paraId="1858D11A" w14:textId="2C942F47" w:rsidR="00DE78F1" w:rsidRDefault="00E359D9" w:rsidP="001C253B">
      <w:r>
        <w:rPr>
          <w:rFonts w:hint="eastAsia"/>
        </w:rPr>
        <w:t>下面</w:t>
      </w:r>
      <w:r w:rsidR="00C80E53">
        <w:rPr>
          <w:rFonts w:hint="eastAsia"/>
        </w:rPr>
        <w:t>计算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B8094E">
        <w:rPr>
          <w:rFonts w:hint="eastAsia"/>
        </w:rPr>
        <w:t>的线性回归系数</w:t>
      </w:r>
      <w:r w:rsidR="00DA347C">
        <w:rPr>
          <w:rFonts w:hint="eastAsia"/>
        </w:rPr>
        <w:t>，计算公式为</w:t>
      </w:r>
    </w:p>
    <w:p w14:paraId="4BE67403" w14:textId="4C7BF076" w:rsidR="00DA347C" w:rsidRPr="00DE78F1" w:rsidRDefault="00314820" w:rsidP="001C253B">
      <m:oMathPara>
        <m:oMath>
          <m:r>
            <w:rPr>
              <w:rFonts w:ascii="Cambria Math" w:hAnsi="Cambria Math"/>
            </w:rPr>
            <m:t>ω=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6BBF7EDA" w14:textId="59D64E00" w:rsidR="001C253B" w:rsidRDefault="001A25C1" w:rsidP="00A84C18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97314">
        <w:rPr>
          <w:rFonts w:hint="eastAsia"/>
        </w:rPr>
        <w:t>假设检验部分</w:t>
      </w:r>
    </w:p>
    <w:p w14:paraId="0D7B4AF7" w14:textId="3BA2250B" w:rsidR="00A84C18" w:rsidRDefault="00D97375" w:rsidP="00A84C18">
      <w:r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hint="eastAsia"/>
        </w:rPr>
        <w:t>中计算</w:t>
      </w:r>
      <w:r w:rsidR="00444FB9">
        <w:rPr>
          <w:rFonts w:hint="eastAsia"/>
        </w:rPr>
        <w:t>的</w:t>
      </w:r>
      <w:r w:rsidR="00B97ECF">
        <w:rPr>
          <w:rFonts w:hint="eastAsia"/>
        </w:rPr>
        <w:t>回归</w:t>
      </w:r>
      <w:r w:rsidR="001261A2">
        <w:rPr>
          <w:rFonts w:hint="eastAsia"/>
        </w:rPr>
        <w:t>系数</w:t>
      </w:r>
      <w:r w:rsidR="00716D2E">
        <w:rPr>
          <w:rFonts w:hint="eastAsia"/>
        </w:rPr>
        <w:t>进行</w:t>
      </w:r>
      <w:r w:rsidR="00A9757A">
        <w:rPr>
          <w:rFonts w:hint="eastAsia"/>
        </w:rPr>
        <w:t>显著性检验</w:t>
      </w:r>
    </w:p>
    <w:p w14:paraId="00C175F3" w14:textId="2321780B" w:rsidR="001A3F41" w:rsidRPr="00911B4C" w:rsidRDefault="00346D5C" w:rsidP="001A3F41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N-n-1</m:t>
                  </m:r>
                </m:e>
              </m:d>
              <m:r>
                <w:rPr>
                  <w:rFonts w:ascii="Cambria Math" w:hAnsi="Cambria Math"/>
                </w:rPr>
                <m:t>ESS</m:t>
              </m:r>
            </m:num>
            <m:den>
              <m:r>
                <w:rPr>
                  <w:rFonts w:ascii="Cambria Math" w:hAnsi="Cambria Math"/>
                </w:rPr>
                <m:t>nRSS</m:t>
              </m:r>
            </m:den>
          </m:f>
        </m:oMath>
      </m:oMathPara>
    </w:p>
    <w:p w14:paraId="5673F987" w14:textId="57479D8E" w:rsidR="00346D5C" w:rsidRDefault="00A6075B" w:rsidP="00A84C18">
      <w:r>
        <w:rPr>
          <w:rFonts w:hint="eastAsia"/>
        </w:rPr>
        <w:t>由于</w:t>
      </w:r>
      <m:oMath>
        <m:r>
          <w:rPr>
            <w:rFonts w:ascii="Cambria Math" w:hAnsi="Cambria Math"/>
          </w:rPr>
          <m:t>F</m:t>
        </m:r>
      </m:oMath>
      <w:r w:rsidR="00615857">
        <w:rPr>
          <w:rFonts w:hint="eastAsia"/>
        </w:rPr>
        <w:t>服从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,N-n-1</m:t>
            </m:r>
          </m:e>
        </m:d>
      </m:oMath>
      <w:r w:rsidR="00123F56">
        <w:rPr>
          <w:rFonts w:hint="eastAsia"/>
        </w:rPr>
        <w:t>分布</w:t>
      </w:r>
      <w:r w:rsidR="00A5011F">
        <w:rPr>
          <w:rFonts w:hint="eastAsia"/>
        </w:rPr>
        <w:t>，</w:t>
      </w:r>
      <w:r w:rsidR="00D94F31">
        <w:rPr>
          <w:rFonts w:hint="eastAsia"/>
        </w:rPr>
        <w:t>所以</w:t>
      </w:r>
      <w:r w:rsidR="00C02D95">
        <w:rPr>
          <w:rFonts w:hint="eastAsia"/>
        </w:rPr>
        <w:t>通过</w:t>
      </w:r>
      <w:r w:rsidR="009F5475">
        <w:rPr>
          <w:rFonts w:hint="eastAsia"/>
        </w:rPr>
        <w:t>查表</w:t>
      </w:r>
    </w:p>
    <w:p w14:paraId="12F89419" w14:textId="1C7DA679" w:rsidR="00CD0534" w:rsidRPr="00756595" w:rsidRDefault="005D206C" w:rsidP="00A84C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4.3468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α=0.05</m:t>
              </m:r>
            </m:e>
          </m:d>
        </m:oMath>
      </m:oMathPara>
    </w:p>
    <w:p w14:paraId="49A22DFE" w14:textId="6700D20A" w:rsidR="00756595" w:rsidRPr="0084177D" w:rsidRDefault="00756595" w:rsidP="00A84C18">
      <m:oMathPara>
        <m:oMath>
          <m:r>
            <w:rPr>
              <w:rFonts w:ascii="Cambria Math" w:hAnsi="Cambria Math"/>
            </w:rPr>
            <m:t>F=195≫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586AABE" w14:textId="0588EA8F" w:rsidR="00CF1721" w:rsidRDefault="0084177D" w:rsidP="00A84C18">
      <w:r>
        <w:rPr>
          <w:rFonts w:hint="eastAsia"/>
        </w:rPr>
        <w:t>因此</w:t>
      </w:r>
      <w:r w:rsidR="00540FE2">
        <w:rPr>
          <w:rFonts w:hint="eastAsia"/>
        </w:rPr>
        <w:t>，在</w:t>
      </w:r>
      <w:r w:rsidR="00F914CA">
        <w:rPr>
          <w:rFonts w:hint="eastAsia"/>
        </w:rPr>
        <w:t>显著性水平</w:t>
      </w:r>
      <m:oMath>
        <m:r>
          <w:rPr>
            <w:rFonts w:ascii="Cambria Math" w:hAnsi="Cambria Math"/>
          </w:rPr>
          <m:t>α=0.05</m:t>
        </m:r>
      </m:oMath>
      <w:r w:rsidR="00F914CA">
        <w:rPr>
          <w:rFonts w:hint="eastAsia"/>
        </w:rPr>
        <w:t>前提下，</w:t>
      </w:r>
      <w:r w:rsidR="00CA331A">
        <w:rPr>
          <w:rFonts w:hint="eastAsia"/>
        </w:rPr>
        <w:t>可以认为</w:t>
      </w:r>
      <w:r w:rsidR="00A32775">
        <w:rPr>
          <w:rFonts w:hint="eastAsia"/>
        </w:rPr>
        <w:t>存在线性性。</w:t>
      </w:r>
    </w:p>
    <w:p w14:paraId="04D8A043" w14:textId="08BF5463" w:rsidR="0084177D" w:rsidRPr="0084177D" w:rsidRDefault="00CF1721" w:rsidP="00CF1721">
      <w:pPr>
        <w:widowControl/>
        <w:jc w:val="left"/>
      </w:pPr>
      <w:r>
        <w:br w:type="page"/>
      </w:r>
    </w:p>
    <w:p w14:paraId="31D9941B" w14:textId="4A959A10" w:rsidR="00A84C18" w:rsidRDefault="00643C2F" w:rsidP="00454F71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EE0E05">
        <w:rPr>
          <w:rFonts w:hint="eastAsia"/>
        </w:rPr>
        <w:t>实验结果</w:t>
      </w:r>
    </w:p>
    <w:p w14:paraId="68442FB4" w14:textId="208DF72C" w:rsidR="00454F71" w:rsidRDefault="00381F0C" w:rsidP="00454F71">
      <w:r>
        <w:rPr>
          <w:rFonts w:hint="eastAsia"/>
        </w:rPr>
        <w:t>将</w:t>
      </w:r>
      <w:r w:rsidR="002820F5">
        <w:rPr>
          <w:rFonts w:hint="eastAsia"/>
        </w:rPr>
        <w:t>上述所有结果整理如下：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4969"/>
      </w:tblGrid>
      <w:tr w:rsidR="00127D96" w14:paraId="772EE9F4" w14:textId="77777777" w:rsidTr="00C80EDE">
        <w:trPr>
          <w:jc w:val="center"/>
        </w:trPr>
        <w:tc>
          <w:tcPr>
            <w:tcW w:w="0" w:type="auto"/>
          </w:tcPr>
          <w:p w14:paraId="3B3530F8" w14:textId="1DD20888" w:rsidR="00127D96" w:rsidRDefault="00127D96" w:rsidP="00A66669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0" w:type="auto"/>
          </w:tcPr>
          <w:p w14:paraId="02A46121" w14:textId="596562A6" w:rsidR="00127D96" w:rsidRDefault="00673D80" w:rsidP="00A66669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</w:tr>
      <w:tr w:rsidR="00127D96" w14:paraId="545E4C5E" w14:textId="77777777" w:rsidTr="00C80EDE">
        <w:trPr>
          <w:jc w:val="center"/>
        </w:trPr>
        <w:tc>
          <w:tcPr>
            <w:tcW w:w="0" w:type="auto"/>
          </w:tcPr>
          <w:p w14:paraId="5DD233F8" w14:textId="7E35E123" w:rsidR="00127D96" w:rsidRDefault="00134BB6" w:rsidP="00A66669">
            <w:pPr>
              <w:jc w:val="center"/>
            </w:pPr>
            <w:r>
              <w:rPr>
                <w:rFonts w:hint="eastAsia"/>
              </w:rPr>
              <w:t>显著性水平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0" w:type="auto"/>
          </w:tcPr>
          <w:p w14:paraId="6420AB73" w14:textId="200B9C4B" w:rsidR="00C81335" w:rsidRPr="00C81335" w:rsidRDefault="00134BB6" w:rsidP="00A6666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</w:tr>
      <w:tr w:rsidR="00D801FB" w14:paraId="56ABED58" w14:textId="77777777" w:rsidTr="00C80EDE">
        <w:trPr>
          <w:jc w:val="center"/>
        </w:trPr>
        <w:tc>
          <w:tcPr>
            <w:tcW w:w="0" w:type="auto"/>
          </w:tcPr>
          <w:p w14:paraId="22F81190" w14:textId="23851ADC" w:rsidR="00D801FB" w:rsidRDefault="0074513A" w:rsidP="00A66669">
            <w:pPr>
              <w:jc w:val="center"/>
            </w:pPr>
            <w:r>
              <w:rPr>
                <w:rFonts w:hint="eastAsia"/>
              </w:rPr>
              <w:t>显著性检验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</w:tc>
        <w:tc>
          <w:tcPr>
            <w:tcW w:w="0" w:type="auto"/>
          </w:tcPr>
          <w:p w14:paraId="21C67CBC" w14:textId="6CA9488E" w:rsidR="00D801FB" w:rsidRDefault="00713530" w:rsidP="00A66669">
            <w:pPr>
              <w:jc w:val="center"/>
              <w:rPr>
                <w:rFonts w:ascii="等线" w:hAnsi="等线" w:cs="Times New Roman"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4.3468</m:t>
                </m:r>
              </m:oMath>
            </m:oMathPara>
          </w:p>
        </w:tc>
      </w:tr>
      <w:tr w:rsidR="00982C58" w14:paraId="6A7C7F84" w14:textId="77777777" w:rsidTr="00C80EDE">
        <w:trPr>
          <w:jc w:val="center"/>
        </w:trPr>
        <w:tc>
          <w:tcPr>
            <w:tcW w:w="0" w:type="auto"/>
          </w:tcPr>
          <w:p w14:paraId="679A796B" w14:textId="3F7552A6" w:rsidR="00982C58" w:rsidRDefault="00982C58" w:rsidP="00A66669">
            <w:pPr>
              <w:jc w:val="center"/>
            </w:pPr>
            <w:r>
              <w:rPr>
                <w:rFonts w:hint="eastAsia"/>
              </w:rPr>
              <w:t>计算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0" w:type="auto"/>
          </w:tcPr>
          <w:p w14:paraId="2C30E2E0" w14:textId="210D2A63" w:rsidR="00982C58" w:rsidRDefault="00982C58" w:rsidP="00A66669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</w:rPr>
                  <m:t>195</m:t>
                </m:r>
              </m:oMath>
            </m:oMathPara>
          </w:p>
        </w:tc>
      </w:tr>
      <w:tr w:rsidR="000C3880" w14:paraId="7683A91B" w14:textId="77777777" w:rsidTr="00C80EDE">
        <w:trPr>
          <w:jc w:val="center"/>
        </w:trPr>
        <w:tc>
          <w:tcPr>
            <w:tcW w:w="0" w:type="auto"/>
          </w:tcPr>
          <w:p w14:paraId="650D8372" w14:textId="4F870226" w:rsidR="000C3880" w:rsidRDefault="000C3880" w:rsidP="00A66669">
            <w:pPr>
              <w:jc w:val="center"/>
            </w:pPr>
            <w:r>
              <w:rPr>
                <w:rFonts w:hint="eastAsia"/>
              </w:rPr>
              <w:t>显著性</w:t>
            </w:r>
            <w:r w:rsidR="00DF7682">
              <w:rPr>
                <w:rFonts w:hint="eastAsia"/>
              </w:rPr>
              <w:t>检验</w:t>
            </w:r>
          </w:p>
        </w:tc>
        <w:tc>
          <w:tcPr>
            <w:tcW w:w="0" w:type="auto"/>
          </w:tcPr>
          <w:p w14:paraId="527891F1" w14:textId="6C53BCAC" w:rsidR="000C3880" w:rsidRDefault="001C2D42" w:rsidP="00A66669">
            <w:pPr>
              <w:jc w:val="center"/>
              <w:rPr>
                <w:rFonts w:ascii="等线" w:hAnsi="等线" w:cs="Times New Roman"/>
              </w:rPr>
            </w:pPr>
            <w:r>
              <w:rPr>
                <w:rFonts w:ascii="等线" w:hAnsi="等线" w:cs="Times New Roman" w:hint="eastAsia"/>
              </w:rPr>
              <w:t>存在线性</w:t>
            </w:r>
          </w:p>
        </w:tc>
      </w:tr>
      <w:tr w:rsidR="00954D41" w14:paraId="6D5069CD" w14:textId="77777777" w:rsidTr="00C80EDE">
        <w:trPr>
          <w:jc w:val="center"/>
        </w:trPr>
        <w:tc>
          <w:tcPr>
            <w:tcW w:w="0" w:type="auto"/>
          </w:tcPr>
          <w:p w14:paraId="4E0D5AA9" w14:textId="045FCE84" w:rsidR="00954D41" w:rsidRDefault="00954D41" w:rsidP="00A66669">
            <w:pPr>
              <w:jc w:val="center"/>
            </w:pPr>
            <w:r>
              <w:rPr>
                <w:rFonts w:hint="eastAsia"/>
              </w:rPr>
              <w:t>病态特征值阈值</w:t>
            </w:r>
          </w:p>
        </w:tc>
        <w:tc>
          <w:tcPr>
            <w:tcW w:w="0" w:type="auto"/>
          </w:tcPr>
          <w:p w14:paraId="715BE440" w14:textId="6A82448A" w:rsidR="00954D41" w:rsidRDefault="00954D41" w:rsidP="00A66669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0.95</m:t>
                </m:r>
              </m:oMath>
            </m:oMathPara>
          </w:p>
        </w:tc>
      </w:tr>
      <w:tr w:rsidR="00416B88" w14:paraId="420CE79C" w14:textId="77777777" w:rsidTr="00C80EDE">
        <w:trPr>
          <w:jc w:val="center"/>
        </w:trPr>
        <w:tc>
          <w:tcPr>
            <w:tcW w:w="0" w:type="auto"/>
          </w:tcPr>
          <w:p w14:paraId="70A80C13" w14:textId="2404CBEC" w:rsidR="00416B88" w:rsidRDefault="00416B88" w:rsidP="00A66669">
            <w:pPr>
              <w:jc w:val="center"/>
            </w:pPr>
            <w:r>
              <w:rPr>
                <w:rFonts w:hint="eastAsia"/>
              </w:rPr>
              <w:t>降维维度</w:t>
            </w:r>
          </w:p>
        </w:tc>
        <w:tc>
          <w:tcPr>
            <w:tcW w:w="0" w:type="auto"/>
          </w:tcPr>
          <w:p w14:paraId="79E42FDB" w14:textId="1B6DBF66" w:rsidR="00416B88" w:rsidRDefault="00416B88" w:rsidP="00A66669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</w:tr>
      <w:tr w:rsidR="00416B88" w14:paraId="03BE22A1" w14:textId="77777777" w:rsidTr="00C80EDE">
        <w:trPr>
          <w:jc w:val="center"/>
        </w:trPr>
        <w:tc>
          <w:tcPr>
            <w:tcW w:w="0" w:type="auto"/>
          </w:tcPr>
          <w:p w14:paraId="5D1E6C17" w14:textId="3A59A880" w:rsidR="00416B88" w:rsidRDefault="00416B88" w:rsidP="00A66669">
            <w:pPr>
              <w:jc w:val="center"/>
            </w:pPr>
            <w:r>
              <w:rPr>
                <w:rFonts w:hint="eastAsia"/>
              </w:rPr>
              <w:t>回归直线</w:t>
            </w:r>
          </w:p>
        </w:tc>
        <w:tc>
          <w:tcPr>
            <w:tcW w:w="0" w:type="auto"/>
          </w:tcPr>
          <w:p w14:paraId="7325947B" w14:textId="471F9D74" w:rsidR="00416B88" w:rsidRDefault="00D34F75" w:rsidP="00A66669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y=0.073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+0.599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+0.002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+0.105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-9.151</m:t>
                </m:r>
              </m:oMath>
            </m:oMathPara>
          </w:p>
        </w:tc>
      </w:tr>
      <w:tr w:rsidR="008E799C" w14:paraId="3A552820" w14:textId="77777777" w:rsidTr="00C80EDE">
        <w:trPr>
          <w:jc w:val="center"/>
        </w:trPr>
        <w:tc>
          <w:tcPr>
            <w:tcW w:w="0" w:type="auto"/>
          </w:tcPr>
          <w:p w14:paraId="5F3D14A0" w14:textId="0E86B1E1" w:rsidR="008E799C" w:rsidRDefault="008E799C" w:rsidP="00A66669">
            <w:pPr>
              <w:jc w:val="center"/>
            </w:pPr>
            <w:r>
              <w:rPr>
                <w:rFonts w:hint="eastAsia"/>
              </w:rPr>
              <w:t>置信区间</w:t>
            </w:r>
          </w:p>
        </w:tc>
        <w:tc>
          <w:tcPr>
            <w:tcW w:w="0" w:type="auto"/>
          </w:tcPr>
          <w:p w14:paraId="454D1CC2" w14:textId="43FCF0C4" w:rsidR="008E799C" w:rsidRDefault="00CA490B" w:rsidP="00A66669">
            <w:pPr>
              <w:jc w:val="center"/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 xml:space="preserve">-1.1557,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+1.1557</m:t>
                    </m:r>
                  </m:e>
                </m:d>
              </m:oMath>
            </m:oMathPara>
          </w:p>
        </w:tc>
      </w:tr>
    </w:tbl>
    <w:p w14:paraId="01501B72" w14:textId="592B6C9B" w:rsidR="00672C71" w:rsidRDefault="00672C71" w:rsidP="00454F71"/>
    <w:p w14:paraId="71F25A09" w14:textId="132EBA42" w:rsidR="007B39FB" w:rsidRDefault="000631DC" w:rsidP="00454F71">
      <w:r>
        <w:rPr>
          <w:rFonts w:hint="eastAsia"/>
        </w:rPr>
        <w:t>其中，</w:t>
      </w:r>
      <w:r w:rsidR="009E109F">
        <w:rPr>
          <w:rFonts w:hint="eastAsia"/>
        </w:rPr>
        <w:t>实际结果和预测结果</w:t>
      </w:r>
      <w:r w:rsidR="0022052B">
        <w:rPr>
          <w:rFonts w:hint="eastAsia"/>
        </w:rPr>
        <w:t>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1114"/>
        <w:gridCol w:w="1114"/>
        <w:gridCol w:w="1114"/>
        <w:gridCol w:w="1114"/>
        <w:gridCol w:w="1114"/>
        <w:gridCol w:w="1114"/>
      </w:tblGrid>
      <w:tr w:rsidR="004C2539" w:rsidRPr="004C2539" w14:paraId="1F1E4A6F" w14:textId="77777777" w:rsidTr="00114171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E79D81" w14:textId="63730FBD" w:rsidR="004C2539" w:rsidRPr="004C2539" w:rsidRDefault="005C301D" w:rsidP="004C2539">
            <w:pPr>
              <w:widowControl/>
              <w:jc w:val="left"/>
              <w:rPr>
                <w:rFonts w:ascii="宋体" w:eastAsia="Times New Roman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92403F" w14:textId="7E84B1D5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B77753" w14:textId="7F1EB5DF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6954BD" w14:textId="65DB9CED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E4A93C" w14:textId="2EE6EBC6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3D1CB8" w14:textId="6DB504E6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8381FB" w14:textId="4893D554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</m:t>
                </m:r>
              </m:oMath>
            </m:oMathPara>
          </w:p>
        </w:tc>
      </w:tr>
      <w:tr w:rsidR="004C2539" w:rsidRPr="004C2539" w14:paraId="353299DC" w14:textId="77777777" w:rsidTr="00114171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1A4C67" w14:textId="63E0035F" w:rsidR="004C2539" w:rsidRPr="004C2539" w:rsidRDefault="00664BB8" w:rsidP="004C25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预测值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F20194" w14:textId="467EF3E4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15.80921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3375C4" w14:textId="58BDF013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17.31053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39A25C" w14:textId="3A83913E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18.29846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16B289" w14:textId="7A70B5A4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18.98922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CC0936" w14:textId="6C190D20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18.75159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8A357C" w14:textId="24F2B762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20.77049</m:t>
                </m:r>
              </m:oMath>
            </m:oMathPara>
          </w:p>
        </w:tc>
      </w:tr>
      <w:tr w:rsidR="004C2539" w:rsidRPr="004C2539" w14:paraId="17F4449C" w14:textId="77777777" w:rsidTr="00114171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454F28" w14:textId="5A05DB72" w:rsidR="004C2539" w:rsidRPr="004C2539" w:rsidRDefault="00664BB8" w:rsidP="004C253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真实值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FAA141" w14:textId="45D0E3DB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15.9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08E77F" w14:textId="2521F216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16.4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A5C569" w14:textId="17415970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19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93118E" w14:textId="3F4BB1E0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19.1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154834" w14:textId="01FA6724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18.88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7FE800" w14:textId="62610D7C" w:rsidR="004C2539" w:rsidRPr="004C2539" w:rsidRDefault="00953CA5" w:rsidP="004C2539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20.4</m:t>
                </m:r>
              </m:oMath>
            </m:oMathPara>
          </w:p>
        </w:tc>
      </w:tr>
      <w:tr w:rsidR="009316F6" w:rsidRPr="004C2539" w14:paraId="3B50A3C1" w14:textId="77777777" w:rsidTr="00114171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F8CAD9" w14:textId="64EA0A73" w:rsidR="009316F6" w:rsidRPr="004C2539" w:rsidRDefault="009316F6" w:rsidP="009316F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8AA6D2" w14:textId="3CB647B7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2EA4C5" w14:textId="2B567510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741BA4" w14:textId="5894A09E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8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554902" w14:textId="096D69E3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DE90D1" w14:textId="71AB3998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667985" w14:textId="77777777" w:rsidR="009316F6" w:rsidRPr="004C2539" w:rsidRDefault="009316F6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</w:p>
        </w:tc>
      </w:tr>
      <w:tr w:rsidR="009316F6" w:rsidRPr="004C2539" w14:paraId="3354ECDC" w14:textId="77777777" w:rsidTr="00114171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A7050C" w14:textId="019FC089" w:rsidR="009316F6" w:rsidRPr="004C2539" w:rsidRDefault="009316F6" w:rsidP="00931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预测值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796058" w14:textId="76814919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22.41513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71F8A4" w14:textId="61A0D9AE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26.13458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5CA244" w14:textId="12FC238E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27.61757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C9D9C0" w14:textId="2D1E99FC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28.2663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B38CCB" w14:textId="296361AD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26.51693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2D0CE8" w14:textId="77777777" w:rsidR="009316F6" w:rsidRPr="004C2539" w:rsidRDefault="009316F6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</w:p>
        </w:tc>
      </w:tr>
      <w:tr w:rsidR="009316F6" w:rsidRPr="004C2539" w14:paraId="471257B4" w14:textId="77777777" w:rsidTr="00114171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0F7FD3" w14:textId="68AA0AAE" w:rsidR="009316F6" w:rsidRPr="004C2539" w:rsidRDefault="009316F6" w:rsidP="009316F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真实值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A79B91" w14:textId="724BB663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22.7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07E252" w14:textId="02DAE656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26.5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8212B1" w14:textId="352D83F5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28.1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140544" w14:textId="6C2CFBBA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27.6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1AC9EF" w14:textId="7413CFCB" w:rsidR="009316F6" w:rsidRPr="004C2539" w:rsidRDefault="00953CA5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26.3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C1B38F" w14:textId="77777777" w:rsidR="009316F6" w:rsidRPr="004C2539" w:rsidRDefault="009316F6" w:rsidP="009316F6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</w:p>
        </w:tc>
      </w:tr>
    </w:tbl>
    <w:p w14:paraId="02AC41A9" w14:textId="19E1D638" w:rsidR="0022052B" w:rsidRDefault="0022052B" w:rsidP="00454F71"/>
    <w:p w14:paraId="07E3D839" w14:textId="289629D6" w:rsidR="000E6B03" w:rsidRPr="00454F71" w:rsidRDefault="000E6B03" w:rsidP="00454F71">
      <w:r>
        <w:rPr>
          <w:rFonts w:hint="eastAsia"/>
        </w:rPr>
        <w:t>可以看到，</w:t>
      </w:r>
      <w:r w:rsidR="006C291C">
        <w:rPr>
          <w:rFonts w:hint="eastAsia"/>
        </w:rPr>
        <w:t>预测结果</w:t>
      </w:r>
      <w:r w:rsidR="00730DAB">
        <w:rPr>
          <w:rFonts w:hint="eastAsia"/>
        </w:rPr>
        <w:t>和</w:t>
      </w:r>
      <w:r w:rsidR="00B267AE">
        <w:rPr>
          <w:rFonts w:hint="eastAsia"/>
        </w:rPr>
        <w:t>真实</w:t>
      </w:r>
      <w:r w:rsidR="002C1866">
        <w:rPr>
          <w:rFonts w:hint="eastAsia"/>
        </w:rPr>
        <w:t>结果在</w:t>
      </w:r>
      <w:r w:rsidR="0019329C">
        <w:rPr>
          <w:rFonts w:hint="eastAsia"/>
        </w:rPr>
        <w:t>置信区间内基本一致。</w:t>
      </w:r>
    </w:p>
    <w:p w14:paraId="6F28625F" w14:textId="7B52CF25" w:rsidR="008E7802" w:rsidRDefault="008E7802" w:rsidP="006766FC">
      <w:pPr>
        <w:rPr>
          <w:iCs/>
        </w:rPr>
      </w:pPr>
    </w:p>
    <w:p w14:paraId="32E1A95D" w14:textId="162B366B" w:rsidR="008E7802" w:rsidRDefault="008E7802" w:rsidP="006766FC">
      <w:pPr>
        <w:rPr>
          <w:iCs/>
        </w:rPr>
      </w:pPr>
    </w:p>
    <w:p w14:paraId="12D3745A" w14:textId="55234D20" w:rsidR="008E7802" w:rsidRDefault="008E7802" w:rsidP="006766FC">
      <w:pPr>
        <w:rPr>
          <w:iCs/>
        </w:rPr>
      </w:pPr>
    </w:p>
    <w:p w14:paraId="4652B9D0" w14:textId="77777777" w:rsidR="008E7802" w:rsidRPr="005D4D8B" w:rsidRDefault="008E7802" w:rsidP="006766FC">
      <w:pPr>
        <w:rPr>
          <w:iCs/>
        </w:rPr>
      </w:pPr>
    </w:p>
    <w:sectPr w:rsidR="008E7802" w:rsidRPr="005D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7D65D" w14:textId="77777777" w:rsidR="005D206C" w:rsidRDefault="005D206C" w:rsidP="007A3A1F">
      <w:r>
        <w:separator/>
      </w:r>
    </w:p>
  </w:endnote>
  <w:endnote w:type="continuationSeparator" w:id="0">
    <w:p w14:paraId="35812379" w14:textId="77777777" w:rsidR="005D206C" w:rsidRDefault="005D206C" w:rsidP="007A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3D1D7" w14:textId="77777777" w:rsidR="005D206C" w:rsidRDefault="005D206C" w:rsidP="007A3A1F">
      <w:r>
        <w:separator/>
      </w:r>
    </w:p>
  </w:footnote>
  <w:footnote w:type="continuationSeparator" w:id="0">
    <w:p w14:paraId="4D997768" w14:textId="77777777" w:rsidR="005D206C" w:rsidRDefault="005D206C" w:rsidP="007A3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98"/>
    <w:rsid w:val="00000725"/>
    <w:rsid w:val="0000096E"/>
    <w:rsid w:val="00001320"/>
    <w:rsid w:val="00001333"/>
    <w:rsid w:val="0000195B"/>
    <w:rsid w:val="00004D6D"/>
    <w:rsid w:val="000071E8"/>
    <w:rsid w:val="00007C58"/>
    <w:rsid w:val="00012BFE"/>
    <w:rsid w:val="00014051"/>
    <w:rsid w:val="000142B0"/>
    <w:rsid w:val="0002417B"/>
    <w:rsid w:val="0002631A"/>
    <w:rsid w:val="00026DD3"/>
    <w:rsid w:val="00032191"/>
    <w:rsid w:val="0003260A"/>
    <w:rsid w:val="00034A8C"/>
    <w:rsid w:val="00037713"/>
    <w:rsid w:val="000378EB"/>
    <w:rsid w:val="00040E05"/>
    <w:rsid w:val="00042F9B"/>
    <w:rsid w:val="000443E6"/>
    <w:rsid w:val="00047C19"/>
    <w:rsid w:val="00051FEE"/>
    <w:rsid w:val="000631DC"/>
    <w:rsid w:val="000638BA"/>
    <w:rsid w:val="00064987"/>
    <w:rsid w:val="000666E1"/>
    <w:rsid w:val="00066C4E"/>
    <w:rsid w:val="00066DF7"/>
    <w:rsid w:val="00067A4B"/>
    <w:rsid w:val="00073799"/>
    <w:rsid w:val="00074872"/>
    <w:rsid w:val="000776CC"/>
    <w:rsid w:val="00082A1D"/>
    <w:rsid w:val="00085263"/>
    <w:rsid w:val="000869C2"/>
    <w:rsid w:val="000875BE"/>
    <w:rsid w:val="000902A6"/>
    <w:rsid w:val="00090AAD"/>
    <w:rsid w:val="000934E4"/>
    <w:rsid w:val="00094B93"/>
    <w:rsid w:val="000978E6"/>
    <w:rsid w:val="000A1922"/>
    <w:rsid w:val="000A1DF3"/>
    <w:rsid w:val="000A3D9A"/>
    <w:rsid w:val="000A417C"/>
    <w:rsid w:val="000A5CF5"/>
    <w:rsid w:val="000A74CE"/>
    <w:rsid w:val="000B074B"/>
    <w:rsid w:val="000B0B44"/>
    <w:rsid w:val="000B20E4"/>
    <w:rsid w:val="000B2F75"/>
    <w:rsid w:val="000B4059"/>
    <w:rsid w:val="000B40C3"/>
    <w:rsid w:val="000C0B41"/>
    <w:rsid w:val="000C2A89"/>
    <w:rsid w:val="000C3880"/>
    <w:rsid w:val="000C71B8"/>
    <w:rsid w:val="000D1997"/>
    <w:rsid w:val="000D435E"/>
    <w:rsid w:val="000D6620"/>
    <w:rsid w:val="000E2648"/>
    <w:rsid w:val="000E4FDC"/>
    <w:rsid w:val="000E5242"/>
    <w:rsid w:val="000E6B03"/>
    <w:rsid w:val="000F06E3"/>
    <w:rsid w:val="000F242E"/>
    <w:rsid w:val="000F327F"/>
    <w:rsid w:val="000F4F6A"/>
    <w:rsid w:val="000F545B"/>
    <w:rsid w:val="000F5501"/>
    <w:rsid w:val="000F60D2"/>
    <w:rsid w:val="00101122"/>
    <w:rsid w:val="00105CF5"/>
    <w:rsid w:val="001063E6"/>
    <w:rsid w:val="00110F43"/>
    <w:rsid w:val="00113F88"/>
    <w:rsid w:val="00114171"/>
    <w:rsid w:val="001152CF"/>
    <w:rsid w:val="00117A26"/>
    <w:rsid w:val="00120E49"/>
    <w:rsid w:val="001221C8"/>
    <w:rsid w:val="00123B2C"/>
    <w:rsid w:val="00123F56"/>
    <w:rsid w:val="001258F0"/>
    <w:rsid w:val="00125BDA"/>
    <w:rsid w:val="001261A2"/>
    <w:rsid w:val="001279FC"/>
    <w:rsid w:val="00127D96"/>
    <w:rsid w:val="0013047F"/>
    <w:rsid w:val="001316FB"/>
    <w:rsid w:val="00134A7C"/>
    <w:rsid w:val="00134BB6"/>
    <w:rsid w:val="00135FDB"/>
    <w:rsid w:val="00147D6F"/>
    <w:rsid w:val="0015126C"/>
    <w:rsid w:val="00151956"/>
    <w:rsid w:val="00151B32"/>
    <w:rsid w:val="00152B7C"/>
    <w:rsid w:val="00154E46"/>
    <w:rsid w:val="001559CA"/>
    <w:rsid w:val="00155DB6"/>
    <w:rsid w:val="00157368"/>
    <w:rsid w:val="0015765B"/>
    <w:rsid w:val="001579F8"/>
    <w:rsid w:val="0016116B"/>
    <w:rsid w:val="001618F2"/>
    <w:rsid w:val="001621FC"/>
    <w:rsid w:val="00162F7F"/>
    <w:rsid w:val="0016373B"/>
    <w:rsid w:val="00165E9D"/>
    <w:rsid w:val="0017068D"/>
    <w:rsid w:val="001707B4"/>
    <w:rsid w:val="00171B60"/>
    <w:rsid w:val="00173335"/>
    <w:rsid w:val="001750D7"/>
    <w:rsid w:val="00175916"/>
    <w:rsid w:val="00183759"/>
    <w:rsid w:val="001838C3"/>
    <w:rsid w:val="00184C92"/>
    <w:rsid w:val="001910EB"/>
    <w:rsid w:val="0019329C"/>
    <w:rsid w:val="0019437D"/>
    <w:rsid w:val="00194FBF"/>
    <w:rsid w:val="00196454"/>
    <w:rsid w:val="00197009"/>
    <w:rsid w:val="001973F2"/>
    <w:rsid w:val="001A05E4"/>
    <w:rsid w:val="001A12EC"/>
    <w:rsid w:val="001A25C1"/>
    <w:rsid w:val="001A3635"/>
    <w:rsid w:val="001A3A8E"/>
    <w:rsid w:val="001A3F41"/>
    <w:rsid w:val="001A5D64"/>
    <w:rsid w:val="001A7312"/>
    <w:rsid w:val="001B0441"/>
    <w:rsid w:val="001B0BDC"/>
    <w:rsid w:val="001B0D38"/>
    <w:rsid w:val="001B2B7F"/>
    <w:rsid w:val="001B7A8C"/>
    <w:rsid w:val="001B7E1C"/>
    <w:rsid w:val="001C253B"/>
    <w:rsid w:val="001C289F"/>
    <w:rsid w:val="001C2A79"/>
    <w:rsid w:val="001C2D42"/>
    <w:rsid w:val="001C598A"/>
    <w:rsid w:val="001C7F07"/>
    <w:rsid w:val="001D284B"/>
    <w:rsid w:val="001D4292"/>
    <w:rsid w:val="001D445B"/>
    <w:rsid w:val="001D4EC5"/>
    <w:rsid w:val="001E03CD"/>
    <w:rsid w:val="001E254F"/>
    <w:rsid w:val="001E28AD"/>
    <w:rsid w:val="001E388E"/>
    <w:rsid w:val="001E4946"/>
    <w:rsid w:val="001E4A17"/>
    <w:rsid w:val="001E61B7"/>
    <w:rsid w:val="001F17AA"/>
    <w:rsid w:val="001F4749"/>
    <w:rsid w:val="001F4EEF"/>
    <w:rsid w:val="001F50AA"/>
    <w:rsid w:val="001F5285"/>
    <w:rsid w:val="001F56CB"/>
    <w:rsid w:val="001F7203"/>
    <w:rsid w:val="002006B4"/>
    <w:rsid w:val="00201EC9"/>
    <w:rsid w:val="00202805"/>
    <w:rsid w:val="00203A7A"/>
    <w:rsid w:val="00206293"/>
    <w:rsid w:val="0020631D"/>
    <w:rsid w:val="002132AA"/>
    <w:rsid w:val="002179CB"/>
    <w:rsid w:val="0022052B"/>
    <w:rsid w:val="00225C29"/>
    <w:rsid w:val="00232883"/>
    <w:rsid w:val="00234972"/>
    <w:rsid w:val="0023559D"/>
    <w:rsid w:val="0023757E"/>
    <w:rsid w:val="002377F0"/>
    <w:rsid w:val="00237882"/>
    <w:rsid w:val="00241ECA"/>
    <w:rsid w:val="002422D1"/>
    <w:rsid w:val="00242598"/>
    <w:rsid w:val="0024279A"/>
    <w:rsid w:val="00242FFE"/>
    <w:rsid w:val="00247AA3"/>
    <w:rsid w:val="00247AFF"/>
    <w:rsid w:val="00250DE9"/>
    <w:rsid w:val="002535D7"/>
    <w:rsid w:val="002544D1"/>
    <w:rsid w:val="00257E37"/>
    <w:rsid w:val="002612E9"/>
    <w:rsid w:val="00262474"/>
    <w:rsid w:val="00265DD6"/>
    <w:rsid w:val="00266605"/>
    <w:rsid w:val="0027020A"/>
    <w:rsid w:val="00270AFC"/>
    <w:rsid w:val="00270E5B"/>
    <w:rsid w:val="00271093"/>
    <w:rsid w:val="0027380F"/>
    <w:rsid w:val="00280B05"/>
    <w:rsid w:val="00281356"/>
    <w:rsid w:val="00281891"/>
    <w:rsid w:val="002820F5"/>
    <w:rsid w:val="00283048"/>
    <w:rsid w:val="00284A0F"/>
    <w:rsid w:val="00284FFD"/>
    <w:rsid w:val="0029005B"/>
    <w:rsid w:val="0029324B"/>
    <w:rsid w:val="0029545B"/>
    <w:rsid w:val="002A1398"/>
    <w:rsid w:val="002A13F5"/>
    <w:rsid w:val="002A1B58"/>
    <w:rsid w:val="002A3A14"/>
    <w:rsid w:val="002A5766"/>
    <w:rsid w:val="002B0649"/>
    <w:rsid w:val="002B0A6C"/>
    <w:rsid w:val="002B0B1C"/>
    <w:rsid w:val="002B1155"/>
    <w:rsid w:val="002B1904"/>
    <w:rsid w:val="002B23C3"/>
    <w:rsid w:val="002B3C40"/>
    <w:rsid w:val="002C1866"/>
    <w:rsid w:val="002C22C5"/>
    <w:rsid w:val="002C2AA3"/>
    <w:rsid w:val="002C3939"/>
    <w:rsid w:val="002C5385"/>
    <w:rsid w:val="002C5BEE"/>
    <w:rsid w:val="002D2122"/>
    <w:rsid w:val="002D2AEA"/>
    <w:rsid w:val="002D2EC9"/>
    <w:rsid w:val="002D4AC7"/>
    <w:rsid w:val="002D7318"/>
    <w:rsid w:val="002E0B64"/>
    <w:rsid w:val="002E5B8C"/>
    <w:rsid w:val="002F4AB4"/>
    <w:rsid w:val="002F5B32"/>
    <w:rsid w:val="002F5C40"/>
    <w:rsid w:val="002F7F65"/>
    <w:rsid w:val="00300932"/>
    <w:rsid w:val="00303450"/>
    <w:rsid w:val="0030355B"/>
    <w:rsid w:val="00304AAE"/>
    <w:rsid w:val="00305D2A"/>
    <w:rsid w:val="00306DA8"/>
    <w:rsid w:val="00310F7C"/>
    <w:rsid w:val="0031297B"/>
    <w:rsid w:val="00314541"/>
    <w:rsid w:val="00314820"/>
    <w:rsid w:val="003154CB"/>
    <w:rsid w:val="00320763"/>
    <w:rsid w:val="0032364B"/>
    <w:rsid w:val="0032539E"/>
    <w:rsid w:val="0032762E"/>
    <w:rsid w:val="003317E6"/>
    <w:rsid w:val="00331B78"/>
    <w:rsid w:val="00333FCF"/>
    <w:rsid w:val="00335066"/>
    <w:rsid w:val="0033654C"/>
    <w:rsid w:val="00342D6E"/>
    <w:rsid w:val="003437C7"/>
    <w:rsid w:val="00346D5C"/>
    <w:rsid w:val="0035121F"/>
    <w:rsid w:val="00351F2D"/>
    <w:rsid w:val="00353BFA"/>
    <w:rsid w:val="003542FF"/>
    <w:rsid w:val="003600EC"/>
    <w:rsid w:val="003609E5"/>
    <w:rsid w:val="0036661F"/>
    <w:rsid w:val="00374E27"/>
    <w:rsid w:val="003757CA"/>
    <w:rsid w:val="0037781F"/>
    <w:rsid w:val="00381392"/>
    <w:rsid w:val="00381DE8"/>
    <w:rsid w:val="00381F0C"/>
    <w:rsid w:val="00384951"/>
    <w:rsid w:val="00385D75"/>
    <w:rsid w:val="00386724"/>
    <w:rsid w:val="00387181"/>
    <w:rsid w:val="00392FF6"/>
    <w:rsid w:val="0039395D"/>
    <w:rsid w:val="00393FE2"/>
    <w:rsid w:val="003A0363"/>
    <w:rsid w:val="003A21CB"/>
    <w:rsid w:val="003A24D4"/>
    <w:rsid w:val="003A4288"/>
    <w:rsid w:val="003B3C07"/>
    <w:rsid w:val="003B52E2"/>
    <w:rsid w:val="003B79C2"/>
    <w:rsid w:val="003C0C95"/>
    <w:rsid w:val="003C4EFD"/>
    <w:rsid w:val="003D1338"/>
    <w:rsid w:val="003D4597"/>
    <w:rsid w:val="003D7E8A"/>
    <w:rsid w:val="003E24F9"/>
    <w:rsid w:val="003E3024"/>
    <w:rsid w:val="003E3B4F"/>
    <w:rsid w:val="003E3D81"/>
    <w:rsid w:val="003E5C42"/>
    <w:rsid w:val="003E6013"/>
    <w:rsid w:val="003E68A4"/>
    <w:rsid w:val="003F0486"/>
    <w:rsid w:val="003F1959"/>
    <w:rsid w:val="003F2F70"/>
    <w:rsid w:val="003F6819"/>
    <w:rsid w:val="003F6B90"/>
    <w:rsid w:val="003F7E06"/>
    <w:rsid w:val="0040009F"/>
    <w:rsid w:val="004020ED"/>
    <w:rsid w:val="0040275D"/>
    <w:rsid w:val="00404F53"/>
    <w:rsid w:val="004074AD"/>
    <w:rsid w:val="00410083"/>
    <w:rsid w:val="0041119D"/>
    <w:rsid w:val="004115E5"/>
    <w:rsid w:val="004143F1"/>
    <w:rsid w:val="00415E76"/>
    <w:rsid w:val="00416B88"/>
    <w:rsid w:val="00420305"/>
    <w:rsid w:val="00420C42"/>
    <w:rsid w:val="00421891"/>
    <w:rsid w:val="004231B3"/>
    <w:rsid w:val="004232DA"/>
    <w:rsid w:val="00424CF0"/>
    <w:rsid w:val="00425250"/>
    <w:rsid w:val="00427371"/>
    <w:rsid w:val="00432525"/>
    <w:rsid w:val="00436E3E"/>
    <w:rsid w:val="00441CDF"/>
    <w:rsid w:val="00442CF2"/>
    <w:rsid w:val="00443F97"/>
    <w:rsid w:val="00444FB9"/>
    <w:rsid w:val="00446A48"/>
    <w:rsid w:val="004471E8"/>
    <w:rsid w:val="00454F71"/>
    <w:rsid w:val="00455DD7"/>
    <w:rsid w:val="004612A9"/>
    <w:rsid w:val="00463B2D"/>
    <w:rsid w:val="00464A01"/>
    <w:rsid w:val="004674EA"/>
    <w:rsid w:val="0047353D"/>
    <w:rsid w:val="0047365F"/>
    <w:rsid w:val="0047626B"/>
    <w:rsid w:val="0047738F"/>
    <w:rsid w:val="004815D4"/>
    <w:rsid w:val="004845EB"/>
    <w:rsid w:val="00485E7A"/>
    <w:rsid w:val="00495848"/>
    <w:rsid w:val="00496B0E"/>
    <w:rsid w:val="004A3AAC"/>
    <w:rsid w:val="004A41DF"/>
    <w:rsid w:val="004A4254"/>
    <w:rsid w:val="004A628A"/>
    <w:rsid w:val="004B0445"/>
    <w:rsid w:val="004B0BFD"/>
    <w:rsid w:val="004B2B5B"/>
    <w:rsid w:val="004B3442"/>
    <w:rsid w:val="004B4D0B"/>
    <w:rsid w:val="004B568B"/>
    <w:rsid w:val="004B6750"/>
    <w:rsid w:val="004B6D50"/>
    <w:rsid w:val="004B798C"/>
    <w:rsid w:val="004C019B"/>
    <w:rsid w:val="004C0E20"/>
    <w:rsid w:val="004C221D"/>
    <w:rsid w:val="004C2539"/>
    <w:rsid w:val="004C429D"/>
    <w:rsid w:val="004C5A8B"/>
    <w:rsid w:val="004C5AA8"/>
    <w:rsid w:val="004C5D37"/>
    <w:rsid w:val="004C71C3"/>
    <w:rsid w:val="004C7CD2"/>
    <w:rsid w:val="004D0339"/>
    <w:rsid w:val="004D0D02"/>
    <w:rsid w:val="004D1B37"/>
    <w:rsid w:val="004D5811"/>
    <w:rsid w:val="004D633A"/>
    <w:rsid w:val="004D6585"/>
    <w:rsid w:val="004D7BA0"/>
    <w:rsid w:val="004E0BDF"/>
    <w:rsid w:val="004E2312"/>
    <w:rsid w:val="004E298F"/>
    <w:rsid w:val="004E679A"/>
    <w:rsid w:val="004F05F3"/>
    <w:rsid w:val="004F1F62"/>
    <w:rsid w:val="004F2CFC"/>
    <w:rsid w:val="004F456D"/>
    <w:rsid w:val="004F5777"/>
    <w:rsid w:val="004F5FA5"/>
    <w:rsid w:val="004F66D9"/>
    <w:rsid w:val="004F697C"/>
    <w:rsid w:val="004F6D24"/>
    <w:rsid w:val="0050220C"/>
    <w:rsid w:val="005027A8"/>
    <w:rsid w:val="00503D5C"/>
    <w:rsid w:val="00503F84"/>
    <w:rsid w:val="00506BED"/>
    <w:rsid w:val="00510EC6"/>
    <w:rsid w:val="00513EC8"/>
    <w:rsid w:val="00516C2C"/>
    <w:rsid w:val="00520F0D"/>
    <w:rsid w:val="0052184C"/>
    <w:rsid w:val="00522AF2"/>
    <w:rsid w:val="00523429"/>
    <w:rsid w:val="005238F7"/>
    <w:rsid w:val="00523C8C"/>
    <w:rsid w:val="00524016"/>
    <w:rsid w:val="00524736"/>
    <w:rsid w:val="0052702B"/>
    <w:rsid w:val="005271B4"/>
    <w:rsid w:val="005322D3"/>
    <w:rsid w:val="00532918"/>
    <w:rsid w:val="005335DE"/>
    <w:rsid w:val="00534630"/>
    <w:rsid w:val="005351F9"/>
    <w:rsid w:val="005356F7"/>
    <w:rsid w:val="005365E1"/>
    <w:rsid w:val="005368D2"/>
    <w:rsid w:val="005376FA"/>
    <w:rsid w:val="00537783"/>
    <w:rsid w:val="00540165"/>
    <w:rsid w:val="005406FB"/>
    <w:rsid w:val="00540FE2"/>
    <w:rsid w:val="00541461"/>
    <w:rsid w:val="005430C7"/>
    <w:rsid w:val="00543ACB"/>
    <w:rsid w:val="00543B37"/>
    <w:rsid w:val="00544B5C"/>
    <w:rsid w:val="00545A85"/>
    <w:rsid w:val="00545D36"/>
    <w:rsid w:val="0055192E"/>
    <w:rsid w:val="0055449B"/>
    <w:rsid w:val="00555349"/>
    <w:rsid w:val="0055663B"/>
    <w:rsid w:val="005576E9"/>
    <w:rsid w:val="005611B9"/>
    <w:rsid w:val="00563754"/>
    <w:rsid w:val="00563D77"/>
    <w:rsid w:val="00564CE9"/>
    <w:rsid w:val="005652AA"/>
    <w:rsid w:val="00567CA8"/>
    <w:rsid w:val="0057123F"/>
    <w:rsid w:val="005734AF"/>
    <w:rsid w:val="0057358E"/>
    <w:rsid w:val="0058095F"/>
    <w:rsid w:val="00581DBA"/>
    <w:rsid w:val="005824FD"/>
    <w:rsid w:val="00582D03"/>
    <w:rsid w:val="00583692"/>
    <w:rsid w:val="00584FC1"/>
    <w:rsid w:val="005868EC"/>
    <w:rsid w:val="00586A45"/>
    <w:rsid w:val="00587547"/>
    <w:rsid w:val="00593736"/>
    <w:rsid w:val="00594AE2"/>
    <w:rsid w:val="00594C15"/>
    <w:rsid w:val="00594F16"/>
    <w:rsid w:val="00597314"/>
    <w:rsid w:val="00597BFF"/>
    <w:rsid w:val="00597FCA"/>
    <w:rsid w:val="005A121D"/>
    <w:rsid w:val="005A21BE"/>
    <w:rsid w:val="005A3AFA"/>
    <w:rsid w:val="005A67BD"/>
    <w:rsid w:val="005A7994"/>
    <w:rsid w:val="005B1134"/>
    <w:rsid w:val="005B2E9A"/>
    <w:rsid w:val="005B5281"/>
    <w:rsid w:val="005B5F12"/>
    <w:rsid w:val="005B6F43"/>
    <w:rsid w:val="005C0967"/>
    <w:rsid w:val="005C1174"/>
    <w:rsid w:val="005C301D"/>
    <w:rsid w:val="005C3630"/>
    <w:rsid w:val="005C3895"/>
    <w:rsid w:val="005C5A9A"/>
    <w:rsid w:val="005D04CE"/>
    <w:rsid w:val="005D1B3A"/>
    <w:rsid w:val="005D206C"/>
    <w:rsid w:val="005D2340"/>
    <w:rsid w:val="005D23D1"/>
    <w:rsid w:val="005D3F4D"/>
    <w:rsid w:val="005D43E9"/>
    <w:rsid w:val="005D4D8B"/>
    <w:rsid w:val="005D6A44"/>
    <w:rsid w:val="005E2536"/>
    <w:rsid w:val="005E5B94"/>
    <w:rsid w:val="005E5C8A"/>
    <w:rsid w:val="005E60DC"/>
    <w:rsid w:val="005F02FB"/>
    <w:rsid w:val="005F1658"/>
    <w:rsid w:val="005F34A2"/>
    <w:rsid w:val="005F588F"/>
    <w:rsid w:val="005F632A"/>
    <w:rsid w:val="005F64B9"/>
    <w:rsid w:val="00600673"/>
    <w:rsid w:val="00600823"/>
    <w:rsid w:val="00601C11"/>
    <w:rsid w:val="00604292"/>
    <w:rsid w:val="00606B9B"/>
    <w:rsid w:val="006076E9"/>
    <w:rsid w:val="006102C1"/>
    <w:rsid w:val="00611FC8"/>
    <w:rsid w:val="006129A5"/>
    <w:rsid w:val="00614FFE"/>
    <w:rsid w:val="00615857"/>
    <w:rsid w:val="00615E91"/>
    <w:rsid w:val="00616D97"/>
    <w:rsid w:val="006211CC"/>
    <w:rsid w:val="006230C8"/>
    <w:rsid w:val="00624B7E"/>
    <w:rsid w:val="006254BF"/>
    <w:rsid w:val="006276D3"/>
    <w:rsid w:val="00630D8C"/>
    <w:rsid w:val="0063231E"/>
    <w:rsid w:val="0063497A"/>
    <w:rsid w:val="00634AEA"/>
    <w:rsid w:val="00634B74"/>
    <w:rsid w:val="00636BFF"/>
    <w:rsid w:val="00640328"/>
    <w:rsid w:val="00640A61"/>
    <w:rsid w:val="00642115"/>
    <w:rsid w:val="006432B1"/>
    <w:rsid w:val="0064373C"/>
    <w:rsid w:val="00643C2F"/>
    <w:rsid w:val="006500C2"/>
    <w:rsid w:val="0065263F"/>
    <w:rsid w:val="00652FF8"/>
    <w:rsid w:val="00656634"/>
    <w:rsid w:val="0065756C"/>
    <w:rsid w:val="00661443"/>
    <w:rsid w:val="00664038"/>
    <w:rsid w:val="00664BB8"/>
    <w:rsid w:val="00666235"/>
    <w:rsid w:val="006702F0"/>
    <w:rsid w:val="006729EC"/>
    <w:rsid w:val="00672C71"/>
    <w:rsid w:val="00673D80"/>
    <w:rsid w:val="006751CA"/>
    <w:rsid w:val="00675962"/>
    <w:rsid w:val="00675DC0"/>
    <w:rsid w:val="006766FC"/>
    <w:rsid w:val="00681442"/>
    <w:rsid w:val="00681858"/>
    <w:rsid w:val="00682E29"/>
    <w:rsid w:val="0068354D"/>
    <w:rsid w:val="00683A91"/>
    <w:rsid w:val="00683AA0"/>
    <w:rsid w:val="00686AF4"/>
    <w:rsid w:val="006877A9"/>
    <w:rsid w:val="00690273"/>
    <w:rsid w:val="00693713"/>
    <w:rsid w:val="00696E6C"/>
    <w:rsid w:val="006971DF"/>
    <w:rsid w:val="00697737"/>
    <w:rsid w:val="006A30F9"/>
    <w:rsid w:val="006A7F28"/>
    <w:rsid w:val="006B0D68"/>
    <w:rsid w:val="006B1750"/>
    <w:rsid w:val="006B393E"/>
    <w:rsid w:val="006B400E"/>
    <w:rsid w:val="006C20EC"/>
    <w:rsid w:val="006C291C"/>
    <w:rsid w:val="006C332A"/>
    <w:rsid w:val="006C3E23"/>
    <w:rsid w:val="006C5DC4"/>
    <w:rsid w:val="006D0A2F"/>
    <w:rsid w:val="006D21C3"/>
    <w:rsid w:val="006D2F32"/>
    <w:rsid w:val="006D4BE9"/>
    <w:rsid w:val="006D6D28"/>
    <w:rsid w:val="006E04A3"/>
    <w:rsid w:val="006E2BFE"/>
    <w:rsid w:val="006E2D2A"/>
    <w:rsid w:val="006E4F56"/>
    <w:rsid w:val="006E5EF9"/>
    <w:rsid w:val="006E6AFD"/>
    <w:rsid w:val="006F139B"/>
    <w:rsid w:val="006F19AE"/>
    <w:rsid w:val="006F2121"/>
    <w:rsid w:val="006F5BCA"/>
    <w:rsid w:val="0070281A"/>
    <w:rsid w:val="00704429"/>
    <w:rsid w:val="00704A31"/>
    <w:rsid w:val="00710660"/>
    <w:rsid w:val="00711FB1"/>
    <w:rsid w:val="00712F45"/>
    <w:rsid w:val="00713530"/>
    <w:rsid w:val="007137B9"/>
    <w:rsid w:val="00716D2E"/>
    <w:rsid w:val="00716F0F"/>
    <w:rsid w:val="00722239"/>
    <w:rsid w:val="00725E7A"/>
    <w:rsid w:val="007269F8"/>
    <w:rsid w:val="007300A4"/>
    <w:rsid w:val="00730DAB"/>
    <w:rsid w:val="00731440"/>
    <w:rsid w:val="00735DFA"/>
    <w:rsid w:val="00737999"/>
    <w:rsid w:val="00740281"/>
    <w:rsid w:val="0074381C"/>
    <w:rsid w:val="00744C77"/>
    <w:rsid w:val="0074513A"/>
    <w:rsid w:val="00746956"/>
    <w:rsid w:val="00747119"/>
    <w:rsid w:val="007503B7"/>
    <w:rsid w:val="007504B9"/>
    <w:rsid w:val="00755748"/>
    <w:rsid w:val="00755BAB"/>
    <w:rsid w:val="00756595"/>
    <w:rsid w:val="00756F1D"/>
    <w:rsid w:val="00757289"/>
    <w:rsid w:val="00760248"/>
    <w:rsid w:val="00761859"/>
    <w:rsid w:val="0076647D"/>
    <w:rsid w:val="0076730F"/>
    <w:rsid w:val="00772882"/>
    <w:rsid w:val="00774E20"/>
    <w:rsid w:val="00776946"/>
    <w:rsid w:val="00776B18"/>
    <w:rsid w:val="00776FB8"/>
    <w:rsid w:val="0078406B"/>
    <w:rsid w:val="0078419D"/>
    <w:rsid w:val="007842B4"/>
    <w:rsid w:val="00786014"/>
    <w:rsid w:val="007914D8"/>
    <w:rsid w:val="00797483"/>
    <w:rsid w:val="00797D31"/>
    <w:rsid w:val="007A082C"/>
    <w:rsid w:val="007A3A1F"/>
    <w:rsid w:val="007B39FB"/>
    <w:rsid w:val="007B3B32"/>
    <w:rsid w:val="007B4D64"/>
    <w:rsid w:val="007B5363"/>
    <w:rsid w:val="007B5A96"/>
    <w:rsid w:val="007B5C73"/>
    <w:rsid w:val="007B769C"/>
    <w:rsid w:val="007C27BA"/>
    <w:rsid w:val="007C3196"/>
    <w:rsid w:val="007D1826"/>
    <w:rsid w:val="007D2790"/>
    <w:rsid w:val="007D630E"/>
    <w:rsid w:val="007D6E6D"/>
    <w:rsid w:val="007E0BB6"/>
    <w:rsid w:val="007E0F36"/>
    <w:rsid w:val="007E4503"/>
    <w:rsid w:val="007E75C7"/>
    <w:rsid w:val="007E7ED2"/>
    <w:rsid w:val="007F0010"/>
    <w:rsid w:val="007F05E1"/>
    <w:rsid w:val="007F0A13"/>
    <w:rsid w:val="007F1925"/>
    <w:rsid w:val="007F2D4A"/>
    <w:rsid w:val="007F44EF"/>
    <w:rsid w:val="007F5B92"/>
    <w:rsid w:val="007F6AE9"/>
    <w:rsid w:val="007F7ED5"/>
    <w:rsid w:val="00801CC4"/>
    <w:rsid w:val="00805E35"/>
    <w:rsid w:val="00810019"/>
    <w:rsid w:val="00810F5E"/>
    <w:rsid w:val="00813418"/>
    <w:rsid w:val="00813442"/>
    <w:rsid w:val="00813B39"/>
    <w:rsid w:val="00815AA5"/>
    <w:rsid w:val="00816ACD"/>
    <w:rsid w:val="00817F63"/>
    <w:rsid w:val="0082030D"/>
    <w:rsid w:val="00822E62"/>
    <w:rsid w:val="008231D1"/>
    <w:rsid w:val="008273EC"/>
    <w:rsid w:val="00827DEC"/>
    <w:rsid w:val="008311A0"/>
    <w:rsid w:val="0083245B"/>
    <w:rsid w:val="008324A8"/>
    <w:rsid w:val="0083418B"/>
    <w:rsid w:val="00836C0A"/>
    <w:rsid w:val="0084177D"/>
    <w:rsid w:val="00842C12"/>
    <w:rsid w:val="00842D91"/>
    <w:rsid w:val="00845262"/>
    <w:rsid w:val="00845736"/>
    <w:rsid w:val="00852EB6"/>
    <w:rsid w:val="00853A71"/>
    <w:rsid w:val="00854540"/>
    <w:rsid w:val="00854C99"/>
    <w:rsid w:val="00854ECB"/>
    <w:rsid w:val="00854F87"/>
    <w:rsid w:val="008571F4"/>
    <w:rsid w:val="00861903"/>
    <w:rsid w:val="00863D6A"/>
    <w:rsid w:val="00864B00"/>
    <w:rsid w:val="0086525A"/>
    <w:rsid w:val="008657FF"/>
    <w:rsid w:val="00870B20"/>
    <w:rsid w:val="0087143B"/>
    <w:rsid w:val="008729BC"/>
    <w:rsid w:val="00873AC1"/>
    <w:rsid w:val="008749E2"/>
    <w:rsid w:val="00876147"/>
    <w:rsid w:val="008761FB"/>
    <w:rsid w:val="00876D61"/>
    <w:rsid w:val="0087729A"/>
    <w:rsid w:val="00877F0C"/>
    <w:rsid w:val="00877F3F"/>
    <w:rsid w:val="008809F6"/>
    <w:rsid w:val="008820BD"/>
    <w:rsid w:val="00894E72"/>
    <w:rsid w:val="00895D8A"/>
    <w:rsid w:val="008A0A6D"/>
    <w:rsid w:val="008A1EA5"/>
    <w:rsid w:val="008B00BA"/>
    <w:rsid w:val="008B588B"/>
    <w:rsid w:val="008B5F60"/>
    <w:rsid w:val="008C054E"/>
    <w:rsid w:val="008C698A"/>
    <w:rsid w:val="008D0F5A"/>
    <w:rsid w:val="008D1252"/>
    <w:rsid w:val="008D73C0"/>
    <w:rsid w:val="008E6A29"/>
    <w:rsid w:val="008E7802"/>
    <w:rsid w:val="008E799C"/>
    <w:rsid w:val="008F33FA"/>
    <w:rsid w:val="008F3F9B"/>
    <w:rsid w:val="008F4C63"/>
    <w:rsid w:val="008F6B20"/>
    <w:rsid w:val="008F6B30"/>
    <w:rsid w:val="008F7CCF"/>
    <w:rsid w:val="00900969"/>
    <w:rsid w:val="00901294"/>
    <w:rsid w:val="00906225"/>
    <w:rsid w:val="0091044E"/>
    <w:rsid w:val="00911396"/>
    <w:rsid w:val="009116B3"/>
    <w:rsid w:val="00911B4C"/>
    <w:rsid w:val="00911FB8"/>
    <w:rsid w:val="0091268C"/>
    <w:rsid w:val="009159AF"/>
    <w:rsid w:val="00916139"/>
    <w:rsid w:val="0091629E"/>
    <w:rsid w:val="00916B91"/>
    <w:rsid w:val="0091799E"/>
    <w:rsid w:val="00920ED6"/>
    <w:rsid w:val="00921151"/>
    <w:rsid w:val="0092261E"/>
    <w:rsid w:val="00922D99"/>
    <w:rsid w:val="00923393"/>
    <w:rsid w:val="0092356E"/>
    <w:rsid w:val="00927BF3"/>
    <w:rsid w:val="0093056E"/>
    <w:rsid w:val="00930C70"/>
    <w:rsid w:val="009316F6"/>
    <w:rsid w:val="00933132"/>
    <w:rsid w:val="00935C86"/>
    <w:rsid w:val="00941D41"/>
    <w:rsid w:val="00944CE3"/>
    <w:rsid w:val="00946D8B"/>
    <w:rsid w:val="00952AAF"/>
    <w:rsid w:val="00953CA5"/>
    <w:rsid w:val="00954D41"/>
    <w:rsid w:val="00954F48"/>
    <w:rsid w:val="00955585"/>
    <w:rsid w:val="00955BB2"/>
    <w:rsid w:val="009576BD"/>
    <w:rsid w:val="00960F24"/>
    <w:rsid w:val="009644E3"/>
    <w:rsid w:val="00964535"/>
    <w:rsid w:val="009679C4"/>
    <w:rsid w:val="00971F30"/>
    <w:rsid w:val="0097298E"/>
    <w:rsid w:val="00974D0B"/>
    <w:rsid w:val="00975FDA"/>
    <w:rsid w:val="00976269"/>
    <w:rsid w:val="00976E70"/>
    <w:rsid w:val="00982AAF"/>
    <w:rsid w:val="00982C58"/>
    <w:rsid w:val="00983020"/>
    <w:rsid w:val="009833EA"/>
    <w:rsid w:val="009853E8"/>
    <w:rsid w:val="00986C4C"/>
    <w:rsid w:val="009908D6"/>
    <w:rsid w:val="00990E5E"/>
    <w:rsid w:val="009966F8"/>
    <w:rsid w:val="009971D7"/>
    <w:rsid w:val="009A1E7C"/>
    <w:rsid w:val="009A2442"/>
    <w:rsid w:val="009A42DE"/>
    <w:rsid w:val="009A4DE7"/>
    <w:rsid w:val="009B69C4"/>
    <w:rsid w:val="009B79AA"/>
    <w:rsid w:val="009C03A6"/>
    <w:rsid w:val="009C16D3"/>
    <w:rsid w:val="009C475D"/>
    <w:rsid w:val="009C4D8E"/>
    <w:rsid w:val="009D00FC"/>
    <w:rsid w:val="009D15A0"/>
    <w:rsid w:val="009D2A29"/>
    <w:rsid w:val="009D3725"/>
    <w:rsid w:val="009D437C"/>
    <w:rsid w:val="009D6996"/>
    <w:rsid w:val="009E109F"/>
    <w:rsid w:val="009E32C7"/>
    <w:rsid w:val="009E4668"/>
    <w:rsid w:val="009E47AA"/>
    <w:rsid w:val="009E5A38"/>
    <w:rsid w:val="009E74D1"/>
    <w:rsid w:val="009F0DF4"/>
    <w:rsid w:val="009F3F3E"/>
    <w:rsid w:val="009F535E"/>
    <w:rsid w:val="009F5475"/>
    <w:rsid w:val="009F557D"/>
    <w:rsid w:val="009F592F"/>
    <w:rsid w:val="009F5EA1"/>
    <w:rsid w:val="00A009F2"/>
    <w:rsid w:val="00A0113F"/>
    <w:rsid w:val="00A02DE2"/>
    <w:rsid w:val="00A057BC"/>
    <w:rsid w:val="00A13A23"/>
    <w:rsid w:val="00A204A0"/>
    <w:rsid w:val="00A208CC"/>
    <w:rsid w:val="00A22A3E"/>
    <w:rsid w:val="00A2576C"/>
    <w:rsid w:val="00A32775"/>
    <w:rsid w:val="00A34E37"/>
    <w:rsid w:val="00A35876"/>
    <w:rsid w:val="00A36ABB"/>
    <w:rsid w:val="00A36E84"/>
    <w:rsid w:val="00A43B5E"/>
    <w:rsid w:val="00A44EF1"/>
    <w:rsid w:val="00A471B6"/>
    <w:rsid w:val="00A5011F"/>
    <w:rsid w:val="00A51047"/>
    <w:rsid w:val="00A51B5E"/>
    <w:rsid w:val="00A5303B"/>
    <w:rsid w:val="00A536F9"/>
    <w:rsid w:val="00A540ED"/>
    <w:rsid w:val="00A55115"/>
    <w:rsid w:val="00A56543"/>
    <w:rsid w:val="00A56FE4"/>
    <w:rsid w:val="00A572C5"/>
    <w:rsid w:val="00A57BD7"/>
    <w:rsid w:val="00A6047B"/>
    <w:rsid w:val="00A6075B"/>
    <w:rsid w:val="00A6192C"/>
    <w:rsid w:val="00A6564E"/>
    <w:rsid w:val="00A66669"/>
    <w:rsid w:val="00A67748"/>
    <w:rsid w:val="00A71C02"/>
    <w:rsid w:val="00A71C12"/>
    <w:rsid w:val="00A74265"/>
    <w:rsid w:val="00A76EAE"/>
    <w:rsid w:val="00A80410"/>
    <w:rsid w:val="00A84A25"/>
    <w:rsid w:val="00A84C18"/>
    <w:rsid w:val="00A91712"/>
    <w:rsid w:val="00A9757A"/>
    <w:rsid w:val="00AA07CC"/>
    <w:rsid w:val="00AA09B7"/>
    <w:rsid w:val="00AA11A1"/>
    <w:rsid w:val="00AA5382"/>
    <w:rsid w:val="00AA53A4"/>
    <w:rsid w:val="00AB3F75"/>
    <w:rsid w:val="00AB4961"/>
    <w:rsid w:val="00AC1DD2"/>
    <w:rsid w:val="00AC310E"/>
    <w:rsid w:val="00AC45E6"/>
    <w:rsid w:val="00AC56FF"/>
    <w:rsid w:val="00AC5970"/>
    <w:rsid w:val="00AC610C"/>
    <w:rsid w:val="00AC7829"/>
    <w:rsid w:val="00AC7B39"/>
    <w:rsid w:val="00AD2194"/>
    <w:rsid w:val="00AD309C"/>
    <w:rsid w:val="00AD3F18"/>
    <w:rsid w:val="00AD3F6F"/>
    <w:rsid w:val="00AD40EC"/>
    <w:rsid w:val="00AD44D7"/>
    <w:rsid w:val="00AD6974"/>
    <w:rsid w:val="00AD6CFC"/>
    <w:rsid w:val="00AE037E"/>
    <w:rsid w:val="00AE08D3"/>
    <w:rsid w:val="00AE1F58"/>
    <w:rsid w:val="00AE377C"/>
    <w:rsid w:val="00AE6257"/>
    <w:rsid w:val="00AE7ADA"/>
    <w:rsid w:val="00AF232A"/>
    <w:rsid w:val="00AF437D"/>
    <w:rsid w:val="00AF4932"/>
    <w:rsid w:val="00B00568"/>
    <w:rsid w:val="00B02E9C"/>
    <w:rsid w:val="00B031F0"/>
    <w:rsid w:val="00B05206"/>
    <w:rsid w:val="00B0572B"/>
    <w:rsid w:val="00B05E2F"/>
    <w:rsid w:val="00B0674B"/>
    <w:rsid w:val="00B10997"/>
    <w:rsid w:val="00B10CC0"/>
    <w:rsid w:val="00B116CC"/>
    <w:rsid w:val="00B15932"/>
    <w:rsid w:val="00B15EAB"/>
    <w:rsid w:val="00B16656"/>
    <w:rsid w:val="00B16FD3"/>
    <w:rsid w:val="00B17354"/>
    <w:rsid w:val="00B174F9"/>
    <w:rsid w:val="00B21948"/>
    <w:rsid w:val="00B2231D"/>
    <w:rsid w:val="00B23393"/>
    <w:rsid w:val="00B23488"/>
    <w:rsid w:val="00B267AE"/>
    <w:rsid w:val="00B27604"/>
    <w:rsid w:val="00B27CA0"/>
    <w:rsid w:val="00B27EC1"/>
    <w:rsid w:val="00B3064E"/>
    <w:rsid w:val="00B30C7D"/>
    <w:rsid w:val="00B37A47"/>
    <w:rsid w:val="00B4076D"/>
    <w:rsid w:val="00B413DA"/>
    <w:rsid w:val="00B420D6"/>
    <w:rsid w:val="00B435E5"/>
    <w:rsid w:val="00B47361"/>
    <w:rsid w:val="00B47CDD"/>
    <w:rsid w:val="00B5062C"/>
    <w:rsid w:val="00B514A0"/>
    <w:rsid w:val="00B51E9F"/>
    <w:rsid w:val="00B5424D"/>
    <w:rsid w:val="00B64175"/>
    <w:rsid w:val="00B64D20"/>
    <w:rsid w:val="00B65D27"/>
    <w:rsid w:val="00B66AE6"/>
    <w:rsid w:val="00B6785F"/>
    <w:rsid w:val="00B701AA"/>
    <w:rsid w:val="00B70483"/>
    <w:rsid w:val="00B744DE"/>
    <w:rsid w:val="00B76179"/>
    <w:rsid w:val="00B761F3"/>
    <w:rsid w:val="00B77E05"/>
    <w:rsid w:val="00B805F2"/>
    <w:rsid w:val="00B8094E"/>
    <w:rsid w:val="00B85E61"/>
    <w:rsid w:val="00B8647A"/>
    <w:rsid w:val="00B87200"/>
    <w:rsid w:val="00B9012F"/>
    <w:rsid w:val="00B90891"/>
    <w:rsid w:val="00B92DEE"/>
    <w:rsid w:val="00B9447B"/>
    <w:rsid w:val="00B973C8"/>
    <w:rsid w:val="00B97ECF"/>
    <w:rsid w:val="00BA4EFB"/>
    <w:rsid w:val="00BA6E84"/>
    <w:rsid w:val="00BB2A8A"/>
    <w:rsid w:val="00BB5E2F"/>
    <w:rsid w:val="00BB60A1"/>
    <w:rsid w:val="00BB7D54"/>
    <w:rsid w:val="00BB7F26"/>
    <w:rsid w:val="00BC0848"/>
    <w:rsid w:val="00BC3B74"/>
    <w:rsid w:val="00BC3C88"/>
    <w:rsid w:val="00BC5819"/>
    <w:rsid w:val="00BC61DB"/>
    <w:rsid w:val="00BC7331"/>
    <w:rsid w:val="00BC7403"/>
    <w:rsid w:val="00BD3BF0"/>
    <w:rsid w:val="00BD41EC"/>
    <w:rsid w:val="00BD58BE"/>
    <w:rsid w:val="00BD5CA6"/>
    <w:rsid w:val="00BD73E2"/>
    <w:rsid w:val="00BD759E"/>
    <w:rsid w:val="00BE2449"/>
    <w:rsid w:val="00BE2F07"/>
    <w:rsid w:val="00BE3C30"/>
    <w:rsid w:val="00BE536B"/>
    <w:rsid w:val="00BE6023"/>
    <w:rsid w:val="00BE6F48"/>
    <w:rsid w:val="00BF1D62"/>
    <w:rsid w:val="00BF2583"/>
    <w:rsid w:val="00BF28A5"/>
    <w:rsid w:val="00BF2EB7"/>
    <w:rsid w:val="00BF4EE0"/>
    <w:rsid w:val="00BF545C"/>
    <w:rsid w:val="00BF5A2B"/>
    <w:rsid w:val="00BF6279"/>
    <w:rsid w:val="00BF68FC"/>
    <w:rsid w:val="00C00921"/>
    <w:rsid w:val="00C009CD"/>
    <w:rsid w:val="00C01B02"/>
    <w:rsid w:val="00C02D56"/>
    <w:rsid w:val="00C02D95"/>
    <w:rsid w:val="00C02E42"/>
    <w:rsid w:val="00C049E4"/>
    <w:rsid w:val="00C107D6"/>
    <w:rsid w:val="00C12B92"/>
    <w:rsid w:val="00C166E9"/>
    <w:rsid w:val="00C1752E"/>
    <w:rsid w:val="00C219B5"/>
    <w:rsid w:val="00C228A5"/>
    <w:rsid w:val="00C241D6"/>
    <w:rsid w:val="00C259EB"/>
    <w:rsid w:val="00C25B21"/>
    <w:rsid w:val="00C26FE4"/>
    <w:rsid w:val="00C27698"/>
    <w:rsid w:val="00C27F1A"/>
    <w:rsid w:val="00C31380"/>
    <w:rsid w:val="00C31F2F"/>
    <w:rsid w:val="00C34A0D"/>
    <w:rsid w:val="00C34B9C"/>
    <w:rsid w:val="00C3707C"/>
    <w:rsid w:val="00C379AF"/>
    <w:rsid w:val="00C411FD"/>
    <w:rsid w:val="00C42441"/>
    <w:rsid w:val="00C437EB"/>
    <w:rsid w:val="00C44649"/>
    <w:rsid w:val="00C44D3A"/>
    <w:rsid w:val="00C45D44"/>
    <w:rsid w:val="00C47A95"/>
    <w:rsid w:val="00C47BD1"/>
    <w:rsid w:val="00C51772"/>
    <w:rsid w:val="00C5515C"/>
    <w:rsid w:val="00C5532A"/>
    <w:rsid w:val="00C558F1"/>
    <w:rsid w:val="00C60EA3"/>
    <w:rsid w:val="00C655DD"/>
    <w:rsid w:val="00C7174F"/>
    <w:rsid w:val="00C72FEA"/>
    <w:rsid w:val="00C77232"/>
    <w:rsid w:val="00C803B4"/>
    <w:rsid w:val="00C80E53"/>
    <w:rsid w:val="00C80EDE"/>
    <w:rsid w:val="00C81335"/>
    <w:rsid w:val="00C82516"/>
    <w:rsid w:val="00C829A8"/>
    <w:rsid w:val="00C84271"/>
    <w:rsid w:val="00C85051"/>
    <w:rsid w:val="00C9059D"/>
    <w:rsid w:val="00C974FD"/>
    <w:rsid w:val="00CA331A"/>
    <w:rsid w:val="00CA3A0E"/>
    <w:rsid w:val="00CA490B"/>
    <w:rsid w:val="00CA5276"/>
    <w:rsid w:val="00CA73D5"/>
    <w:rsid w:val="00CA7D57"/>
    <w:rsid w:val="00CB061F"/>
    <w:rsid w:val="00CB3972"/>
    <w:rsid w:val="00CB3D0E"/>
    <w:rsid w:val="00CB4705"/>
    <w:rsid w:val="00CB7219"/>
    <w:rsid w:val="00CB7A5D"/>
    <w:rsid w:val="00CC0291"/>
    <w:rsid w:val="00CC1274"/>
    <w:rsid w:val="00CC1751"/>
    <w:rsid w:val="00CC26DE"/>
    <w:rsid w:val="00CC2D15"/>
    <w:rsid w:val="00CC39E1"/>
    <w:rsid w:val="00CC4417"/>
    <w:rsid w:val="00CC6417"/>
    <w:rsid w:val="00CD0534"/>
    <w:rsid w:val="00CD50EE"/>
    <w:rsid w:val="00CE06FC"/>
    <w:rsid w:val="00CE592B"/>
    <w:rsid w:val="00CF01C0"/>
    <w:rsid w:val="00CF13B7"/>
    <w:rsid w:val="00CF1721"/>
    <w:rsid w:val="00CF2CF5"/>
    <w:rsid w:val="00CF48D8"/>
    <w:rsid w:val="00CF5E9C"/>
    <w:rsid w:val="00CF7D3E"/>
    <w:rsid w:val="00D01A2E"/>
    <w:rsid w:val="00D02676"/>
    <w:rsid w:val="00D02EAB"/>
    <w:rsid w:val="00D0391E"/>
    <w:rsid w:val="00D03B96"/>
    <w:rsid w:val="00D05508"/>
    <w:rsid w:val="00D05B65"/>
    <w:rsid w:val="00D05E1D"/>
    <w:rsid w:val="00D05EC4"/>
    <w:rsid w:val="00D07B88"/>
    <w:rsid w:val="00D07F39"/>
    <w:rsid w:val="00D10407"/>
    <w:rsid w:val="00D14FD8"/>
    <w:rsid w:val="00D2161B"/>
    <w:rsid w:val="00D22916"/>
    <w:rsid w:val="00D22E09"/>
    <w:rsid w:val="00D23EC7"/>
    <w:rsid w:val="00D258F4"/>
    <w:rsid w:val="00D26CBE"/>
    <w:rsid w:val="00D26CE4"/>
    <w:rsid w:val="00D30605"/>
    <w:rsid w:val="00D34E50"/>
    <w:rsid w:val="00D34F75"/>
    <w:rsid w:val="00D356FD"/>
    <w:rsid w:val="00D41C7F"/>
    <w:rsid w:val="00D44FD8"/>
    <w:rsid w:val="00D463D7"/>
    <w:rsid w:val="00D46E32"/>
    <w:rsid w:val="00D4729A"/>
    <w:rsid w:val="00D47D17"/>
    <w:rsid w:val="00D5209E"/>
    <w:rsid w:val="00D538D4"/>
    <w:rsid w:val="00D53911"/>
    <w:rsid w:val="00D54D81"/>
    <w:rsid w:val="00D5502B"/>
    <w:rsid w:val="00D5533C"/>
    <w:rsid w:val="00D56D94"/>
    <w:rsid w:val="00D6076D"/>
    <w:rsid w:val="00D62F62"/>
    <w:rsid w:val="00D63869"/>
    <w:rsid w:val="00D63F38"/>
    <w:rsid w:val="00D646AE"/>
    <w:rsid w:val="00D672FE"/>
    <w:rsid w:val="00D70048"/>
    <w:rsid w:val="00D71F73"/>
    <w:rsid w:val="00D732C4"/>
    <w:rsid w:val="00D73E65"/>
    <w:rsid w:val="00D75ACB"/>
    <w:rsid w:val="00D760E6"/>
    <w:rsid w:val="00D77757"/>
    <w:rsid w:val="00D778C9"/>
    <w:rsid w:val="00D801FB"/>
    <w:rsid w:val="00D8059F"/>
    <w:rsid w:val="00D81AA7"/>
    <w:rsid w:val="00D81BFD"/>
    <w:rsid w:val="00D82056"/>
    <w:rsid w:val="00D84028"/>
    <w:rsid w:val="00D875D6"/>
    <w:rsid w:val="00D87E84"/>
    <w:rsid w:val="00D918D4"/>
    <w:rsid w:val="00D931A9"/>
    <w:rsid w:val="00D9383B"/>
    <w:rsid w:val="00D94F31"/>
    <w:rsid w:val="00D95B92"/>
    <w:rsid w:val="00D97303"/>
    <w:rsid w:val="00D97375"/>
    <w:rsid w:val="00DA060E"/>
    <w:rsid w:val="00DA06B3"/>
    <w:rsid w:val="00DA222A"/>
    <w:rsid w:val="00DA347C"/>
    <w:rsid w:val="00DA3505"/>
    <w:rsid w:val="00DA490E"/>
    <w:rsid w:val="00DA492F"/>
    <w:rsid w:val="00DB06B0"/>
    <w:rsid w:val="00DB1110"/>
    <w:rsid w:val="00DB15FD"/>
    <w:rsid w:val="00DB3B9C"/>
    <w:rsid w:val="00DB53F3"/>
    <w:rsid w:val="00DB5638"/>
    <w:rsid w:val="00DB6AA8"/>
    <w:rsid w:val="00DC428A"/>
    <w:rsid w:val="00DC4D0F"/>
    <w:rsid w:val="00DC7221"/>
    <w:rsid w:val="00DD04AE"/>
    <w:rsid w:val="00DD0990"/>
    <w:rsid w:val="00DD1C51"/>
    <w:rsid w:val="00DD1D68"/>
    <w:rsid w:val="00DD4777"/>
    <w:rsid w:val="00DD5258"/>
    <w:rsid w:val="00DD6BFC"/>
    <w:rsid w:val="00DD7098"/>
    <w:rsid w:val="00DE056A"/>
    <w:rsid w:val="00DE05DD"/>
    <w:rsid w:val="00DE469D"/>
    <w:rsid w:val="00DE6145"/>
    <w:rsid w:val="00DE7143"/>
    <w:rsid w:val="00DE78F1"/>
    <w:rsid w:val="00DF14D2"/>
    <w:rsid w:val="00DF1706"/>
    <w:rsid w:val="00DF30AA"/>
    <w:rsid w:val="00DF4889"/>
    <w:rsid w:val="00DF7682"/>
    <w:rsid w:val="00E00B40"/>
    <w:rsid w:val="00E03249"/>
    <w:rsid w:val="00E10038"/>
    <w:rsid w:val="00E116CC"/>
    <w:rsid w:val="00E12E58"/>
    <w:rsid w:val="00E13C6C"/>
    <w:rsid w:val="00E14FBD"/>
    <w:rsid w:val="00E16275"/>
    <w:rsid w:val="00E21AB7"/>
    <w:rsid w:val="00E22651"/>
    <w:rsid w:val="00E2521C"/>
    <w:rsid w:val="00E264A1"/>
    <w:rsid w:val="00E31C26"/>
    <w:rsid w:val="00E3380D"/>
    <w:rsid w:val="00E34CAD"/>
    <w:rsid w:val="00E359D9"/>
    <w:rsid w:val="00E36CEF"/>
    <w:rsid w:val="00E4143C"/>
    <w:rsid w:val="00E44DF8"/>
    <w:rsid w:val="00E455AA"/>
    <w:rsid w:val="00E45850"/>
    <w:rsid w:val="00E4598B"/>
    <w:rsid w:val="00E47375"/>
    <w:rsid w:val="00E5197D"/>
    <w:rsid w:val="00E52102"/>
    <w:rsid w:val="00E53843"/>
    <w:rsid w:val="00E5619D"/>
    <w:rsid w:val="00E5639B"/>
    <w:rsid w:val="00E5642B"/>
    <w:rsid w:val="00E60047"/>
    <w:rsid w:val="00E61E54"/>
    <w:rsid w:val="00E62B80"/>
    <w:rsid w:val="00E7028F"/>
    <w:rsid w:val="00E7036B"/>
    <w:rsid w:val="00E72629"/>
    <w:rsid w:val="00E75B46"/>
    <w:rsid w:val="00E807E5"/>
    <w:rsid w:val="00E8229A"/>
    <w:rsid w:val="00E84EA2"/>
    <w:rsid w:val="00E87FF7"/>
    <w:rsid w:val="00E92308"/>
    <w:rsid w:val="00E92DC9"/>
    <w:rsid w:val="00E930A5"/>
    <w:rsid w:val="00E93284"/>
    <w:rsid w:val="00E952D0"/>
    <w:rsid w:val="00E95D9A"/>
    <w:rsid w:val="00E960FD"/>
    <w:rsid w:val="00E96E79"/>
    <w:rsid w:val="00EA02FC"/>
    <w:rsid w:val="00EA3C04"/>
    <w:rsid w:val="00EA3EB1"/>
    <w:rsid w:val="00EA7621"/>
    <w:rsid w:val="00EB0098"/>
    <w:rsid w:val="00EB0964"/>
    <w:rsid w:val="00EB124A"/>
    <w:rsid w:val="00EB3E30"/>
    <w:rsid w:val="00EC1C83"/>
    <w:rsid w:val="00EC4E15"/>
    <w:rsid w:val="00EC5113"/>
    <w:rsid w:val="00EC6D31"/>
    <w:rsid w:val="00EC76E3"/>
    <w:rsid w:val="00ED166F"/>
    <w:rsid w:val="00ED31F9"/>
    <w:rsid w:val="00ED3D1B"/>
    <w:rsid w:val="00ED4C91"/>
    <w:rsid w:val="00EE0E05"/>
    <w:rsid w:val="00EE30B6"/>
    <w:rsid w:val="00EE32B3"/>
    <w:rsid w:val="00EE33C7"/>
    <w:rsid w:val="00EE3896"/>
    <w:rsid w:val="00EE7A1A"/>
    <w:rsid w:val="00EE7C2C"/>
    <w:rsid w:val="00EF05AF"/>
    <w:rsid w:val="00EF0A0C"/>
    <w:rsid w:val="00EF2225"/>
    <w:rsid w:val="00EF2BFE"/>
    <w:rsid w:val="00EF3E39"/>
    <w:rsid w:val="00EF3F24"/>
    <w:rsid w:val="00EF488D"/>
    <w:rsid w:val="00EF5847"/>
    <w:rsid w:val="00EF5A05"/>
    <w:rsid w:val="00EF6175"/>
    <w:rsid w:val="00EF68DC"/>
    <w:rsid w:val="00EF7CED"/>
    <w:rsid w:val="00F0715B"/>
    <w:rsid w:val="00F10791"/>
    <w:rsid w:val="00F116C4"/>
    <w:rsid w:val="00F12185"/>
    <w:rsid w:val="00F1408B"/>
    <w:rsid w:val="00F14598"/>
    <w:rsid w:val="00F15FDA"/>
    <w:rsid w:val="00F17585"/>
    <w:rsid w:val="00F17FE6"/>
    <w:rsid w:val="00F20845"/>
    <w:rsid w:val="00F22B97"/>
    <w:rsid w:val="00F234FE"/>
    <w:rsid w:val="00F2567E"/>
    <w:rsid w:val="00F271BC"/>
    <w:rsid w:val="00F27437"/>
    <w:rsid w:val="00F2769F"/>
    <w:rsid w:val="00F30D41"/>
    <w:rsid w:val="00F35083"/>
    <w:rsid w:val="00F352D7"/>
    <w:rsid w:val="00F36BDE"/>
    <w:rsid w:val="00F36D3B"/>
    <w:rsid w:val="00F37423"/>
    <w:rsid w:val="00F3791F"/>
    <w:rsid w:val="00F417C3"/>
    <w:rsid w:val="00F440EC"/>
    <w:rsid w:val="00F50586"/>
    <w:rsid w:val="00F53529"/>
    <w:rsid w:val="00F539DE"/>
    <w:rsid w:val="00F54FF3"/>
    <w:rsid w:val="00F5707D"/>
    <w:rsid w:val="00F61F33"/>
    <w:rsid w:val="00F63ECB"/>
    <w:rsid w:val="00F67DD3"/>
    <w:rsid w:val="00F70DB3"/>
    <w:rsid w:val="00F73E34"/>
    <w:rsid w:val="00F74270"/>
    <w:rsid w:val="00F80410"/>
    <w:rsid w:val="00F80904"/>
    <w:rsid w:val="00F80CC1"/>
    <w:rsid w:val="00F82F66"/>
    <w:rsid w:val="00F83003"/>
    <w:rsid w:val="00F84EF5"/>
    <w:rsid w:val="00F85014"/>
    <w:rsid w:val="00F858AA"/>
    <w:rsid w:val="00F85D50"/>
    <w:rsid w:val="00F90570"/>
    <w:rsid w:val="00F914CA"/>
    <w:rsid w:val="00F91CD9"/>
    <w:rsid w:val="00F9389F"/>
    <w:rsid w:val="00F93D4B"/>
    <w:rsid w:val="00F94B24"/>
    <w:rsid w:val="00F95DE4"/>
    <w:rsid w:val="00F95EA8"/>
    <w:rsid w:val="00F96CEB"/>
    <w:rsid w:val="00FA0386"/>
    <w:rsid w:val="00FA10DC"/>
    <w:rsid w:val="00FA5214"/>
    <w:rsid w:val="00FA6EAF"/>
    <w:rsid w:val="00FA7539"/>
    <w:rsid w:val="00FA779C"/>
    <w:rsid w:val="00FA7CEF"/>
    <w:rsid w:val="00FB0059"/>
    <w:rsid w:val="00FB0D4C"/>
    <w:rsid w:val="00FB1E42"/>
    <w:rsid w:val="00FB3303"/>
    <w:rsid w:val="00FB4CCE"/>
    <w:rsid w:val="00FB5B03"/>
    <w:rsid w:val="00FB7ED3"/>
    <w:rsid w:val="00FC1F2E"/>
    <w:rsid w:val="00FC3CDF"/>
    <w:rsid w:val="00FC4626"/>
    <w:rsid w:val="00FC7A1E"/>
    <w:rsid w:val="00FC7FCB"/>
    <w:rsid w:val="00FD1037"/>
    <w:rsid w:val="00FD2D33"/>
    <w:rsid w:val="00FD3008"/>
    <w:rsid w:val="00FD72C8"/>
    <w:rsid w:val="00FE137C"/>
    <w:rsid w:val="00FE468F"/>
    <w:rsid w:val="00FE5857"/>
    <w:rsid w:val="00FF1833"/>
    <w:rsid w:val="00FF2614"/>
    <w:rsid w:val="00FF2F68"/>
    <w:rsid w:val="00FF33D3"/>
    <w:rsid w:val="00FF5322"/>
    <w:rsid w:val="00FF57EB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35319"/>
  <w15:chartTrackingRefBased/>
  <w15:docId w15:val="{7D1008B2-E436-4B2D-9629-8B70272E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305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8229A"/>
    <w:pPr>
      <w:keepNext/>
      <w:keepLines/>
      <w:spacing w:beforeLines="50" w:before="50" w:afterLines="50" w:after="50" w:line="360" w:lineRule="auto"/>
      <w:outlineLvl w:val="0"/>
    </w:pPr>
    <w:rPr>
      <w:rFonts w:eastAsia="黑体"/>
      <w:bCs/>
      <w:kern w:val="44"/>
      <w:sz w:val="3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77C"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3D9A"/>
    <w:pPr>
      <w:keepNext/>
      <w:keepLines/>
      <w:outlineLvl w:val="2"/>
    </w:pPr>
    <w:rPr>
      <w:rFonts w:eastAsia="黑体"/>
      <w:bCs/>
      <w:sz w:val="27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B4F"/>
    <w:pPr>
      <w:keepNext/>
      <w:keepLines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29A"/>
    <w:rPr>
      <w:rFonts w:eastAsia="黑体"/>
      <w:bCs/>
      <w:kern w:val="44"/>
      <w:sz w:val="34"/>
      <w:szCs w:val="44"/>
    </w:rPr>
  </w:style>
  <w:style w:type="character" w:customStyle="1" w:styleId="20">
    <w:name w:val="标题 2 字符"/>
    <w:basedOn w:val="a0"/>
    <w:link w:val="2"/>
    <w:uiPriority w:val="9"/>
    <w:rsid w:val="00AE377C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A3D9A"/>
    <w:rPr>
      <w:rFonts w:eastAsia="黑体"/>
      <w:bCs/>
      <w:sz w:val="27"/>
      <w:szCs w:val="32"/>
    </w:rPr>
  </w:style>
  <w:style w:type="paragraph" w:styleId="a3">
    <w:name w:val="Title"/>
    <w:basedOn w:val="a"/>
    <w:next w:val="a"/>
    <w:link w:val="a4"/>
    <w:uiPriority w:val="10"/>
    <w:qFormat/>
    <w:rsid w:val="00C44649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C44649"/>
    <w:rPr>
      <w:rFonts w:asciiTheme="majorHAnsi" w:eastAsia="黑体" w:hAnsiTheme="majorHAnsi" w:cstheme="majorBidi"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6785F"/>
    <w:pPr>
      <w:spacing w:before="240" w:after="60" w:line="312" w:lineRule="auto"/>
      <w:jc w:val="center"/>
      <w:outlineLvl w:val="1"/>
    </w:pPr>
    <w:rPr>
      <w:rFonts w:eastAsia="仿宋"/>
      <w:bCs/>
      <w:kern w:val="28"/>
      <w:sz w:val="26"/>
      <w:szCs w:val="32"/>
    </w:rPr>
  </w:style>
  <w:style w:type="character" w:customStyle="1" w:styleId="a6">
    <w:name w:val="副标题 字符"/>
    <w:basedOn w:val="a0"/>
    <w:link w:val="a5"/>
    <w:uiPriority w:val="11"/>
    <w:rsid w:val="00B6785F"/>
    <w:rPr>
      <w:rFonts w:eastAsia="仿宋"/>
      <w:bCs/>
      <w:kern w:val="28"/>
      <w:sz w:val="26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B4F"/>
    <w:rPr>
      <w:rFonts w:asciiTheme="majorHAnsi" w:eastAsia="黑体" w:hAnsiTheme="majorHAnsi" w:cstheme="majorBidi"/>
      <w:bCs/>
      <w:sz w:val="24"/>
      <w:szCs w:val="28"/>
    </w:rPr>
  </w:style>
  <w:style w:type="character" w:styleId="a7">
    <w:name w:val="Placeholder Text"/>
    <w:basedOn w:val="a0"/>
    <w:uiPriority w:val="99"/>
    <w:semiHidden/>
    <w:rsid w:val="00CE06FC"/>
    <w:rPr>
      <w:color w:val="808080"/>
    </w:rPr>
  </w:style>
  <w:style w:type="paragraph" w:styleId="a8">
    <w:name w:val="List Paragraph"/>
    <w:basedOn w:val="a"/>
    <w:uiPriority w:val="34"/>
    <w:qFormat/>
    <w:rsid w:val="0068354D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A3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A3A1F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A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A3A1F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2BF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12BFE"/>
  </w:style>
  <w:style w:type="paragraph" w:styleId="TOC2">
    <w:name w:val="toc 2"/>
    <w:basedOn w:val="a"/>
    <w:next w:val="a"/>
    <w:autoRedefine/>
    <w:uiPriority w:val="39"/>
    <w:unhideWhenUsed/>
    <w:rsid w:val="00012BFE"/>
    <w:pPr>
      <w:ind w:leftChars="200" w:left="420"/>
    </w:pPr>
  </w:style>
  <w:style w:type="character" w:styleId="ad">
    <w:name w:val="Hyperlink"/>
    <w:basedOn w:val="a0"/>
    <w:uiPriority w:val="99"/>
    <w:unhideWhenUsed/>
    <w:rsid w:val="00012BFE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415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67296-509E-42E4-B54C-3D276376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Zhang</dc:creator>
  <cp:keywords/>
  <dc:description/>
  <cp:lastModifiedBy>Zhang Borui</cp:lastModifiedBy>
  <cp:revision>1394</cp:revision>
  <dcterms:created xsi:type="dcterms:W3CDTF">2019-09-22T02:44:00Z</dcterms:created>
  <dcterms:modified xsi:type="dcterms:W3CDTF">2020-04-27T09:53:00Z</dcterms:modified>
</cp:coreProperties>
</file>