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DocChat Test Document</w:t>
      </w:r>
    </w:p>
    <w:p>
      <w:pPr>
        <w:pStyle w:val="Heading1"/>
      </w:pPr>
      <w:r>
        <w:t xml:space="preserve">Chapter 1: Climate Change Overview</w:t>
      </w:r>
    </w:p>
    <w:p>
      <w:r>
        <w:t xml:space="preserve">Climate change refers to long-term shifts in global or regional climate patterns. Since the mid-20th century, human activities have been the main driver of climate change, primarily due to the burning of fossil fuels which increases greenhouse gas concentrations in the atmosphere.</w:t>
      </w:r>
    </w:p>
    <w:p>
      <w:r>
        <w:t xml:space="preserve">The main greenhouse gases include carbon dioxide (CO2), methane (CH4), and nitrous oxide (N2O). These gases trap heat in the atmosphere, leading to a gradual increase in global temperatures known as global warming.</w:t>
      </w:r>
    </w:p>
    <w:p>
      <w:pPr>
        <w:pStyle w:val="Heading1"/>
      </w:pPr>
      <w:r>
        <w:t xml:space="preserve">Chapter 2: Effects of Climate Change</w:t>
      </w:r>
    </w:p>
    <w:p>
      <w:r>
        <w:t xml:space="preserve">The effects of climate change are widespread and significant:</w:t>
      </w:r>
    </w:p>
    <w:p>
      <w:r>
        <w:t xml:space="preserve">Rising sea levels threaten coastal communities and island nations. The melting of polar ice caps and glaciers contributes to sea level rise, which can lead to flooding and displacement of populations.</w:t>
      </w:r>
    </w:p>
    <w:p>
      <w:r>
        <w:t xml:space="preserve">Extreme weather events such as hurricanes, droughts, and heatwaves are becoming more frequent and intense. These events can cause significant damage to infrastructure, agriculture, and human health.</w:t>
      </w:r>
    </w:p>
    <w:p>
      <w:pPr>
        <w:pStyle w:val="Heading1"/>
      </w:pPr>
      <w:r>
        <w:t xml:space="preserve">Chapter 3: Solutions and Mitigation</w:t>
      </w:r>
    </w:p>
    <w:p>
      <w:r>
        <w:t xml:space="preserve">Addressing climate change requires a combination of mitigation and adaptation strategies:</w:t>
      </w:r>
    </w:p>
    <w:p>
      <w:r>
        <w:t xml:space="preserve">1. Renewable Energy: Transitioning from fossil fuels to renewable energy sources like solar, wind, and hydroelectric power can significantly reduce greenhouse gas emissions.</w:t>
      </w:r>
    </w:p>
    <w:p>
      <w:r>
        <w:t xml:space="preserve">2. Energy Efficiency: Improving energy efficiency in buildings, transportation, and industry can reduce overall energy consumption and emissions.</w:t>
      </w:r>
    </w:p>
    <w:p>
      <w:r>
        <w:t xml:space="preserve">3. Carbon Capture: Technologies that capture and store carbon dioxide from the atmosphere or industrial processes can help reduce atmospheric CO2 levels.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2026-03-22T22:18:57.684Z</dcterms:created>
  <dcterms:modified xsi:type="dcterms:W3CDTF">2026-03-22T22:18:57.684Z</dcterms:modified>
</cp:coreProperties>
</file>

<file path=docProps/custom.xml><?xml version="1.0" encoding="utf-8"?>
<Properties xmlns="http://schemas.openxmlformats.org/officeDocument/2006/custom-properties" xmlns:vt="http://schemas.openxmlformats.org/officeDocument/2006/docPropsVTypes"/>
</file>