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F45" w:rsidRDefault="006F7F45" w:rsidP="006F7F45">
      <w:pPr>
        <w:pStyle w:val="Ttulo"/>
        <w:jc w:val="center"/>
        <w:rPr>
          <w:smallCaps/>
        </w:rPr>
      </w:pPr>
      <w:r>
        <w:rPr>
          <w:smallCaps/>
        </w:rPr>
        <w:t>Configuración de</w:t>
      </w:r>
      <w:r>
        <w:rPr>
          <w:smallCaps/>
        </w:rPr>
        <w:t xml:space="preserve">l servidor </w:t>
      </w:r>
      <w:proofErr w:type="spellStart"/>
      <w:r>
        <w:rPr>
          <w:smallCaps/>
        </w:rPr>
        <w:t>Geo</w:t>
      </w:r>
      <w:r w:rsidR="00433042">
        <w:rPr>
          <w:smallCaps/>
        </w:rPr>
        <w:t>S</w:t>
      </w:r>
      <w:r>
        <w:rPr>
          <w:smallCaps/>
        </w:rPr>
        <w:t>erver</w:t>
      </w:r>
      <w:proofErr w:type="spellEnd"/>
    </w:p>
    <w:p w:rsidR="00F35A31" w:rsidRDefault="00F35A31" w:rsidP="00F35A31">
      <w:pPr>
        <w:pStyle w:val="Ttulo1"/>
        <w:numPr>
          <w:ilvl w:val="0"/>
          <w:numId w:val="1"/>
        </w:numPr>
      </w:pPr>
      <w:r>
        <w:t>Instalación</w:t>
      </w:r>
      <w:r>
        <w:t xml:space="preserve"> e inicialización</w:t>
      </w:r>
    </w:p>
    <w:p w:rsidR="00F35A31" w:rsidRDefault="00F35A31" w:rsidP="00F35A31">
      <w:r>
        <w:t xml:space="preserve">Se ha decidido usar este servidor en concreto porque es uno de lo mejores servidores open </w:t>
      </w:r>
      <w:proofErr w:type="spellStart"/>
      <w:r>
        <w:t>source</w:t>
      </w:r>
      <w:proofErr w:type="spellEnd"/>
      <w:r>
        <w:t xml:space="preserve"> que permite publicar datos según estándares OGC.</w:t>
      </w:r>
    </w:p>
    <w:p w:rsidR="00F35A31" w:rsidRDefault="00F35A31" w:rsidP="00F35A31">
      <w:r>
        <w:t xml:space="preserve">Para su instalación, se descargan los ficheros de instalación desde el sitio oficial </w:t>
      </w:r>
      <w:hyperlink r:id="rId7" w:history="1">
        <w:r w:rsidRPr="000E038D">
          <w:rPr>
            <w:rStyle w:val="Hipervnculo"/>
          </w:rPr>
          <w:t>http://www.geoserver.org</w:t>
        </w:r>
      </w:hyperlink>
      <w:r>
        <w:t xml:space="preserve"> y se siguen los pasos de instalación. Después, hay que descargar el fichero .zip con la extensión WPS y </w:t>
      </w:r>
      <w:r>
        <w:t>descomprimido posteriormente en el directorio WEB-INF/</w:t>
      </w:r>
      <w:proofErr w:type="spellStart"/>
      <w:r>
        <w:t>lib</w:t>
      </w:r>
      <w:proofErr w:type="spellEnd"/>
      <w:r>
        <w:t xml:space="preserve"> de la aplicación </w:t>
      </w:r>
      <w:proofErr w:type="spellStart"/>
      <w:r>
        <w:t>GeoServer</w:t>
      </w:r>
      <w:proofErr w:type="spellEnd"/>
      <w:r w:rsidR="00433042">
        <w:t xml:space="preserve">, </w:t>
      </w:r>
      <w:r w:rsidR="00433042" w:rsidRPr="00433042">
        <w:t>C:\Program Files (x</w:t>
      </w:r>
      <w:proofErr w:type="gramStart"/>
      <w:r w:rsidR="00433042" w:rsidRPr="00433042">
        <w:t>86)\</w:t>
      </w:r>
      <w:proofErr w:type="spellStart"/>
      <w:proofErr w:type="gramEnd"/>
      <w:r w:rsidR="00433042" w:rsidRPr="00433042">
        <w:t>GeoServer</w:t>
      </w:r>
      <w:proofErr w:type="spellEnd"/>
      <w:r w:rsidR="00433042" w:rsidRPr="00433042">
        <w:t xml:space="preserve"> 2.15.0\</w:t>
      </w:r>
      <w:proofErr w:type="spellStart"/>
      <w:r w:rsidR="00433042" w:rsidRPr="00433042">
        <w:t>webapps</w:t>
      </w:r>
      <w:proofErr w:type="spellEnd"/>
      <w:r w:rsidR="00433042" w:rsidRPr="00433042">
        <w:t>\</w:t>
      </w:r>
      <w:proofErr w:type="spellStart"/>
      <w:r w:rsidR="00433042" w:rsidRPr="00433042">
        <w:t>geoserver</w:t>
      </w:r>
      <w:proofErr w:type="spellEnd"/>
      <w:r w:rsidR="00433042" w:rsidRPr="00433042">
        <w:t>\WEB-INF\</w:t>
      </w:r>
      <w:proofErr w:type="spellStart"/>
      <w:r w:rsidR="00433042" w:rsidRPr="00433042">
        <w:t>lib</w:t>
      </w:r>
      <w:proofErr w:type="spellEnd"/>
      <w:r>
        <w:t>, sobrescribiendo los ficheros necesarios.</w:t>
      </w:r>
      <w:bookmarkStart w:id="0" w:name="_GoBack"/>
      <w:bookmarkEnd w:id="0"/>
    </w:p>
    <w:p w:rsidR="00433042" w:rsidRDefault="00433042" w:rsidP="00433042">
      <w:pPr>
        <w:pStyle w:val="Ttulo1"/>
        <w:numPr>
          <w:ilvl w:val="0"/>
          <w:numId w:val="1"/>
        </w:numPr>
      </w:pPr>
      <w:r>
        <w:t>Configuración</w:t>
      </w:r>
    </w:p>
    <w:p w:rsidR="00433042" w:rsidRDefault="00433042" w:rsidP="00433042">
      <w:r>
        <w:t xml:space="preserve">El primer paso es acceder a la web de configuración de </w:t>
      </w:r>
      <w:proofErr w:type="spellStart"/>
      <w:r>
        <w:t>GeoServer</w:t>
      </w:r>
      <w:proofErr w:type="spellEnd"/>
      <w:r>
        <w:t xml:space="preserve"> </w:t>
      </w:r>
      <w:hyperlink r:id="rId8" w:history="1">
        <w:r>
          <w:rPr>
            <w:rStyle w:val="Hipervnculo"/>
          </w:rPr>
          <w:t>http://localhost:8080/geoserver/web/</w:t>
        </w:r>
      </w:hyperlink>
      <w:r>
        <w:t xml:space="preserve"> donde 8080 es el puerto donde está lanzado el servidor, si se configura el servidor para que escuche en otro puerto, modificar el valor del puerto en la URL; y autenticarse con el usuario y clave establecido durante la instalación.</w:t>
      </w:r>
    </w:p>
    <w:p w:rsidR="00433042" w:rsidRDefault="00433042" w:rsidP="00433042">
      <w:pPr>
        <w:pStyle w:val="Ttulo2"/>
        <w:numPr>
          <w:ilvl w:val="1"/>
          <w:numId w:val="1"/>
        </w:numPr>
      </w:pPr>
      <w:r>
        <w:t>Espacio de trabajo</w:t>
      </w:r>
    </w:p>
    <w:p w:rsidR="00433042" w:rsidRDefault="00433042" w:rsidP="00433042">
      <w:r>
        <w:t>El primer paso es crear un nuevo espacio de trabajo con los siguientes parámetros:</w:t>
      </w:r>
    </w:p>
    <w:p w:rsidR="00433042" w:rsidRDefault="00433042" w:rsidP="00433042">
      <w:r>
        <w:rPr>
          <w:noProof/>
        </w:rPr>
        <w:drawing>
          <wp:inline distT="0" distB="0" distL="0" distR="0" wp14:anchorId="63FC9AC2" wp14:editId="1178D3C1">
            <wp:extent cx="5400040" cy="2804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04160"/>
                    </a:xfrm>
                    <a:prstGeom prst="rect">
                      <a:avLst/>
                    </a:prstGeom>
                  </pic:spPr>
                </pic:pic>
              </a:graphicData>
            </a:graphic>
          </wp:inline>
        </w:drawing>
      </w:r>
    </w:p>
    <w:p w:rsidR="00433042" w:rsidRDefault="00433042" w:rsidP="00433042">
      <w:r>
        <w:t>Y después pulsar el botón Enviar.</w:t>
      </w:r>
    </w:p>
    <w:p w:rsidR="00433042" w:rsidRDefault="00433042" w:rsidP="00433042">
      <w:pPr>
        <w:pStyle w:val="Ttulo2"/>
        <w:numPr>
          <w:ilvl w:val="1"/>
          <w:numId w:val="1"/>
        </w:numPr>
      </w:pPr>
      <w:r>
        <w:t>Almacén de datos</w:t>
      </w:r>
      <w:r w:rsidR="00201CB1">
        <w:t xml:space="preserve"> y publicación de capas desde BBDD</w:t>
      </w:r>
    </w:p>
    <w:p w:rsidR="00433042" w:rsidRDefault="00433042" w:rsidP="00433042">
      <w:r>
        <w:t xml:space="preserve">Lo siguiente que debemos hacer es crear un nuevo almacén de datos de tipo </w:t>
      </w:r>
      <w:proofErr w:type="spellStart"/>
      <w:r w:rsidRPr="00433042">
        <w:rPr>
          <w:b/>
          <w:u w:val="single"/>
        </w:rPr>
        <w:t>PostGIS</w:t>
      </w:r>
      <w:proofErr w:type="spellEnd"/>
      <w:r>
        <w:t xml:space="preserve"> con los siguientes parámetros:</w:t>
      </w:r>
    </w:p>
    <w:p w:rsidR="00433042" w:rsidRDefault="00433042" w:rsidP="00433042">
      <w:r>
        <w:rPr>
          <w:noProof/>
        </w:rPr>
        <w:lastRenderedPageBreak/>
        <w:drawing>
          <wp:inline distT="0" distB="0" distL="0" distR="0" wp14:anchorId="1D07F6E0" wp14:editId="5E0BBB64">
            <wp:extent cx="5400040" cy="59093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909310"/>
                    </a:xfrm>
                    <a:prstGeom prst="rect">
                      <a:avLst/>
                    </a:prstGeom>
                  </pic:spPr>
                </pic:pic>
              </a:graphicData>
            </a:graphic>
          </wp:inline>
        </w:drawing>
      </w:r>
    </w:p>
    <w:p w:rsidR="00201CB1" w:rsidRDefault="00201CB1" w:rsidP="00433042">
      <w:r>
        <w:t xml:space="preserve">En los parámetros de conexión se debe poner la información de la máquina que alberga el servidor de bases de datos PostgreSQL configurado previamente, en este caso se asume que está en la misma máquina y en el puerto por defecto. En </w:t>
      </w:r>
      <w:proofErr w:type="spellStart"/>
      <w:r w:rsidRPr="00201CB1">
        <w:rPr>
          <w:i/>
        </w:rPr>
        <w:t>user</w:t>
      </w:r>
      <w:proofErr w:type="spellEnd"/>
      <w:r>
        <w:t xml:space="preserve"> y </w:t>
      </w:r>
      <w:proofErr w:type="spellStart"/>
      <w:r w:rsidRPr="00201CB1">
        <w:rPr>
          <w:i/>
        </w:rPr>
        <w:t>passwd</w:t>
      </w:r>
      <w:proofErr w:type="spellEnd"/>
      <w:r>
        <w:t xml:space="preserve"> se deben introducir las credenciales del servidor de bases de datos para poder establecer la conexión.</w:t>
      </w:r>
    </w:p>
    <w:p w:rsidR="00201CB1" w:rsidRPr="00433042" w:rsidRDefault="00201CB1" w:rsidP="00433042">
      <w:r>
        <w:t xml:space="preserve">El resto de </w:t>
      </w:r>
      <w:proofErr w:type="gramStart"/>
      <w:r>
        <w:t>opciones</w:t>
      </w:r>
      <w:proofErr w:type="gramEnd"/>
      <w:r>
        <w:t xml:space="preserve"> que se encuentran más abajo se dejan por defecto y se pulsa el botón Guardar.</w:t>
      </w:r>
    </w:p>
    <w:p w:rsidR="00F35A31" w:rsidRDefault="00201CB1" w:rsidP="00F35A31">
      <w:r>
        <w:t>Entonces aparece la siguiente pantalla:</w:t>
      </w:r>
    </w:p>
    <w:p w:rsidR="00201CB1" w:rsidRDefault="00201CB1" w:rsidP="00F35A31">
      <w:r>
        <w:rPr>
          <w:noProof/>
        </w:rPr>
        <w:lastRenderedPageBreak/>
        <w:drawing>
          <wp:inline distT="0" distB="0" distL="0" distR="0" wp14:anchorId="0C7D4AFE" wp14:editId="09A5345F">
            <wp:extent cx="5400040" cy="13836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83665"/>
                    </a:xfrm>
                    <a:prstGeom prst="rect">
                      <a:avLst/>
                    </a:prstGeom>
                  </pic:spPr>
                </pic:pic>
              </a:graphicData>
            </a:graphic>
          </wp:inline>
        </w:drawing>
      </w:r>
    </w:p>
    <w:p w:rsidR="00201CB1" w:rsidRDefault="00201CB1" w:rsidP="00201CB1">
      <w:r>
        <w:t xml:space="preserve">Desde la cual se procede a publicar las dos capas mostradas. Para ello se pulsa en publicación, se indica el SRS </w:t>
      </w:r>
      <w:r w:rsidR="00C16784">
        <w:t xml:space="preserve">(en </w:t>
      </w:r>
      <w:r w:rsidR="00C16784" w:rsidRPr="00C16784">
        <w:rPr>
          <w:i/>
        </w:rPr>
        <w:t>puntos recarga</w:t>
      </w:r>
      <w:r w:rsidR="00C16784">
        <w:t xml:space="preserve"> se detecta automáticamente y no hay que hacer modificaciones, pero </w:t>
      </w:r>
      <w:r w:rsidR="00C16784" w:rsidRPr="00C16784">
        <w:rPr>
          <w:i/>
        </w:rPr>
        <w:t>coches</w:t>
      </w:r>
      <w:r w:rsidR="00C16784">
        <w:t xml:space="preserve"> no tiene geometría, por lo que hay que introducir un SRS declarado cualquiera para poder publicar la capa), después </w:t>
      </w:r>
      <w:r>
        <w:t xml:space="preserve">se indica que se calcule el encuadre: </w:t>
      </w:r>
      <w:r w:rsidRPr="00201CB1">
        <w:rPr>
          <w:i/>
        </w:rPr>
        <w:t xml:space="preserve">Compute </w:t>
      </w:r>
      <w:proofErr w:type="spellStart"/>
      <w:r w:rsidRPr="00201CB1">
        <w:rPr>
          <w:i/>
        </w:rPr>
        <w:t>from</w:t>
      </w:r>
      <w:proofErr w:type="spellEnd"/>
      <w:r w:rsidRPr="00201CB1">
        <w:rPr>
          <w:i/>
        </w:rPr>
        <w:t xml:space="preserve"> SRS </w:t>
      </w:r>
      <w:proofErr w:type="spellStart"/>
      <w:r w:rsidRPr="00201CB1">
        <w:rPr>
          <w:i/>
        </w:rPr>
        <w:t>bounds</w:t>
      </w:r>
      <w:proofErr w:type="spellEnd"/>
      <w:r>
        <w:t xml:space="preserve"> y </w:t>
      </w:r>
      <w:r w:rsidRPr="00201CB1">
        <w:rPr>
          <w:i/>
        </w:rPr>
        <w:t>Calcular desde el encuadre nativo</w:t>
      </w:r>
      <w:r w:rsidR="00C16784">
        <w:t>, se dejan el resto de opciones por defecto, se</w:t>
      </w:r>
      <w:r>
        <w:t xml:space="preserve"> pulsa en</w:t>
      </w:r>
      <w:r w:rsidR="00C16784">
        <w:t xml:space="preserve"> el botón</w:t>
      </w:r>
      <w:r>
        <w:t xml:space="preserve"> Guardar</w:t>
      </w:r>
      <w:r w:rsidR="00C16784">
        <w:t xml:space="preserve"> y ya tendríamos nuestra capa publicada</w:t>
      </w:r>
      <w:r>
        <w:t>.</w:t>
      </w:r>
      <w:r w:rsidR="00C16784">
        <w:t xml:space="preserve"> Ahora habría que repetir el procedimiento para la otra capa.</w:t>
      </w:r>
    </w:p>
    <w:p w:rsidR="00C16784" w:rsidRDefault="00C16784" w:rsidP="00C16784">
      <w:pPr>
        <w:keepNext/>
      </w:pPr>
      <w:r>
        <w:rPr>
          <w:noProof/>
        </w:rPr>
        <w:drawing>
          <wp:inline distT="0" distB="0" distL="0" distR="0" wp14:anchorId="043BC755" wp14:editId="6146A7D1">
            <wp:extent cx="5318760" cy="48825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05"/>
                    <a:stretch/>
                  </pic:blipFill>
                  <pic:spPr bwMode="auto">
                    <a:xfrm>
                      <a:off x="0" y="0"/>
                      <a:ext cx="5318760" cy="4882515"/>
                    </a:xfrm>
                    <a:prstGeom prst="rect">
                      <a:avLst/>
                    </a:prstGeom>
                    <a:ln>
                      <a:noFill/>
                    </a:ln>
                    <a:extLst>
                      <a:ext uri="{53640926-AAD7-44D8-BBD7-CCE9431645EC}">
                        <a14:shadowObscured xmlns:a14="http://schemas.microsoft.com/office/drawing/2010/main"/>
                      </a:ext>
                    </a:extLst>
                  </pic:spPr>
                </pic:pic>
              </a:graphicData>
            </a:graphic>
          </wp:inline>
        </w:drawing>
      </w:r>
    </w:p>
    <w:p w:rsidR="00C16784" w:rsidRPr="00F35A31" w:rsidRDefault="00C16784" w:rsidP="00C16784">
      <w:pPr>
        <w:pStyle w:val="Descripcin"/>
        <w:jc w:val="center"/>
      </w:pPr>
      <w:r>
        <w:t xml:space="preserve">Ilustración </w:t>
      </w:r>
      <w:fldSimple w:instr=" SEQ Ilustración \* ARABIC ">
        <w:r>
          <w:rPr>
            <w:noProof/>
          </w:rPr>
          <w:t>1</w:t>
        </w:r>
      </w:fldSimple>
      <w:r>
        <w:t xml:space="preserve">: </w:t>
      </w:r>
      <w:r>
        <w:rPr>
          <w:i w:val="0"/>
        </w:rPr>
        <w:t xml:space="preserve">Ejemplo de datos de configuración para la publicación de la capa </w:t>
      </w:r>
      <w:r>
        <w:t>coches.</w:t>
      </w:r>
    </w:p>
    <w:sectPr w:rsidR="00C16784" w:rsidRPr="00F35A31">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FD9" w:rsidRDefault="00457FD9" w:rsidP="00C16784">
      <w:pPr>
        <w:spacing w:after="0" w:line="240" w:lineRule="auto"/>
      </w:pPr>
      <w:r>
        <w:separator/>
      </w:r>
    </w:p>
  </w:endnote>
  <w:endnote w:type="continuationSeparator" w:id="0">
    <w:p w:rsidR="00457FD9" w:rsidRDefault="00457FD9" w:rsidP="00C1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FD9" w:rsidRDefault="00457FD9" w:rsidP="00C16784">
      <w:pPr>
        <w:spacing w:after="0" w:line="240" w:lineRule="auto"/>
      </w:pPr>
      <w:r>
        <w:separator/>
      </w:r>
    </w:p>
  </w:footnote>
  <w:footnote w:type="continuationSeparator" w:id="0">
    <w:p w:rsidR="00457FD9" w:rsidRDefault="00457FD9" w:rsidP="00C1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784" w:rsidRDefault="00C16784" w:rsidP="00C16784">
    <w:pPr>
      <w:pStyle w:val="Encabezado"/>
    </w:pPr>
    <w:r>
      <w:t>IDE 2019-A</w:t>
    </w:r>
    <w:r>
      <w:tab/>
      <w:t>M</w:t>
    </w:r>
    <w:r>
      <w:rPr>
        <w:smallCaps/>
      </w:rPr>
      <w:t>apa Eléctrico</w:t>
    </w:r>
    <w:r>
      <w:tab/>
      <w:t>05/2019</w:t>
    </w:r>
  </w:p>
  <w:p w:rsidR="00C16784" w:rsidRPr="00C16784" w:rsidRDefault="00C16784">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E93"/>
    <w:multiLevelType w:val="multilevel"/>
    <w:tmpl w:val="39500BD8"/>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D64C35"/>
    <w:multiLevelType w:val="hybridMultilevel"/>
    <w:tmpl w:val="8B5CE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45"/>
    <w:rsid w:val="00201CB1"/>
    <w:rsid w:val="00433042"/>
    <w:rsid w:val="00457FD9"/>
    <w:rsid w:val="006F7F45"/>
    <w:rsid w:val="00C16784"/>
    <w:rsid w:val="00F35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B1CE"/>
  <w15:chartTrackingRefBased/>
  <w15:docId w15:val="{DD73B088-C855-4B35-B1A0-34747B1E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5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3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7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7F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35A3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35A31"/>
    <w:rPr>
      <w:color w:val="0563C1" w:themeColor="hyperlink"/>
      <w:u w:val="single"/>
    </w:rPr>
  </w:style>
  <w:style w:type="character" w:styleId="Mencinsinresolver">
    <w:name w:val="Unresolved Mention"/>
    <w:basedOn w:val="Fuentedeprrafopredeter"/>
    <w:uiPriority w:val="99"/>
    <w:semiHidden/>
    <w:unhideWhenUsed/>
    <w:rsid w:val="00F35A31"/>
    <w:rPr>
      <w:color w:val="605E5C"/>
      <w:shd w:val="clear" w:color="auto" w:fill="E1DFDD"/>
    </w:rPr>
  </w:style>
  <w:style w:type="character" w:customStyle="1" w:styleId="Ttulo2Car">
    <w:name w:val="Título 2 Car"/>
    <w:basedOn w:val="Fuentedeprrafopredeter"/>
    <w:link w:val="Ttulo2"/>
    <w:uiPriority w:val="9"/>
    <w:rsid w:val="0043304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01CB1"/>
    <w:pPr>
      <w:ind w:left="720"/>
      <w:contextualSpacing/>
    </w:pPr>
  </w:style>
  <w:style w:type="paragraph" w:styleId="Descripcin">
    <w:name w:val="caption"/>
    <w:basedOn w:val="Normal"/>
    <w:next w:val="Normal"/>
    <w:uiPriority w:val="35"/>
    <w:unhideWhenUsed/>
    <w:qFormat/>
    <w:rsid w:val="00C16784"/>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167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6784"/>
  </w:style>
  <w:style w:type="paragraph" w:styleId="Piedepgina">
    <w:name w:val="footer"/>
    <w:basedOn w:val="Normal"/>
    <w:link w:val="PiedepginaCar"/>
    <w:uiPriority w:val="99"/>
    <w:unhideWhenUsed/>
    <w:rsid w:val="00C167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oserver/we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eoserver.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396</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Torrero Casado</dc:creator>
  <cp:keywords/>
  <dc:description/>
  <cp:lastModifiedBy>Sandra Torrero Casado</cp:lastModifiedBy>
  <cp:revision>1</cp:revision>
  <dcterms:created xsi:type="dcterms:W3CDTF">2019-05-28T10:04:00Z</dcterms:created>
  <dcterms:modified xsi:type="dcterms:W3CDTF">2019-05-28T10:56:00Z</dcterms:modified>
</cp:coreProperties>
</file>