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b/>
          <w:bCs/>
          <w:color w:val="1A73E8"/>
          <w:sz w:val="56"/>
          <w:szCs w:val="56"/>
        </w:rPr>
        <w:t xml:space="preserve">STONE AI</w:t>
      </w:r>
    </w:p>
    <w:p>
      <w:pPr>
        <w:spacing w:after="500"/>
        <w:jc w:val="center"/>
      </w:pPr>
      <w:r>
        <w:rPr>
          <w:color w:val="666666"/>
          <w:sz w:val="28"/>
          <w:szCs w:val="28"/>
        </w:rPr>
        <w:t xml:space="preserve">stoneai.ru</w:t>
      </w:r>
    </w:p>
    <w:p>
      <w:pPr>
        <w:spacing w:after="120"/>
        <w:jc w:val="center"/>
      </w:pPr>
      <w:r>
        <w:rPr>
          <w:b/>
          <w:bCs/>
          <w:color w:val="333333"/>
          <w:sz w:val="48"/>
          <w:szCs w:val="48"/>
        </w:rPr>
        <w:t xml:space="preserve">«ОДИН ПРОМПТ —</w:t>
      </w:r>
    </w:p>
    <w:p>
      <w:pPr>
        <w:spacing w:after="200"/>
        <w:jc w:val="center"/>
      </w:pPr>
      <w:r>
        <w:rPr>
          <w:b/>
          <w:bCs/>
          <w:color w:val="1A73E8"/>
          <w:sz w:val="48"/>
          <w:szCs w:val="48"/>
        </w:rPr>
        <w:t xml:space="preserve">ПЯТЬ МИРОВ»</w:t>
      </w:r>
    </w:p>
    <w:p>
      <w:pPr>
        <w:spacing w:after="80"/>
        <w:jc w:val="center"/>
      </w:pPr>
      <w:r>
        <w:rPr>
          <w:color w:val="666666"/>
          <w:sz w:val="26"/>
          <w:szCs w:val="26"/>
        </w:rPr>
        <w:t xml:space="preserve">Премиум-сценарий VK Shorts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Формат: визуальная поэзия · без голоса · только музыка и картинки</w:t>
      </w:r>
    </w:p>
    <w:p>
      <w:pPr>
        <w:spacing w:before="1200"/>
        <w:jc w:val="center"/>
      </w:pPr>
      <w:r>
        <w:rPr>
          <w:b/>
          <w:bCs/>
          <w:color w:val="1A73E8"/>
          <w:sz w:val="22"/>
          <w:szCs w:val="22"/>
        </w:rPr>
        <w:t xml:space="preserve">Полный продакшен-пакет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25 марта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Концепция</w:t>
      </w:r>
    </w:p>
    <w:p>
      <w:pPr>
        <w:pBdr>
          <w:left w:val="single" w:color="1A73E8" w:sz="12" w:space="8"/>
        </w:pBdr>
        <w:shd w:fill="EFF5FB" w:val="clear"/>
        <w:spacing w:after="60"/>
        <w:ind w:left="200"/>
      </w:pPr>
      <w:r>
        <w:rPr>
          <w:b/>
          <w:bCs/>
          <w:color w:val="1A73E8"/>
          <w:sz w:val="22"/>
          <w:szCs w:val="22"/>
        </w:rPr>
        <w:t xml:space="preserve">Идея</w:t>
      </w:r>
    </w:p>
    <w:p>
      <w:pPr>
        <w:pBdr>
          <w:left w:val="single" w:color="1A73E8" w:sz="12" w:space="8"/>
        </w:pBdr>
        <w:shd w:fill="EFF5FB" w:val="clear"/>
        <w:spacing w:after="160"/>
        <w:ind w:left="200"/>
      </w:pPr>
      <w:r>
        <w:rPr>
          <w:color w:val="333333"/>
          <w:sz w:val="21"/>
          <w:szCs w:val="21"/>
        </w:rPr>
        <w:t xml:space="preserve">Один и тот же промпт — «Бронетехника на поле, драматичный свет, кинематографично» — отправляется в 5 разных нейросетей. Каждая создаёт свой мир. Пятую картинку Kling оживляет в видео. Без единого слова. Только музыка, картинки и один финальный текст.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Хронометраж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50–60 секунд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VK Клипы / Shorts, 9:16, 1080×1920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Голос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Нет. Только субтитры + музыка. Формат визуальной поэзии.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Генерация картинок (Flux, GPT-5 Image, SDXL, Nano Banana Pro) + видео (Kling)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Промпт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«Бронетехника на поле, драматичный свет, кинематографично» — один и тот же для всех 5 моделей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Цель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Виральность (wow-эффект), досмотры, переходы на stoneai.ru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Почему зайдёт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Формат сравнения моделей вирусится в AI-сообществе. Аудитория военных каналов любит визуал техники.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Посекундный сценарий</w:t>
      </w:r>
    </w:p>
    <w:p>
      <w:pPr>
        <w:pStyle w:val="Heading2"/>
        <w:spacing w:before="360" w:after="200"/>
      </w:pPr>
      <w:r>
        <w:t xml:space="preserve">AKT 1: Промпт (0:00 — 0:06)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поставить эксперимент. Зритель должен понять правила за 3 секунды: один промпт, разные модели.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Субтитры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Чёрный экран. Буквы появляются посимвольно, как печать в терминале: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«Бронетехника на поле, драматичный свет, кинематографично»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Звук: тихие клики клавиатуры. Шрифт моноширинный, белый на чёрном. Курсор мигает.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Под промптом появляется: «Один промпт. Пять моделей.»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Один промпт. Пять моделей.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Текст появляется fade-in, не посимвольно. Более крупный шрифт, sans-serif. Пауза 1.5с.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AKT 2: Пять миров (0:06 — 0:40)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каждая модель получает свой «мир» — несколько секунд на полном экране с медленным Ken Burns. Пятый мир оживает в видео.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Ритм: каждый мир длиннее предыдущего. Нарастающая драматургия.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20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Субтитр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Flux Schnell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Screencast: выбор Flux в Stone AI, отправка промпта. 1с ожидание.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«Flux Schnell · $0.012»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Звук: лёгкий клик при отправке. Screencast реальный.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Картинка Flux на весь экран. Стилизованная, креативная интерпретация. 4с.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Мир 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Ken Burns zoom-in 5%. Цвет: полная насыщенность. Музыка: первый аккорд эмбиента.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Screencast 1с: переключение модели, отправка того же промпта.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«GPT-5 Image · $0.05»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Переключение должно быть видно — 1 клик, новая модель.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Картинка GPT-5 Image на весь экран. Фотореалистичная, детализированная. 5с.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Мир 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Ken Burns pan вправо. Музыка набирает слой.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Screencast 1с → картинка SDXL на весь экран. Художественная, пейнтерли-стиль. 5с.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«SDXL · $0.04» → Мир 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Ken Burns zoom-out. Музыка: новый инструмент входит (струнные / пад).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Screencast 1с → картинка Nano Banana Pro. Фотореализм Gemini. 5с.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«Nano Banana · Gemini» → Мир 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Ken Burns: медленный дрифт вниз. Музыка нарастает.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5221F"/>
                <w:sz w:val="20"/>
                <w:szCs w:val="20"/>
              </w:rPr>
              <w:t xml:space="preserve">Kling 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Screencast 1с: переключение на Kling, загрузка лучшей картинки, промпт для анимации.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«Kling 3.0 · $0.30»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Показать реальный процесс загрузки картинки в Kling.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КУЛЬМИНАЦИЯ: картинка оживает. Полноэкранное видео: камера летит над полем, дым клубится, техника движется. 7с.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Мир 5. Он движется.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ЭТО КУЛЬМИНАЦИЯ. Видео на полный экран, без подписей поверх (5 сек из 7). Музыка: пик — полная аранжировка, затем резко обрыв.</w:t>
            </w:r>
          </w:p>
        </w:tc>
      </w:tr>
    </w:tbl>
    <w:p>
      <w:pPr>
        <w:spacing w:after="80"/>
      </w:pPr>
    </w:p>
    <w:p>
      <w:pPr>
        <w:pBdr>
          <w:left w:val="single" w:color="F57F17" w:sz="12" w:space="8"/>
        </w:pBdr>
        <w:shd w:fill="FFF8E1" w:val="clear"/>
        <w:spacing w:after="60"/>
        <w:ind w:left="200"/>
      </w:pPr>
      <w:r>
        <w:rPr>
          <w:b/>
          <w:bCs/>
          <w:color w:val="F57F17"/>
          <w:sz w:val="22"/>
          <w:szCs w:val="22"/>
        </w:rPr>
        <w:t xml:space="preserve">Ключевой принцип ритма</w:t>
      </w:r>
    </w:p>
    <w:p>
      <w:pPr>
        <w:pBdr>
          <w:left w:val="single" w:color="F57F17" w:sz="12" w:space="8"/>
        </w:pBdr>
        <w:shd w:fill="FFF8E1" w:val="clear"/>
        <w:spacing w:after="160"/>
        <w:ind w:left="200"/>
      </w:pPr>
      <w:r>
        <w:rPr>
          <w:color w:val="333333"/>
          <w:sz w:val="21"/>
          <w:szCs w:val="21"/>
        </w:rPr>
        <w:t xml:space="preserve">Мир 1 = 4с, Мир 2 = 5с, Мир 3 = 5с, Мир 4 = 5с, Мир 5 = 7с + видео. Каждый следующий мир чуть длиннее — нарастающее напряжение к кульминации. Между мирами — 1с screencast (переключение модели). Это дыхание между мирами.</w:t>
      </w:r>
    </w:p>
    <w:p>
      <w:pPr>
        <w:pStyle w:val="Heading2"/>
        <w:spacing w:before="360" w:after="200"/>
      </w:pPr>
      <w:r>
        <w:t xml:space="preserve">AKT 3: Финал (0:40 — 0:50)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Задача: тишина после кульминации. Минимальный текст. Максимальный эффект.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Тайм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Субтитры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Режиссёр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Резкий обрыв. Чёрный экран. 2с тишины.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Абсолютная тишина. Ни звука, ни текста. Зритель ждёт.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Белый текст по центру: «Один промпт. Пять миров. Один инструмент.»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Один промпт. Пять миров. Один инструмент.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Минималистичный шрифт. Построчное появление: сначала «Один промпт.», через 0.5с «Пять миров.», через 0.5с «Один инструмент.» Звук: лёгкий синт-аккорд на каждую строку.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Логотип Stone AI, stoneai.ru, QR. На фоне — мозаика из всех 5 сгенерированных картинок (прозрачность 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«15 запросов/день бесплатно · stoneai.ru»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QR реально сканируемый. 4с.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73E8"/>
                <w:sz w:val="20"/>
                <w:szCs w:val="20"/>
              </w:rPr>
              <w:t xml:space="preserve">0:50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Петля: Kling-видео на повторе + логотип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Плавный переход в начало для повторного просмотра.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Музыкальная карта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Ролик без голоса, поэтому музыка — главный эмоциональный драйвер. Не экономить.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Звук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Настроение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Референс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0:00–0:06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Тихие клики клавиатуры, лёгкий синт-дрон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Ожидание, напряжение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Nils Frahm — минимал-пиано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Мир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Первый аккорд эмбиента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Открытие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Одна нота, долгий реверб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Мир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+струнные / пад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Нарастание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Artlist: cinematic tension build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Мир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+перкуссия (тихая)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Max Richter — струнные + электроника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Мир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Полная аранжировка набирает силу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Мощь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Hans Zimmer — синт + оркестр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5221F"/>
                <w:sz w:val="20"/>
                <w:szCs w:val="20"/>
              </w:rPr>
              <w:t xml:space="preserve">Мир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ПИК. Полный оркестр, затем резкий обрыв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Кульминация → тишина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Резкий cut — как выдернули вилку из розетки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Финал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2с тишины, затем 3 лёгких синт-аккорда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Катарсис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 одному аккорду на каждую строку текста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Продакшен</w:t>
      </w:r>
    </w:p>
    <w:p>
      <w:pPr>
        <w:pStyle w:val="Heading2"/>
        <w:spacing w:before="360" w:after="200"/>
      </w:pPr>
      <w:r>
        <w:t xml:space="preserve">Подготовка контента</w:t>
      </w:r>
    </w:p>
    <w:p>
      <w:pPr>
        <w:spacing w:after="160"/>
      </w:pPr>
      <w:r>
        <w:rPr>
          <w:color w:val="333333"/>
          <w:sz w:val="22"/>
          <w:szCs w:val="22"/>
        </w:rPr>
        <w:t xml:space="preserve">Все 5 картинок + видео генерируются заранее через Stone AI. Промпт один и тот же для всех, но можно сгенерировать по 3–4 варианта от каждой модели и выбрать лучшие.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Цена/шт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Flux Schnell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3–4 варианта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$0.012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GPT-5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3–4 варианта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$0.05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SDXL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3–4 варианта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$0.04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~$0.16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Nano Banana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3–4 варианта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$0.05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~$0.20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C5221F"/>
                <w:sz w:val="20"/>
                <w:szCs w:val="20"/>
              </w:rPr>
              <w:t xml:space="preserve">Kling 3.0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2–3 видео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$0.30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37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37333"/>
                <w:sz w:val="20"/>
                <w:szCs w:val="20"/>
              </w:rPr>
              <w:t xml:space="preserve">~$1.50</w:t>
            </w:r>
          </w:p>
        </w:tc>
      </w:tr>
    </w:tbl>
    <w:p>
      <w:pPr>
        <w:spacing w:after="80"/>
      </w:pPr>
    </w:p>
    <w:p>
      <w:pPr>
        <w:pStyle w:val="Heading2"/>
        <w:spacing w:before="360" w:after="200"/>
      </w:pPr>
      <w:r>
        <w:t xml:space="preserve">Монтажные правила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Переходы между мирами: </w:t>
      </w:r>
      <w:r>
        <w:rPr>
          <w:color w:val="333333"/>
          <w:sz w:val="22"/>
          <w:szCs w:val="22"/>
        </w:rPr>
        <w:t xml:space="preserve">dissolve 0.3с (не резкий cut). Каждый мир «проявляется» из предыдущего.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Screencast-вставки: </w:t>
      </w:r>
      <w:r>
        <w:rPr>
          <w:color w:val="333333"/>
          <w:sz w:val="22"/>
          <w:szCs w:val="22"/>
        </w:rPr>
        <w:t xml:space="preserve">максимум 1с каждая. Показать только момент переключения модели — не набор текста.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Ken Burns: </w:t>
      </w:r>
      <w:r>
        <w:rPr>
          <w:color w:val="333333"/>
          <w:sz w:val="22"/>
          <w:szCs w:val="22"/>
        </w:rPr>
        <w:t xml:space="preserve">разное направление для каждого мира (zoom-in, pan right, zoom-out, drift down). Не повторять.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Кульминация (Kling-видео): </w:t>
      </w:r>
      <w:r>
        <w:rPr>
          <w:color w:val="333333"/>
          <w:sz w:val="22"/>
          <w:szCs w:val="22"/>
        </w:rPr>
        <w:t xml:space="preserve">5 секунд из 7 — чистое видео без подписей. Последние 2с — подпись модели.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Обрыв на 0:40: </w:t>
      </w:r>
      <w:r>
        <w:rPr>
          <w:color w:val="333333"/>
          <w:sz w:val="22"/>
          <w:szCs w:val="22"/>
        </w:rPr>
        <w:t xml:space="preserve">резкий, как ножом. Не fade-out. Это контраст между мощью кульминации и тишиной финала.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333333"/>
          <w:sz w:val="22"/>
          <w:szCs w:val="22"/>
        </w:rPr>
        <w:t xml:space="preserve">Петля: </w:t>
      </w:r>
      <w:r>
        <w:rPr>
          <w:color w:val="333333"/>
          <w:sz w:val="22"/>
          <w:szCs w:val="22"/>
        </w:rPr>
        <w:t xml:space="preserve">последний кадр (Kling-видео на петле) должен плавно соединяться с первым кадром (чёрный экран).</w:t>
      </w:r>
    </w:p>
    <w:p>
      <w:pPr>
        <w:spacing w:after="80"/>
      </w:pPr>
    </w:p>
    <w:p>
      <w:pPr>
        <w:pStyle w:val="Heading2"/>
        <w:spacing w:before="360" w:after="200"/>
      </w:pPr>
      <w:r>
        <w:t xml:space="preserve">Чеклист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Промпт одинаковый для всех 5 моделей — честное сравнение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Все 5 картинок качественные — нет «плохой» модели, все разные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Каждый мир ощутимо отличается по стилю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Kling-видео вызывает wow-эффект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QR-код сканируется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Ролик полностью читается без звука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Музыка нарастает от мира к миру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Обрыв на 0:40 резкий, тишина не меньше 2с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Нет политического контекста — только техника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33333"/>
          <w:sz w:val="22"/>
          <w:szCs w:val="22"/>
        </w:rPr>
        <w:t xml:space="preserve">Петля работает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</w:pPr>
    <w:r>
      <w:rPr>
        <w:color w:val="999999"/>
        <w:sz w:val="18"/>
        <w:szCs w:val="18"/>
      </w:rPr>
      <w:t xml:space="preserve">Stone AI «Один промпт — пять миров» — премиум-сценарий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2026-03-26T03:39:21.499Z</dcterms:created>
  <dcterms:modified xsi:type="dcterms:W3CDTF">2026-03-26T03:39:21.500Z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