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b/>
          <w:bCs/>
          <w:color w:val="1A73E8"/>
          <w:sz w:val="56"/>
          <w:szCs w:val="56"/>
        </w:rPr>
        <w:t xml:space="preserve">STONE AI</w:t>
      </w:r>
    </w:p>
    <w:p>
      <w:pPr>
        <w:spacing w:after="500"/>
        <w:jc w:val="center"/>
      </w:pPr>
      <w:r>
        <w:rPr>
          <w:color w:val="666666"/>
          <w:sz w:val="28"/>
          <w:szCs w:val="28"/>
        </w:rPr>
        <w:t xml:space="preserve">stoneai.ru</w:t>
      </w:r>
    </w:p>
    <w:p>
      <w:pPr>
        <w:spacing w:after="200"/>
        <w:jc w:val="center"/>
      </w:pPr>
      <w:r>
        <w:rPr>
          <w:b/>
          <w:bCs/>
          <w:color w:val="333333"/>
          <w:sz w:val="48"/>
          <w:szCs w:val="48"/>
        </w:rPr>
        <w:t xml:space="preserve">«КАК НАСТОЯЩЕЕ»</w:t>
      </w:r>
    </w:p>
    <w:p>
      <w:pPr>
        <w:spacing w:after="80"/>
        <w:jc w:val="center"/>
      </w:pPr>
      <w:r>
        <w:rPr>
          <w:color w:val="666666"/>
          <w:sz w:val="22"/>
          <w:szCs w:val="22"/>
        </w:rPr>
        <w:t xml:space="preserve">Максимальный фотореализм · Лучшие модели · Натуральная картинка</w:t>
      </w:r>
    </w:p>
    <w:p>
      <w:pPr>
        <w:spacing w:after="80"/>
        <w:jc w:val="center"/>
      </w:pPr>
      <w:r>
        <w:rPr>
          <w:color w:val="666666"/>
          <w:sz w:val="22"/>
          <w:szCs w:val="22"/>
        </w:rPr>
        <w:t xml:space="preserve">Премиум-сценарий VK Shorts · 50–60 секунд</w:t>
      </w:r>
    </w:p>
    <w:p>
      <w:pPr>
        <w:spacing w:before="1400"/>
        <w:jc w:val="center"/>
      </w:pPr>
      <w:r>
        <w:rPr>
          <w:color w:val="666666"/>
          <w:sz w:val="22"/>
          <w:szCs w:val="22"/>
        </w:rPr>
        <w:t xml:space="preserve">26 марта 2026</w:t>
      </w:r>
    </w:p>
    <w:p>
      <w:pPr>
        <w:sectPr>
          <w:pgSz w:w="11906" w:h="16838" w:orient="portrait"/>
          <w:pgMar w:top="1440" w:right="1440" w:bottom="1440" w:left="1440" w:header="708" w:footer="708" w:gutter="0"/>
          <w:pgNumType/>
          <w:docGrid w:linePitch="360"/>
        </w:sectPr>
      </w:pPr>
    </w:p>
    <w:p>
      <w:pPr>
        <w:pStyle w:val="Heading1"/>
        <w:spacing w:before="360" w:after="200"/>
      </w:pPr>
      <w:r>
        <w:t xml:space="preserve">Философия ролика</w:t>
      </w:r>
    </w:p>
    <w:p>
      <w:pPr>
        <w:pBdr>
          <w:left w:val="single" w:color="1A73E8" w:sz="12" w:space="8"/>
        </w:pBdr>
        <w:shd w:fill="EFF5FB" w:val="clear"/>
        <w:spacing w:after="60"/>
        <w:ind w:left="200"/>
      </w:pPr>
      <w:r>
        <w:rPr>
          <w:b/>
          <w:bCs/>
          <w:color w:val="1A73E8"/>
          <w:sz w:val="22"/>
          <w:szCs w:val="22"/>
        </w:rPr>
        <w:t xml:space="preserve">Главный принцип</w:t>
      </w:r>
    </w:p>
    <w:p>
      <w:pPr>
        <w:pBdr>
          <w:left w:val="single" w:color="1A73E8" w:sz="12" w:space="8"/>
        </w:pBdr>
        <w:shd w:fill="EFF5FB" w:val="clear"/>
        <w:spacing w:after="160"/>
        <w:ind w:left="200"/>
      </w:pPr>
      <w:r>
        <w:rPr>
          <w:color w:val="333333"/>
          <w:sz w:val="21"/>
          <w:szCs w:val="21"/>
        </w:rPr>
        <w:t xml:space="preserve">Никакого арта, стилизации, мультяшности. Только фотореализм. Зритель должен смотреть и думать: «это реальное фото? или нейросеть?». Используем только топовые модели для фотореализма: GPT-5 Image, Nano Banana Pro (Gemini 3). Для видео: Sora 2 Pro (лучшая физика) и Veo 3.1 (нативное 4K).</w:t>
      </w:r>
    </w:p>
    <w:p>
      <w:pPr>
        <w:spacing w:after="80"/>
      </w:pPr>
    </w:p>
    <w:p>
      <w:pPr>
        <w:pStyle w:val="Heading1"/>
        <w:spacing w:before="360" w:after="200"/>
      </w:pPr>
      <w:r>
        <w:t xml:space="preserve">Модели: только топ</w:t>
      </w:r>
    </w:p>
    <w:p>
      <w:pPr>
        <w:spacing w:after="160"/>
      </w:pPr>
      <w:r>
        <w:rPr>
          <w:color w:val="333333"/>
          <w:sz w:val="22"/>
          <w:szCs w:val="22"/>
        </w:rPr>
        <w:t xml:space="preserve">Никаких Flux, SDXL, Pika. Только модели, которые дают фотографическое качество:</w:t>
      </w:r>
    </w:p>
    <w:p>
      <w:pPr>
        <w:spacing w:after="80"/>
      </w:pPr>
    </w:p>
    <w:p>
      <w:pPr>
        <w:pStyle w:val="Heading2"/>
        <w:spacing w:before="360" w:after="200"/>
      </w:pPr>
      <w:r>
        <w:t xml:space="preserve">Картинки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Модель</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Цена</w:t>
            </w:r>
          </w:p>
        </w:tc>
        <w:tc>
          <w:tcPr>
            <w:tcW w:type="dxa" w:w="54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Почему она</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GPT-5 Image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$0.05/шт</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Лучший фотореализм от OpenAI. Точно следует промпту, правильная физика света, детализация металла и текстур.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Nano Banana Pro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$0.05/шт</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Gemini 3 Pro под капотом. Фотореализм уровня стокового фотографа. Естественное освещение, глубина резкости.</w:t>
            </w:r>
          </w:p>
        </w:tc>
      </w:tr>
    </w:tbl>
    <w:p>
      <w:pPr>
        <w:spacing w:after="80"/>
      </w:pPr>
    </w:p>
    <w:p>
      <w:pPr>
        <w:pStyle w:val="Heading2"/>
        <w:spacing w:before="360" w:after="200"/>
      </w:pPr>
      <w:r>
        <w:t xml:space="preserve">Видео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Модель</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Цена</w:t>
            </w:r>
          </w:p>
        </w:tc>
        <w:tc>
          <w:tcPr>
            <w:tcW w:type="dxa" w:w="54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Почему она</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Sora 2 Pro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$0.50/вид</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Лучшая физика движения на рынке. Реалистичный дым, пыль, движение техники. Точное следование промпту.</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Veo 3.1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$0.65/вид</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Google Veo. Нативное 4K, лучший звуковой дизайн. Максимальное разрешение из всех моделей.</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Kling 3.0 Pro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$0.30/вид</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Мульти-шот, звук, 1080p. Лучшее соотношение цена/качество. Для image-to-video.</w:t>
            </w:r>
          </w:p>
        </w:tc>
      </w:tr>
    </w:tbl>
    <w:p>
      <w:pPr>
        <w:spacing w:after="80"/>
      </w:pPr>
    </w:p>
    <w:p>
      <w:pPr>
        <w:pStyle w:val="Heading1"/>
        <w:spacing w:before="360" w:after="200"/>
      </w:pPr>
      <w:r>
        <w:t xml:space="preserve">Промпты для фотореализма</w:t>
      </w:r>
    </w:p>
    <w:p>
      <w:pPr>
        <w:spacing w:after="160"/>
      </w:pPr>
      <w:r>
        <w:rPr>
          <w:color w:val="333333"/>
          <w:sz w:val="22"/>
          <w:szCs w:val="22"/>
        </w:rPr>
        <w:t xml:space="preserve">Фотореализм требует специфических промптов. Ключ: указывать параметры камеры, тип объектива, освещение и материалы.</w:t>
      </w:r>
    </w:p>
    <w:p>
      <w:pPr>
        <w:spacing w:after="80"/>
      </w:pPr>
    </w:p>
    <w:p>
      <w:pPr>
        <w:pStyle w:val="Heading3"/>
        <w:spacing w:before="360" w:after="200"/>
      </w:pPr>
      <w:r>
        <w:t xml:space="preserve">Картинки (GPT-5 Image / Nano Banana Pro)</w:t>
      </w:r>
    </w:p>
    <w:p>
      <w:pPr>
        <w:pBdr>
          <w:left w:val="single" w:color="1A73E8" w:sz="12" w:space="8"/>
        </w:pBdr>
        <w:shd w:fill="EFF5FB" w:val="clear"/>
        <w:spacing w:after="60"/>
        <w:ind w:left="200"/>
      </w:pPr>
      <w:r>
        <w:rPr>
          <w:b/>
          <w:bCs/>
          <w:color w:val="1A73E8"/>
          <w:sz w:val="22"/>
          <w:szCs w:val="22"/>
        </w:rPr>
        <w:t xml:space="preserve">Промпт 1: Бронетехника</w:t>
      </w:r>
    </w:p>
    <w:p>
      <w:pPr>
        <w:pBdr>
          <w:left w:val="single" w:color="1A73E8" w:sz="12" w:space="8"/>
        </w:pBdr>
        <w:shd w:fill="EFF5FB" w:val="clear"/>
        <w:spacing w:after="160"/>
        <w:ind w:left="200"/>
      </w:pPr>
      <w:r>
        <w:rPr>
          <w:color w:val="333333"/>
          <w:sz w:val="21"/>
          <w:szCs w:val="21"/>
        </w:rPr>
        <w:t xml:space="preserve">Photorealistic photograph of a modern Russian T-90M Proryv main battle tank in a muddy field at golden hour. Russian tricolor flag on antenna. Soldiers in modern Russian Ratnik combat gear nearby. Birch trees and flat steppe landscape in background. Shot on Canon EOS R5 with 70-200mm f/2.8 lens. Shallow depth of field, bokeh. Wet mud splashes on tracks and reactive armor tiles. Atmospheric haze, volumetric light rays through dust. War correspondent photography style. 8K resolution, RAW photo quality.</w:t>
      </w:r>
    </w:p>
    <w:p>
      <w:pPr>
        <w:pBdr>
          <w:left w:val="single" w:color="1A73E8" w:sz="12" w:space="8"/>
        </w:pBdr>
        <w:shd w:fill="EFF5FB" w:val="clear"/>
        <w:spacing w:after="60"/>
        <w:ind w:left="200"/>
      </w:pPr>
      <w:r>
        <w:rPr>
          <w:b/>
          <w:bCs/>
          <w:color w:val="1A73E8"/>
          <w:sz w:val="22"/>
          <w:szCs w:val="22"/>
        </w:rPr>
        <w:t xml:space="preserve">Промпт 2: Полевой лагерь</w:t>
      </w:r>
    </w:p>
    <w:p>
      <w:pPr>
        <w:pBdr>
          <w:left w:val="single" w:color="1A73E8" w:sz="12" w:space="8"/>
        </w:pBdr>
        <w:shd w:fill="EFF5FB" w:val="clear"/>
        <w:spacing w:after="160"/>
        <w:ind w:left="200"/>
      </w:pPr>
      <w:r>
        <w:rPr>
          <w:color w:val="333333"/>
          <w:sz w:val="21"/>
          <w:szCs w:val="21"/>
        </w:rPr>
        <w:t xml:space="preserve">Ultra-realistic photograph of a Russian military field camp at dawn. Russian army tents, camouflage netting with flora pattern, R-187 Azart radio equipment, UAZ and KamAZ vehicles. Soldiers in EMR digital flora camouflage uniforms, 6B47 helmets. Russian landscape: birch forest edge, flat terrain, frost on grass. Shot on Sony A7R V, 35mm f/1.4 lens. Natural lighting. Photojournalism style. Visible breath in cold air. Mud on Russian army boots. Film grain, slight desaturation. 8K.</w:t>
      </w:r>
    </w:p>
    <w:p>
      <w:pPr>
        <w:pBdr>
          <w:left w:val="single" w:color="1A73E8" w:sz="12" w:space="8"/>
        </w:pBdr>
        <w:shd w:fill="EFF5FB" w:val="clear"/>
        <w:spacing w:after="60"/>
        <w:ind w:left="200"/>
      </w:pPr>
      <w:r>
        <w:rPr>
          <w:b/>
          <w:bCs/>
          <w:color w:val="1A73E8"/>
          <w:sz w:val="22"/>
          <w:szCs w:val="22"/>
        </w:rPr>
        <w:t xml:space="preserve">Промпт 3: Ночное наблюдение</w:t>
      </w:r>
    </w:p>
    <w:p>
      <w:pPr>
        <w:pBdr>
          <w:left w:val="single" w:color="1A73E8" w:sz="12" w:space="8"/>
        </w:pBdr>
        <w:shd w:fill="EFF5FB" w:val="clear"/>
        <w:spacing w:after="160"/>
        <w:ind w:left="200"/>
      </w:pPr>
      <w:r>
        <w:rPr>
          <w:color w:val="333333"/>
          <w:sz w:val="21"/>
          <w:szCs w:val="21"/>
        </w:rPr>
        <w:t xml:space="preserve">Photorealistic night photograph of a Russian military observation post. Russian soldier in Ratnik-3 gear looking through modern Russian thermal imaging device. Russian tactical equipment visible: AK-12 rifle with Obzor sight, Russian radio set. Green glow from equipment screens illuminating face with EMR balaclava. Shot on Nikon Z9, 50mm f/1.2, ISO 12800. High noise, realistic night photography. Russian forest landscape, starfield above. Documentary photography.</w:t>
      </w:r>
    </w:p>
    <w:p>
      <w:pPr>
        <w:pBdr>
          <w:left w:val="single" w:color="1A73E8" w:sz="12" w:space="8"/>
        </w:pBdr>
        <w:shd w:fill="EFF5FB" w:val="clear"/>
        <w:spacing w:after="60"/>
        <w:ind w:left="200"/>
      </w:pPr>
      <w:r>
        <w:rPr>
          <w:b/>
          <w:bCs/>
          <w:color w:val="1A73E8"/>
          <w:sz w:val="22"/>
          <w:szCs w:val="22"/>
        </w:rPr>
        <w:t xml:space="preserve">Промпт 4: Вертолёт</w:t>
      </w:r>
    </w:p>
    <w:p>
      <w:pPr>
        <w:pBdr>
          <w:left w:val="single" w:color="1A73E8" w:sz="12" w:space="8"/>
        </w:pBdr>
        <w:shd w:fill="EFF5FB" w:val="clear"/>
        <w:spacing w:after="160"/>
        <w:ind w:left="200"/>
      </w:pPr>
      <w:r>
        <w:rPr>
          <w:color w:val="333333"/>
          <w:sz w:val="21"/>
          <w:szCs w:val="21"/>
        </w:rPr>
        <w:t xml:space="preserve">Ultra-realistic aerial photograph of a Russian Ka-52 Alligator attack helicopter flying low over Russian forest canopy. Russian military markings and red star visible on fuselage. Rotor wash bending birch and pine treetops. Shot from chase helicopter with Canon 400mm f/2.8. Motion blur on coaxial rotor blades, sharp fuselage. Golden hour backlighting. Dust and debris in downdraft. Russian landscape with endless forest. Aviation photography style. 8K resolution.</w:t>
      </w:r>
    </w:p>
    <w:p>
      <w:pPr>
        <w:spacing w:after="80"/>
      </w:pPr>
    </w:p>
    <w:p>
      <w:pPr>
        <w:pStyle w:val="Heading3"/>
        <w:spacing w:before="360" w:after="200"/>
      </w:pPr>
      <w:r>
        <w:t xml:space="preserve">Видео (Sora 2 Pro / Veo 3.1)</w:t>
      </w:r>
    </w:p>
    <w:p>
      <w:pPr>
        <w:pBdr>
          <w:left w:val="single" w:color="F57F17" w:sz="12" w:space="8"/>
        </w:pBdr>
        <w:shd w:fill="FFF8E1" w:val="clear"/>
        <w:spacing w:after="60"/>
        <w:ind w:left="200"/>
      </w:pPr>
      <w:r>
        <w:rPr>
          <w:b/>
          <w:bCs/>
          <w:color w:val="F57F17"/>
          <w:sz w:val="22"/>
          <w:szCs w:val="22"/>
        </w:rPr>
        <w:t xml:space="preserve">Промпт для видео (image-to-video)</w:t>
      </w:r>
    </w:p>
    <w:p>
      <w:pPr>
        <w:pBdr>
          <w:left w:val="single" w:color="F57F17" w:sz="12" w:space="8"/>
        </w:pBdr>
        <w:shd w:fill="FFF8E1" w:val="clear"/>
        <w:spacing w:after="160"/>
        <w:ind w:left="200"/>
      </w:pPr>
      <w:r>
        <w:rPr>
          <w:color w:val="333333"/>
          <w:sz w:val="21"/>
          <w:szCs w:val="21"/>
        </w:rPr>
        <w:t xml:space="preserve">Slow cinematic camera movement over a Russian battlefield at golden hour. Russian T-90M tank slowly advances through mud, tracks churning wet earth. Russian tricolor flag on antenna waving in wind. Soldiers in EMR camouflage walking alongside. Birch trees and flat steppe in background. Dust and smoke rise into volumetric light. Camera pulls back gradually. Photorealistic, shot on ARRI Alexa 65. Natural ambient sound: distant rumble, wind, metal creaking. No music. 10 seconds, 4K, 24fps.</w:t>
      </w:r>
    </w:p>
    <w:p>
      <w:pPr>
        <w:pBdr>
          <w:left w:val="single" w:color="F57F17" w:sz="12" w:space="8"/>
        </w:pBdr>
        <w:shd w:fill="FFF8E1" w:val="clear"/>
        <w:spacing w:after="60"/>
        <w:ind w:left="200"/>
      </w:pPr>
      <w:r>
        <w:rPr>
          <w:b/>
          <w:bCs/>
          <w:color w:val="F57F17"/>
          <w:sz w:val="22"/>
          <w:szCs w:val="22"/>
        </w:rPr>
        <w:t xml:space="preserve">Промпт для видео (text-to-video)</w:t>
      </w:r>
    </w:p>
    <w:p>
      <w:pPr>
        <w:pBdr>
          <w:left w:val="single" w:color="F57F17" w:sz="12" w:space="8"/>
        </w:pBdr>
        <w:shd w:fill="FFF8E1" w:val="clear"/>
        <w:spacing w:after="160"/>
        <w:ind w:left="200"/>
      </w:pPr>
      <w:r>
        <w:rPr>
          <w:color w:val="333333"/>
          <w:sz w:val="21"/>
          <w:szCs w:val="21"/>
        </w:rPr>
        <w:t xml:space="preserve">Aerial drone shot flying slowly over misty Russian military field camp at dawn. Camera descends from 100m to 10m, revealing Russian army tents with flora camouflage, KamAZ trucks, BTR-82A APCs, soldiers in EMR uniforms walking between positions. Russian flag on flagpole. Birch forest surrounding the camp. Early morning fog, volumetric sunlight breaking through. Photorealistic, documentary style. Shot on DJI Inspire 3, 8K downscaled to 4K. Natural sound: birds, distant engine, radio chatter in Russian. 10 seconds, 24fps.</w:t>
      </w:r>
    </w:p>
    <w:p>
      <w:pPr>
        <w:spacing w:after="80"/>
      </w:pPr>
    </w:p>
    <w:p>
      <w:pPr>
        <w:spacing w:after="160"/>
      </w:pPr>
      <w:r>
        <w:rPr>
          <w:b/>
          <w:bCs/>
          <w:color w:val="333333"/>
          <w:sz w:val="22"/>
          <w:szCs w:val="22"/>
        </w:rPr>
        <w:t xml:space="preserve">Ключевые слова для фотореализма в промптах:</w:t>
      </w:r>
    </w:p>
    <w:p>
      <w:pPr>
        <w:pStyle w:val="ListParagraph"/>
        <w:numPr>
          <w:ilvl w:val="0"/>
          <w:numId w:val="2"/>
        </w:numPr>
        <w:spacing w:after="100"/>
      </w:pPr>
      <w:r>
        <w:rPr>
          <w:b/>
          <w:bCs/>
          <w:color w:val="333333"/>
          <w:sz w:val="22"/>
          <w:szCs w:val="22"/>
        </w:rPr>
        <w:t xml:space="preserve">photorealistic, ultra-realistic, RAW photo </w:t>
      </w:r>
      <w:r>
        <w:rPr>
          <w:color w:val="333333"/>
          <w:sz w:val="22"/>
          <w:szCs w:val="22"/>
        </w:rPr>
        <w:t xml:space="preserve">— задают режим фотографии</w:t>
      </w:r>
    </w:p>
    <w:p>
      <w:pPr>
        <w:pStyle w:val="ListParagraph"/>
        <w:numPr>
          <w:ilvl w:val="0"/>
          <w:numId w:val="2"/>
        </w:numPr>
        <w:spacing w:after="100"/>
      </w:pPr>
      <w:r>
        <w:rPr>
          <w:b/>
          <w:bCs/>
          <w:color w:val="333333"/>
          <w:sz w:val="22"/>
          <w:szCs w:val="22"/>
        </w:rPr>
        <w:t xml:space="preserve">Shot on Canon/Sony/Nikon + модель объектива </w:t>
      </w:r>
      <w:r>
        <w:rPr>
          <w:color w:val="333333"/>
          <w:sz w:val="22"/>
          <w:szCs w:val="22"/>
        </w:rPr>
        <w:t xml:space="preserve">— модель понимает характеристики объектива (bokeh, дисторсия, резкость)</w:t>
      </w:r>
    </w:p>
    <w:p>
      <w:pPr>
        <w:pStyle w:val="ListParagraph"/>
        <w:numPr>
          <w:ilvl w:val="0"/>
          <w:numId w:val="2"/>
        </w:numPr>
        <w:spacing w:after="100"/>
      </w:pPr>
      <w:r>
        <w:rPr>
          <w:b/>
          <w:bCs/>
          <w:color w:val="333333"/>
          <w:sz w:val="22"/>
          <w:szCs w:val="22"/>
        </w:rPr>
        <w:t xml:space="preserve">volumetric light, atmospheric haze </w:t>
      </w:r>
      <w:r>
        <w:rPr>
          <w:color w:val="333333"/>
          <w:sz w:val="22"/>
          <w:szCs w:val="22"/>
        </w:rPr>
        <w:t xml:space="preserve">— добавляют глубину и реалистичность</w:t>
      </w:r>
    </w:p>
    <w:p>
      <w:pPr>
        <w:pStyle w:val="ListParagraph"/>
        <w:numPr>
          <w:ilvl w:val="0"/>
          <w:numId w:val="2"/>
        </w:numPr>
        <w:spacing w:after="100"/>
      </w:pPr>
      <w:r>
        <w:rPr>
          <w:b/>
          <w:bCs/>
          <w:color w:val="333333"/>
          <w:sz w:val="22"/>
          <w:szCs w:val="22"/>
        </w:rPr>
        <w:t xml:space="preserve">film grain, slight desaturation </w:t>
      </w:r>
      <w:r>
        <w:rPr>
          <w:color w:val="333333"/>
          <w:sz w:val="22"/>
          <w:szCs w:val="22"/>
        </w:rPr>
        <w:t xml:space="preserve">— убирают «компьютерную» чистоту, делают естественно</w:t>
      </w:r>
    </w:p>
    <w:p>
      <w:pPr>
        <w:pStyle w:val="ListParagraph"/>
        <w:numPr>
          <w:ilvl w:val="0"/>
          <w:numId w:val="2"/>
        </w:numPr>
        <w:spacing w:after="100"/>
      </w:pPr>
      <w:r>
        <w:rPr>
          <w:b/>
          <w:bCs/>
          <w:color w:val="333333"/>
          <w:sz w:val="22"/>
          <w:szCs w:val="22"/>
        </w:rPr>
        <w:t xml:space="preserve">8K resolution </w:t>
      </w:r>
      <w:r>
        <w:rPr>
          <w:color w:val="333333"/>
          <w:sz w:val="22"/>
          <w:szCs w:val="22"/>
        </w:rPr>
        <w:t xml:space="preserve">— максимальная детализация</w:t>
      </w:r>
    </w:p>
    <w:p>
      <w:pPr>
        <w:pStyle w:val="ListParagraph"/>
        <w:numPr>
          <w:ilvl w:val="0"/>
          <w:numId w:val="2"/>
        </w:numPr>
        <w:spacing w:after="100"/>
      </w:pPr>
      <w:r>
        <w:rPr>
          <w:b/>
          <w:bCs/>
          <w:color w:val="333333"/>
          <w:sz w:val="22"/>
          <w:szCs w:val="22"/>
        </w:rPr>
        <w:t xml:space="preserve">Физические детали </w:t>
      </w:r>
      <w:r>
        <w:rPr>
          <w:color w:val="333333"/>
          <w:sz w:val="22"/>
          <w:szCs w:val="22"/>
        </w:rPr>
        <w:t xml:space="preserve">(грязь на гусеницах, пар изо рта, брызги воды) — отличают реалистичные картинки от мультяшных</w:t>
      </w:r>
    </w:p>
    <w:p>
      <w:pPr>
        <w:spacing w:after="80"/>
      </w:pPr>
    </w:p>
    <w:p>
      <w:pPr>
        <w:pStyle w:val="Heading1"/>
        <w:spacing w:before="360" w:after="200"/>
      </w:pPr>
      <w:r>
        <w:t xml:space="preserve">Сценарий: «Как настоящее»</w:t>
      </w:r>
    </w:p>
    <w:p>
      <w:pPr>
        <w:pStyle w:val="Heading2"/>
        <w:spacing w:before="360" w:after="200"/>
      </w:pPr>
      <w:r>
        <w:t xml:space="preserve">AKT 1: Вопрос (0:00 — 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000"/>
        <w:gridCol w:w="2526"/>
      </w:tblGrid>
      <w:tr>
        <w:tc>
          <w:tcPr>
            <w:tcW w:type="dxa" w:w="9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Тайм</w:t>
            </w:r>
          </w:p>
        </w:tc>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Экран</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Субтитры</w:t>
            </w:r>
          </w:p>
        </w:tc>
        <w:tc>
          <w:tcPr>
            <w:tcW w:type="dxa" w:w="25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Режиссёр</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Фотореалистичный танк на поле, золотой час. Грязь на гусеницах, дымка. На полный экран.</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Это реальное фото?</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Звук: тишина 1с, затем тихий эмбиент. Ken Burns: очень медленный zoom-in. Зритель должен успеть подумать: да, похоже на настоящее.</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Текст появляется поверх картинки:</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Нет. Это нейросеть.</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Текст fade-in, пауза 1.5с. Это хук — не торопить.</w:t>
            </w:r>
          </w:p>
        </w:tc>
      </w:tr>
    </w:tbl>
    <w:p>
      <w:pPr>
        <w:spacing w:after="80"/>
      </w:pPr>
    </w:p>
    <w:p>
      <w:pPr>
        <w:pStyle w:val="Heading2"/>
        <w:spacing w:before="360" w:after="200"/>
      </w:pPr>
      <w:r>
        <w:t xml:space="preserve">AKT 2: Четыре картинки (0:05 — 0:30)</w:t>
      </w:r>
    </w:p>
    <w:p>
      <w:pPr>
        <w:spacing w:after="160"/>
      </w:pPr>
      <w:r>
        <w:rPr>
          <w:i/>
          <w:iCs/>
          <w:color w:val="666666"/>
          <w:sz w:val="22"/>
          <w:szCs w:val="22"/>
        </w:rPr>
        <w:t xml:space="preserve">Каждая картинка — 6 секунд: 1с screencast + 5с на полный экран. От картинки к картинке музыка нарастает.</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1600"/>
        <w:gridCol w:w="2526"/>
      </w:tblGrid>
      <w:tr>
        <w:tc>
          <w:tcPr>
            <w:tcW w:type="dxa" w:w="9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Тайм</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Модель</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Картинка</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Субтитр</w:t>
            </w:r>
          </w:p>
        </w:tc>
        <w:tc>
          <w:tcPr>
            <w:tcW w:type="dxa" w:w="25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Режиссёр</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GPT-5 Image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Танк на поле. Грязь, капли воды на броне. Canon 70-200mm f/2.8. Bokeh.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GPT-5 Image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Очень медленный zoom-in. Никакой цветокоррекции — картинка должна говорить сама за себя.</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Nano Banana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Полевой лагерь на рассвете. Туман, палатки, радиостанция. Sony 35mm.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Nano Banana Pro</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Ken Burns: pan вправо. Музыка: +струнные.</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GPT-5 Image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Ночное наблюдение. Зелёное свечение от приборов. ISO 12800, зерно.</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GPT-5 Image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Ken Burns: zoom-out. Музыка: +низкий пад.</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Nano Banana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Вертолёт над лесом. Ротор гнёт деревья. Canon 400mm. Motion blur.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Nano Banana Pro</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Ken Burns: drift вниз. Музыка на пике.</w:t>
            </w:r>
          </w:p>
        </w:tc>
      </w:tr>
    </w:tbl>
    <w:p>
      <w:pPr>
        <w:spacing w:after="80"/>
      </w:pPr>
    </w:p>
    <w:p>
      <w:pPr>
        <w:pStyle w:val="Heading2"/>
        <w:spacing w:before="360" w:after="200"/>
      </w:pPr>
      <w:r>
        <w:t xml:space="preserve">AKT 3: Видео — кульминация (0:30 — 0:42)</w:t>
      </w:r>
    </w:p>
    <w:p>
      <w:pPr>
        <w:spacing w:after="160"/>
      </w:pPr>
      <w:r>
        <w:rPr>
          <w:i/>
          <w:iCs/>
          <w:color w:val="666666"/>
          <w:sz w:val="22"/>
          <w:szCs w:val="22"/>
        </w:rPr>
        <w:t xml:space="preserve">Задача: статичные картинки оживают. Это момент, когда зритель говорит «что?!».</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000"/>
        <w:gridCol w:w="2526"/>
      </w:tblGrid>
      <w:tr>
        <w:tc>
          <w:tcPr>
            <w:tcW w:type="dxa" w:w="9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Тайм</w:t>
            </w:r>
          </w:p>
        </w:tc>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Экран</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Субтитры</w:t>
            </w:r>
          </w:p>
        </w:tc>
        <w:tc>
          <w:tcPr>
            <w:tcW w:type="dxa" w:w="25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Режиссёр</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Screencast 1.5с: переключение на Sora 2 Pro, загрузка картинки танка, промпт для анимации.</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Sora 2 Pro · $0.50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Показать реальный интерфейс. Зритель видит: это не магия, это кнопка.</w:t>
            </w:r>
          </w:p>
        </w:tc>
      </w:tr>
      <w:tr>
        <w:tc>
          <w:tcPr>
            <w:tcW w:type="dxa" w:w="900"/>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tcPr>
          <w:p>
            <w:r>
              <w:rPr>
                <w:b/>
                <w:bCs/>
                <w:i w:val="false"/>
                <w:iCs w:val="false"/>
                <w:color w:val="C5221F"/>
                <w:sz w:val="20"/>
                <w:szCs w:val="20"/>
              </w:rPr>
              <w:t xml:space="preserve">0:32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КУЛЬМИНАЦИЯ. Sora-видео на полный экран: танк движется, гусеницы месят грязь, дым поднимается. Камера медленно отъезжает. Реалистичная физика дыма, грязи, света. 8 секунд.</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Это не съёмка. Это нейросеть.</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ЭТО ГЛАВНЫЙ МОМЕНТ. 6 секунд из 8 — чистое видео без подписей. Последние 2с — субтитр. Музыка: пик аранжировки. Затем — резкий обрыв.</w:t>
            </w:r>
          </w:p>
        </w:tc>
      </w:tr>
    </w:tbl>
    <w:p>
      <w:pPr>
        <w:spacing w:after="80"/>
      </w:pPr>
    </w:p>
    <w:p>
      <w:pPr>
        <w:pStyle w:val="Heading2"/>
        <w:spacing w:before="360" w:after="200"/>
      </w:pPr>
      <w:r>
        <w:t xml:space="preserve">AKT 4: Финал (0:42 — 0:55)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000"/>
        <w:gridCol w:w="2526"/>
      </w:tblGrid>
      <w:tr>
        <w:tc>
          <w:tcPr>
            <w:tcW w:type="dxa" w:w="9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Тайм</w:t>
            </w:r>
          </w:p>
        </w:tc>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Экран</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Субтитры</w:t>
            </w:r>
          </w:p>
        </w:tc>
        <w:tc>
          <w:tcPr>
            <w:tcW w:type="dxa" w:w="25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Режиссёр</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0:42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Чёрный экран. 2с абсолютной тишины.</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Ничего. Тишина после обрыва — это самый мощный приём.</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0:44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Белый текст построчно:</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Stone AI. 65 нейросетей. Как настоящее.</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3 строки с интервалом 0.7с. Лёгкий синт-аккорд на каждую.</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0:48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Логотип, stoneai.ru, QR. На фоне — мозаика из 4 сгенерированных картинок (прозрачность 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15 запросов/день бесплатно</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4с. QR реально сканируемый.</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0:52–55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Петля: Sora-видео на повторе + лого</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Плавный переход в начало.</w:t>
            </w:r>
          </w:p>
        </w:tc>
      </w:tr>
    </w:tbl>
    <w:p>
      <w:pPr>
        <w:spacing w:after="80"/>
      </w:pPr>
    </w:p>
    <w:p>
      <w:pPr>
        <w:pStyle w:val="Heading1"/>
        <w:spacing w:before="360" w:after="200"/>
      </w:pPr>
      <w:r>
        <w:t xml:space="preserve">Бюджет на контент</w:t>
      </w:r>
    </w:p>
    <w:p>
      <w:pPr>
        <w:spacing w:after="160"/>
      </w:pPr>
      <w:r>
        <w:rPr>
          <w:color w:val="333333"/>
          <w:sz w:val="22"/>
          <w:szCs w:val="22"/>
        </w:rPr>
        <w:t xml:space="preserve">Топовые модели стоят дороже, но результат — фотографическое качество:</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026"/>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Модель</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Кол-во</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Цена/шт</w:t>
            </w:r>
          </w:p>
        </w:tc>
        <w:tc>
          <w:tcPr>
            <w:tcW w:type="dxa" w:w="30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Итого</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GPT-5 Image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8–10 вариантов</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$0.05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Nano Banana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8–10 вариантов</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$0.05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Sora 2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3–4 видео</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$0.50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~$2.00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Veo 3.1 (опционально)</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1–2 видео</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$0.65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~$1.30</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bCs/>
                <w:i w:val="false"/>
                <w:iCs w:val="false"/>
                <w:color w:val="137333"/>
                <w:sz w:val="20"/>
                <w:szCs w:val="20"/>
              </w:rPr>
              <w:t xml:space="preserve">ИТОГО</w:t>
            </w:r>
          </w:p>
        </w:tc>
        <w:tc>
          <w:tcPr>
            <w:tcW w:type="dxa" w:w="2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val="false"/>
                <w:bCs w:val="false"/>
                <w:i w:val="false"/>
                <w:i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bCs/>
                <w:i w:val="false"/>
                <w:iCs w:val="false"/>
                <w:color w:val="137333"/>
                <w:sz w:val="20"/>
                <w:szCs w:val="20"/>
              </w:rPr>
              <w:t xml:space="preserve">~$4–5</w:t>
            </w:r>
          </w:p>
        </w:tc>
      </w:tr>
    </w:tbl>
    <w:p>
      <w:pPr>
        <w:spacing w:after="80"/>
      </w:pPr>
    </w:p>
    <w:p>
      <w:pPr>
        <w:pBdr>
          <w:left w:val="single" w:color="F57F17" w:sz="12" w:space="8"/>
        </w:pBdr>
        <w:shd w:fill="FFF8E1" w:val="clear"/>
        <w:spacing w:after="60"/>
        <w:ind w:left="200"/>
      </w:pPr>
      <w:r>
        <w:rPr>
          <w:b/>
          <w:bCs/>
          <w:color w:val="F57F17"/>
          <w:sz w:val="22"/>
          <w:szCs w:val="22"/>
        </w:rPr>
        <w:t xml:space="preserve">Совет</w:t>
      </w:r>
    </w:p>
    <w:p>
      <w:pPr>
        <w:pBdr>
          <w:left w:val="single" w:color="F57F17" w:sz="12" w:space="8"/>
        </w:pBdr>
        <w:shd w:fill="FFF8E1" w:val="clear"/>
        <w:spacing w:after="160"/>
        <w:ind w:left="200"/>
      </w:pPr>
      <w:r>
        <w:rPr>
          <w:color w:val="333333"/>
          <w:sz w:val="21"/>
          <w:szCs w:val="21"/>
        </w:rPr>
        <w:t xml:space="preserve">Сгенерируйте по 8–10 вариантов от каждой модели и выберите 4 лучших. Для видео — 3–4 попытки Sora и выбрать самое реалистичное. Если Sora не даёт нужной физики — попробуйте Veo 3.1 (нативное 4K).</w:t>
      </w:r>
    </w:p>
    <w:p>
      <w:pPr>
        <w:pStyle w:val="Heading1"/>
        <w:spacing w:before="360" w:after="200"/>
      </w:pPr>
      <w:r>
        <w:t xml:space="preserve">Чеклист качества</w:t>
      </w:r>
    </w:p>
    <w:p>
      <w:pPr>
        <w:pStyle w:val="ListParagraph"/>
        <w:numPr>
          <w:ilvl w:val="0"/>
          <w:numId w:val="3"/>
        </w:numPr>
        <w:spacing w:after="100"/>
      </w:pPr>
      <w:r>
        <w:rPr>
          <w:color w:val="333333"/>
          <w:sz w:val="22"/>
          <w:szCs w:val="22"/>
        </w:rPr>
        <w:t xml:space="preserve">Каждая картинка выглядит как реальное фото — никакого «мультяшного» эффекта</w:t>
      </w:r>
    </w:p>
    <w:p>
      <w:pPr>
        <w:pStyle w:val="ListParagraph"/>
        <w:numPr>
          <w:ilvl w:val="0"/>
          <w:numId w:val="3"/>
        </w:numPr>
        <w:spacing w:after="100"/>
      </w:pPr>
      <w:r>
        <w:rPr>
          <w:color w:val="333333"/>
          <w:sz w:val="22"/>
          <w:szCs w:val="22"/>
        </w:rPr>
        <w:t xml:space="preserve">Видео Sora/Veo — реалистичная физика: дым рассеивается естественно, грязь брызжет, металл блестит</w:t>
      </w:r>
    </w:p>
    <w:p>
      <w:pPr>
        <w:pStyle w:val="ListParagraph"/>
        <w:numPr>
          <w:ilvl w:val="0"/>
          <w:numId w:val="3"/>
        </w:numPr>
        <w:spacing w:after="100"/>
      </w:pPr>
      <w:r>
        <w:rPr>
          <w:color w:val="333333"/>
          <w:sz w:val="22"/>
          <w:szCs w:val="22"/>
        </w:rPr>
        <w:t xml:space="preserve">Нет артефактов: лишних пальцев, плавящих элементов, искажённых букв</w:t>
      </w:r>
    </w:p>
    <w:p>
      <w:pPr>
        <w:pStyle w:val="ListParagraph"/>
        <w:numPr>
          <w:ilvl w:val="0"/>
          <w:numId w:val="3"/>
        </w:numPr>
        <w:spacing w:after="100"/>
      </w:pPr>
      <w:r>
        <w:rPr>
          <w:color w:val="333333"/>
          <w:sz w:val="22"/>
          <w:szCs w:val="22"/>
        </w:rPr>
        <w:t xml:space="preserve">Цветокоррекция минимальная — картинки говорят сами за себя</w:t>
      </w:r>
    </w:p>
    <w:p>
      <w:pPr>
        <w:pStyle w:val="ListParagraph"/>
        <w:numPr>
          <w:ilvl w:val="0"/>
          <w:numId w:val="3"/>
        </w:numPr>
        <w:spacing w:after="100"/>
      </w:pPr>
      <w:r>
        <w:rPr>
          <w:color w:val="333333"/>
          <w:sz w:val="22"/>
          <w:szCs w:val="22"/>
        </w:rPr>
        <w:t xml:space="preserve">Субтитр «Это реальное фото?» заставляет зрителя всмотреться — и не найти подвоха</w:t>
      </w:r>
    </w:p>
    <w:p>
      <w:pPr>
        <w:pStyle w:val="ListParagraph"/>
        <w:numPr>
          <w:ilvl w:val="0"/>
          <w:numId w:val="3"/>
        </w:numPr>
        <w:spacing w:after="100"/>
      </w:pPr>
      <w:r>
        <w:rPr>
          <w:color w:val="333333"/>
          <w:sz w:val="22"/>
          <w:szCs w:val="22"/>
        </w:rPr>
        <w:t xml:space="preserve">Тишина после кульминации — не меньше 2 секунд</w:t>
      </w:r>
    </w:p>
    <w:p>
      <w:pPr>
        <w:pStyle w:val="ListParagraph"/>
        <w:numPr>
          <w:ilvl w:val="0"/>
          <w:numId w:val="3"/>
        </w:numPr>
        <w:spacing w:after="100"/>
      </w:pPr>
      <w:r>
        <w:rPr>
          <w:color w:val="333333"/>
          <w:sz w:val="22"/>
          <w:szCs w:val="22"/>
        </w:rPr>
        <w:t xml:space="preserve">QR сканируется</w:t>
      </w:r>
    </w:p>
    <w:p>
      <w:pPr>
        <w:pStyle w:val="ListParagraph"/>
        <w:numPr>
          <w:ilvl w:val="0"/>
          <w:numId w:val="3"/>
        </w:numPr>
        <w:spacing w:after="100"/>
      </w:pPr>
      <w:r>
        <w:rPr>
          <w:color w:val="333333"/>
          <w:sz w:val="22"/>
          <w:szCs w:val="22"/>
        </w:rPr>
        <w:t xml:space="preserve">Петля работает</w:t>
      </w:r>
    </w:p>
    <w:p>
      <w:pPr>
        <w:pStyle w:val="ListParagraph"/>
        <w:numPr>
          <w:ilvl w:val="0"/>
          <w:numId w:val="3"/>
        </w:numPr>
        <w:spacing w:after="100"/>
      </w:pPr>
      <w:r>
        <w:rPr>
          <w:color w:val="333333"/>
          <w:sz w:val="22"/>
          <w:szCs w:val="22"/>
        </w:rPr>
        <w:t xml:space="preserve">Нет политического контекста — только техника и инструмент</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99999"/>
        <w:sz w:val="18"/>
        <w:szCs w:val="18"/>
      </w:rPr>
      <w:t xml:space="preserve">Стр.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pPr>
    <w:r>
      <w:rPr>
        <w:color w:val="999999"/>
        <w:sz w:val="18"/>
        <w:szCs w:val="18"/>
      </w:rPr>
      <w:t xml:space="preserve">Stone AI «Как настоящее» — премиум-сценарий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73E8"/>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2026-03-26T09:35:16.550Z</dcterms:created>
  <dcterms:modified xsi:type="dcterms:W3CDTF">2026-03-26T09:35:16.551Z</dcterms:modified>
</cp:coreProperties>
</file>

<file path=docProps/custom.xml><?xml version="1.0" encoding="utf-8"?>
<Properties xmlns="http://schemas.openxmlformats.org/officeDocument/2006/custom-properties" xmlns:vt="http://schemas.openxmlformats.org/officeDocument/2006/docPropsVTypes"/>
</file>