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EA498" w14:textId="77777777" w:rsidR="0052688A" w:rsidRDefault="0098094A">
      <w:pPr>
        <w:jc w:val="center"/>
      </w:pPr>
      <w:r>
        <w:rPr>
          <w:b/>
          <w:sz w:val="32"/>
        </w:rPr>
        <w:t>Supplementary Tables</w:t>
      </w:r>
    </w:p>
    <w:p w14:paraId="364D46AB" w14:textId="77777777" w:rsidR="0052688A" w:rsidRDefault="0098094A">
      <w:pPr>
        <w:spacing w:after="240"/>
      </w:pPr>
      <w:r>
        <w:rPr>
          <w:b/>
          <w:sz w:val="26"/>
        </w:rPr>
        <w:t>Contents</w:t>
      </w:r>
    </w:p>
    <w:p w14:paraId="4D9CD3E1" w14:textId="77777777" w:rsidR="0052688A" w:rsidRDefault="0098094A">
      <w:pPr>
        <w:spacing w:before="40" w:after="160"/>
      </w:pPr>
      <w:r>
        <w:rPr>
          <w:b/>
        </w:rPr>
        <w:t xml:space="preserve">Table ST1. </w:t>
      </w:r>
      <w:r>
        <w:t>Complete model parameter set: values, sources, and evidence classification</w:t>
      </w:r>
    </w:p>
    <w:p w14:paraId="14793CB4" w14:textId="2535CDA8" w:rsidR="0052688A" w:rsidRDefault="0098094A">
      <w:pPr>
        <w:spacing w:before="40" w:after="160"/>
      </w:pPr>
      <w:r>
        <w:rPr>
          <w:b/>
        </w:rPr>
        <w:t xml:space="preserve">Table ST2. </w:t>
      </w:r>
      <w:r>
        <w:t xml:space="preserve">Virtual population parameter specifications </w:t>
      </w:r>
      <w:r>
        <w:t>(n = 250 enrolled; four matched arms)</w:t>
      </w:r>
    </w:p>
    <w:p w14:paraId="0A1A7054" w14:textId="77777777" w:rsidR="0052688A" w:rsidRDefault="0098094A">
      <w:pPr>
        <w:spacing w:before="40" w:after="160"/>
      </w:pPr>
      <w:r>
        <w:rPr>
          <w:b/>
        </w:rPr>
        <w:t xml:space="preserve">Table ST3. </w:t>
      </w:r>
      <w:r>
        <w:t>Uncertainty quantification: bootstrap confidence intervals and parameter envelope</w:t>
      </w:r>
    </w:p>
    <w:p w14:paraId="3353FD11" w14:textId="77777777" w:rsidR="0052688A" w:rsidRDefault="0098094A">
      <w:pPr>
        <w:spacing w:before="40" w:after="160"/>
      </w:pPr>
      <w:r>
        <w:rPr>
          <w:b/>
        </w:rPr>
        <w:t xml:space="preserve">Table ST4. </w:t>
      </w:r>
      <w:r>
        <w:t>Phased simulation: disease milestones and treatment delay analysis</w:t>
      </w:r>
    </w:p>
    <w:p w14:paraId="382031A5" w14:textId="77777777" w:rsidR="0052688A" w:rsidRDefault="0098094A">
      <w:pPr>
        <w:spacing w:before="40" w:after="160"/>
      </w:pPr>
      <w:r>
        <w:t>Table ST5. Complete QSP model equations, state variables, and inter-module coupling</w:t>
      </w:r>
    </w:p>
    <w:p w14:paraId="461D50D2" w14:textId="77777777" w:rsidR="0052688A" w:rsidRDefault="0098094A">
      <w:pPr>
        <w:keepNext/>
        <w:pageBreakBefore/>
        <w:spacing w:before="240" w:after="80"/>
      </w:pPr>
      <w:r>
        <w:rPr>
          <w:b/>
        </w:rPr>
        <w:t>Table ST1. Complete model parameter set: values, sources, and evidence classification.</w:t>
      </w:r>
    </w:p>
    <w:p w14:paraId="6DB265DF" w14:textId="77777777" w:rsidR="0052688A" w:rsidRDefault="0098094A">
      <w:pPr>
        <w:spacing w:before="40" w:after="240"/>
      </w:pPr>
      <w:r>
        <w:rPr>
          <w:sz w:val="18"/>
        </w:rPr>
        <w:t>All 90 parameters of the integrated 28-ODE model, classified by evidence type. Classification: Literature-derived = value taken from published experimental data with a verified citation; Estimated = fixed at a value chosen to satisfy a quantitative target but not part of the formal calibration sweep (e.g. steady-state matching); Calibrated = optimised during the systematic 4-stage calibration sweep (Section 2.2); Assumed = value set by biophysical or mathematical reasoning without a directly measured counte</w:t>
      </w:r>
      <w:r>
        <w:rPr>
          <w:sz w:val="18"/>
        </w:rPr>
        <w:t>rpart.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181"/>
        <w:gridCol w:w="1024"/>
        <w:gridCol w:w="1024"/>
        <w:gridCol w:w="2677"/>
        <w:gridCol w:w="1496"/>
        <w:gridCol w:w="1339"/>
      </w:tblGrid>
      <w:tr w:rsidR="00A775D0" w14:paraId="150A77FB" w14:textId="77777777">
        <w:trPr>
          <w:tblHeader/>
        </w:trPr>
        <w:tc>
          <w:tcPr>
            <w:tcW w:w="1496" w:type="dxa"/>
          </w:tcPr>
          <w:p w14:paraId="6FFB1731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1181" w:type="dxa"/>
          </w:tcPr>
          <w:p w14:paraId="0EB5A452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Value</w:t>
            </w:r>
          </w:p>
        </w:tc>
        <w:tc>
          <w:tcPr>
            <w:tcW w:w="1024" w:type="dxa"/>
          </w:tcPr>
          <w:p w14:paraId="696D9875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w="1024" w:type="dxa"/>
          </w:tcPr>
          <w:p w14:paraId="2C7EA2F6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2677" w:type="dxa"/>
          </w:tcPr>
          <w:p w14:paraId="113E84C5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496" w:type="dxa"/>
          </w:tcPr>
          <w:p w14:paraId="26784565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w="1339" w:type="dxa"/>
          </w:tcPr>
          <w:p w14:paraId="6F0B06A2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Reference</w:t>
            </w:r>
          </w:p>
        </w:tc>
      </w:tr>
      <w:tr w:rsidR="00A775D0" w14:paraId="332765B6" w14:textId="77777777">
        <w:tc>
          <w:tcPr>
            <w:tcW w:w="1496" w:type="dxa"/>
          </w:tcPr>
          <w:p w14:paraId="4DA986D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CI_max</w:t>
            </w:r>
          </w:p>
        </w:tc>
        <w:tc>
          <w:tcPr>
            <w:tcW w:w="1181" w:type="dxa"/>
          </w:tcPr>
          <w:p w14:paraId="7BA7AC5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0.74</w:t>
            </w:r>
          </w:p>
        </w:tc>
        <w:tc>
          <w:tcPr>
            <w:tcW w:w="1024" w:type="dxa"/>
          </w:tcPr>
          <w:p w14:paraId="6A8B808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04CFF10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Disease</w:t>
            </w:r>
          </w:p>
        </w:tc>
        <w:tc>
          <w:tcPr>
            <w:tcW w:w="2677" w:type="dxa"/>
          </w:tcPr>
          <w:p w14:paraId="385D5AE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Max CI repair target (PINK1/Parkin impairment)</w:t>
            </w:r>
          </w:p>
        </w:tc>
        <w:tc>
          <w:tcPr>
            <w:tcW w:w="1496" w:type="dxa"/>
          </w:tcPr>
          <w:p w14:paraId="70760C5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Calibrated</w:t>
            </w:r>
          </w:p>
        </w:tc>
        <w:tc>
          <w:tcPr>
            <w:tcW w:w="1339" w:type="dxa"/>
          </w:tcPr>
          <w:p w14:paraId="7BC4421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Calibration (Section 2.2)</w:t>
            </w:r>
          </w:p>
        </w:tc>
      </w:tr>
      <w:tr w:rsidR="00A775D0" w14:paraId="36DF2C3D" w14:textId="77777777">
        <w:tc>
          <w:tcPr>
            <w:tcW w:w="1496" w:type="dxa"/>
          </w:tcPr>
          <w:p w14:paraId="0975C16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α_clear</w:t>
            </w:r>
          </w:p>
        </w:tc>
        <w:tc>
          <w:tcPr>
            <w:tcW w:w="1181" w:type="dxa"/>
          </w:tcPr>
          <w:p w14:paraId="0588339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0.25</w:t>
            </w:r>
          </w:p>
        </w:tc>
        <w:tc>
          <w:tcPr>
            <w:tcW w:w="1024" w:type="dxa"/>
          </w:tcPr>
          <w:p w14:paraId="552F74F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18A78E3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Disease</w:t>
            </w:r>
          </w:p>
        </w:tc>
        <w:tc>
          <w:tcPr>
            <w:tcW w:w="2677" w:type="dxa"/>
          </w:tcPr>
          <w:p w14:paraId="6F077CF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aSyn clearance capacity (GBA/aging)</w:t>
            </w:r>
          </w:p>
        </w:tc>
        <w:tc>
          <w:tcPr>
            <w:tcW w:w="1496" w:type="dxa"/>
          </w:tcPr>
          <w:p w14:paraId="0D51F74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Calibrated</w:t>
            </w:r>
          </w:p>
        </w:tc>
        <w:tc>
          <w:tcPr>
            <w:tcW w:w="1339" w:type="dxa"/>
          </w:tcPr>
          <w:p w14:paraId="1C88603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Calibration (Section 2.2)</w:t>
            </w:r>
          </w:p>
        </w:tc>
      </w:tr>
      <w:tr w:rsidR="00A775D0" w14:paraId="74A69E33" w14:textId="77777777">
        <w:tc>
          <w:tcPr>
            <w:tcW w:w="1496" w:type="dxa"/>
          </w:tcPr>
          <w:p w14:paraId="2AB1045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</w:t>
            </w:r>
          </w:p>
        </w:tc>
        <w:tc>
          <w:tcPr>
            <w:tcW w:w="1181" w:type="dxa"/>
          </w:tcPr>
          <w:p w14:paraId="640051D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1.5</w:t>
            </w:r>
          </w:p>
        </w:tc>
        <w:tc>
          <w:tcPr>
            <w:tcW w:w="1024" w:type="dxa"/>
          </w:tcPr>
          <w:p w14:paraId="7B4FEBC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415599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021A81C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SC absorption rate</w:t>
            </w:r>
          </w:p>
        </w:tc>
        <w:tc>
          <w:tcPr>
            <w:tcW w:w="1496" w:type="dxa"/>
          </w:tcPr>
          <w:p w14:paraId="4DF137D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39F7DB5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[1]</w:t>
            </w:r>
          </w:p>
        </w:tc>
      </w:tr>
      <w:tr w:rsidR="00A775D0" w14:paraId="6A426E19" w14:textId="77777777">
        <w:tc>
          <w:tcPr>
            <w:tcW w:w="1496" w:type="dxa"/>
          </w:tcPr>
          <w:p w14:paraId="3710058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k_e,plasma</w:t>
            </w:r>
          </w:p>
        </w:tc>
        <w:tc>
          <w:tcPr>
            <w:tcW w:w="1181" w:type="dxa"/>
          </w:tcPr>
          <w:p w14:paraId="7CB222A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0.231</w:t>
            </w:r>
          </w:p>
        </w:tc>
        <w:tc>
          <w:tcPr>
            <w:tcW w:w="1024" w:type="dxa"/>
          </w:tcPr>
          <w:p w14:paraId="58E93DF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6FBBF3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02E2A20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Plasma elimination (t½ = 3.0 h)</w:t>
            </w:r>
          </w:p>
        </w:tc>
        <w:tc>
          <w:tcPr>
            <w:tcW w:w="1496" w:type="dxa"/>
          </w:tcPr>
          <w:p w14:paraId="4B6FB21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710601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[2]</w:t>
            </w:r>
          </w:p>
        </w:tc>
      </w:tr>
      <w:tr w:rsidR="00A775D0" w14:paraId="74419259" w14:textId="77777777">
        <w:tc>
          <w:tcPr>
            <w:tcW w:w="1496" w:type="dxa"/>
          </w:tcPr>
          <w:p w14:paraId="1186B3F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k_mito_in</w:t>
            </w:r>
          </w:p>
        </w:tc>
        <w:tc>
          <w:tcPr>
            <w:tcW w:w="1181" w:type="dxa"/>
          </w:tcPr>
          <w:p w14:paraId="77B1C58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79F3562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73D2A7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5092699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Mitochondrial uptake</w:t>
            </w:r>
          </w:p>
        </w:tc>
        <w:tc>
          <w:tcPr>
            <w:tcW w:w="1496" w:type="dxa"/>
          </w:tcPr>
          <w:p w14:paraId="1BE9FB0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7A5043A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[3]</w:t>
            </w:r>
          </w:p>
        </w:tc>
      </w:tr>
      <w:tr w:rsidR="00A775D0" w14:paraId="53930239" w14:textId="77777777">
        <w:tc>
          <w:tcPr>
            <w:tcW w:w="1496" w:type="dxa"/>
          </w:tcPr>
          <w:p w14:paraId="1298514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C_ref</w:t>
            </w:r>
          </w:p>
        </w:tc>
        <w:tc>
          <w:tcPr>
            <w:tcW w:w="1181" w:type="dxa"/>
          </w:tcPr>
          <w:p w14:paraId="7871D3E5" w14:textId="1C1F5C82" w:rsidR="0098094A" w:rsidRDefault="0098094A">
            <w:pPr>
              <w:spacing w:line="240" w:lineRule="auto"/>
            </w:pPr>
            <w:r>
              <w:rPr>
                <w:sz w:val="16"/>
              </w:rPr>
              <w:t>11.27</w:t>
            </w:r>
          </w:p>
        </w:tc>
        <w:tc>
          <w:tcPr>
            <w:tcW w:w="1024" w:type="dxa"/>
          </w:tcPr>
          <w:p w14:paraId="41DAFB9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08F3A6F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0658AE38" w14:textId="7A2C9CB9" w:rsidR="0098094A" w:rsidRDefault="0098094A">
            <w:pPr>
              <w:spacing w:line="240" w:lineRule="auto"/>
            </w:pPr>
            <w:r>
              <w:rPr>
                <w:sz w:val="16"/>
              </w:rPr>
              <w:t xml:space="preserve">Reference mitochondrial </w:t>
            </w:r>
            <w:r>
              <w:rPr>
                <w:sz w:val="16"/>
              </w:rPr>
              <w:t>amount (exact steady-state mean, 5 mg kg⁻¹ daily)</w:t>
            </w:r>
          </w:p>
        </w:tc>
        <w:tc>
          <w:tcPr>
            <w:tcW w:w="1496" w:type="dxa"/>
          </w:tcPr>
          <w:p w14:paraId="13204A13" w14:textId="1C855993" w:rsidR="0098094A" w:rsidRDefault="0098094A">
            <w:pPr>
              <w:spacing w:line="240" w:lineRule="auto"/>
            </w:pPr>
            <w:r>
              <w:rPr>
                <w:sz w:val="16"/>
              </w:rPr>
              <w:t>Computed</w:t>
            </w:r>
          </w:p>
        </w:tc>
        <w:tc>
          <w:tcPr>
            <w:tcW w:w="1339" w:type="dxa"/>
          </w:tcPr>
          <w:p w14:paraId="58C6896D" w14:textId="42CA1353" w:rsidR="0098094A" w:rsidRDefault="0098094A">
            <w:pPr>
              <w:spacing w:line="240" w:lineRule="auto"/>
            </w:pPr>
            <w:r>
              <w:rPr>
                <w:sz w:val="16"/>
              </w:rPr>
              <w:t>Periodic PK solution</w:t>
            </w:r>
          </w:p>
        </w:tc>
      </w:tr>
      <w:tr w:rsidR="00A775D0" w14:paraId="096A29AA" w14:textId="77777777">
        <w:tc>
          <w:tcPr>
            <w:tcW w:w="1496" w:type="dxa"/>
          </w:tcPr>
          <w:p w14:paraId="49C9269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k_12</w:t>
            </w:r>
          </w:p>
        </w:tc>
        <w:tc>
          <w:tcPr>
            <w:tcW w:w="1181" w:type="dxa"/>
          </w:tcPr>
          <w:p w14:paraId="44D944B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0.30</w:t>
            </w:r>
          </w:p>
        </w:tc>
        <w:tc>
          <w:tcPr>
            <w:tcW w:w="1024" w:type="dxa"/>
          </w:tcPr>
          <w:p w14:paraId="5E2D271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541BA0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458A977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Central→peripheral distribution</w:t>
            </w:r>
          </w:p>
        </w:tc>
        <w:tc>
          <w:tcPr>
            <w:tcW w:w="1496" w:type="dxa"/>
          </w:tcPr>
          <w:p w14:paraId="70E2039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29B1147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Standard two-compartment PK assumption</w:t>
            </w:r>
          </w:p>
        </w:tc>
      </w:tr>
      <w:tr w:rsidR="00A775D0" w14:paraId="7A58D45B" w14:textId="77777777">
        <w:tc>
          <w:tcPr>
            <w:tcW w:w="1496" w:type="dxa"/>
          </w:tcPr>
          <w:p w14:paraId="48CD26D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k_21</w:t>
            </w:r>
          </w:p>
        </w:tc>
        <w:tc>
          <w:tcPr>
            <w:tcW w:w="1181" w:type="dxa"/>
          </w:tcPr>
          <w:p w14:paraId="0157D5E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0.20</w:t>
            </w:r>
          </w:p>
        </w:tc>
        <w:tc>
          <w:tcPr>
            <w:tcW w:w="1024" w:type="dxa"/>
          </w:tcPr>
          <w:p w14:paraId="21B5E9E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5ADB9E8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365DBBA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Peripheral→central redistribution</w:t>
            </w:r>
          </w:p>
        </w:tc>
        <w:tc>
          <w:tcPr>
            <w:tcW w:w="1496" w:type="dxa"/>
          </w:tcPr>
          <w:p w14:paraId="44F501E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065808D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Moderate tissue binding assumption</w:t>
            </w:r>
          </w:p>
        </w:tc>
      </w:tr>
      <w:tr w:rsidR="00A775D0" w14:paraId="32496A51" w14:textId="77777777">
        <w:tc>
          <w:tcPr>
            <w:tcW w:w="1496" w:type="dxa"/>
          </w:tcPr>
          <w:p w14:paraId="3CD7B19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k_brain_in</w:t>
            </w:r>
          </w:p>
        </w:tc>
        <w:tc>
          <w:tcPr>
            <w:tcW w:w="1181" w:type="dxa"/>
          </w:tcPr>
          <w:p w14:paraId="39C5353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0.040</w:t>
            </w:r>
          </w:p>
        </w:tc>
        <w:tc>
          <w:tcPr>
            <w:tcW w:w="1024" w:type="dxa"/>
          </w:tcPr>
          <w:p w14:paraId="5D984C4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6B27DC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78903A8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BBB penetration (plasma→brain)</w:t>
            </w:r>
          </w:p>
        </w:tc>
        <w:tc>
          <w:tcPr>
            <w:tcW w:w="1496" w:type="dxa"/>
          </w:tcPr>
          <w:p w14:paraId="5021EA7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402DA61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[2]</w:t>
            </w:r>
          </w:p>
        </w:tc>
      </w:tr>
      <w:tr w:rsidR="00A775D0" w14:paraId="08902C6E" w14:textId="77777777">
        <w:tc>
          <w:tcPr>
            <w:tcW w:w="1496" w:type="dxa"/>
          </w:tcPr>
          <w:p w14:paraId="4580747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k_brain_out</w:t>
            </w:r>
          </w:p>
        </w:tc>
        <w:tc>
          <w:tcPr>
            <w:tcW w:w="1181" w:type="dxa"/>
          </w:tcPr>
          <w:p w14:paraId="6C0137F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0.016</w:t>
            </w:r>
          </w:p>
        </w:tc>
        <w:tc>
          <w:tcPr>
            <w:tcW w:w="1024" w:type="dxa"/>
          </w:tcPr>
          <w:p w14:paraId="05CE1D0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F3BBAC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417A4BF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Brain efflux</w:t>
            </w:r>
          </w:p>
        </w:tc>
        <w:tc>
          <w:tcPr>
            <w:tcW w:w="1496" w:type="dxa"/>
          </w:tcPr>
          <w:p w14:paraId="0BC07E5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2BAEFD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[2]</w:t>
            </w:r>
          </w:p>
        </w:tc>
      </w:tr>
      <w:tr w:rsidR="00A775D0" w14:paraId="36CFC4E3" w14:textId="77777777">
        <w:tc>
          <w:tcPr>
            <w:tcW w:w="1496" w:type="dxa"/>
          </w:tcPr>
          <w:p w14:paraId="1E052E4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k_mito_out</w:t>
            </w:r>
          </w:p>
        </w:tc>
        <w:tc>
          <w:tcPr>
            <w:tcW w:w="1181" w:type="dxa"/>
          </w:tcPr>
          <w:p w14:paraId="47CD747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0.020</w:t>
            </w:r>
          </w:p>
        </w:tc>
        <w:tc>
          <w:tcPr>
            <w:tcW w:w="1024" w:type="dxa"/>
          </w:tcPr>
          <w:p w14:paraId="2FF90FA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0DA7C7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58E6CD2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Mitochondrial efflux</w:t>
            </w:r>
          </w:p>
        </w:tc>
        <w:tc>
          <w:tcPr>
            <w:tcW w:w="1496" w:type="dxa"/>
          </w:tcPr>
          <w:p w14:paraId="29595A2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63E3D784" w14:textId="77777777" w:rsidR="0098094A" w:rsidRPr="00C451AA" w:rsidRDefault="0098094A">
            <w:pPr>
              <w:spacing w:line="240" w:lineRule="auto"/>
              <w:rPr>
                <w:sz w:val="16"/>
                <w:szCs w:val="16"/>
              </w:rPr>
            </w:pPr>
            <w:r w:rsidRPr="00C451AA">
              <w:rPr>
                <w:sz w:val="16"/>
                <w:szCs w:val="16"/>
              </w:rPr>
              <w:t>Slow CL dissociation; consistent with poster trough kinetics</w:t>
            </w:r>
          </w:p>
        </w:tc>
      </w:tr>
      <w:tr w:rsidR="00A775D0" w14:paraId="2CBFBA42" w14:textId="77777777">
        <w:tc>
          <w:tcPr>
            <w:tcW w:w="1496" w:type="dxa"/>
          </w:tcPr>
          <w:p w14:paraId="5BC0FB7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Dose_norm</w:t>
            </w:r>
          </w:p>
        </w:tc>
        <w:tc>
          <w:tcPr>
            <w:tcW w:w="1181" w:type="dxa"/>
          </w:tcPr>
          <w:p w14:paraId="157B537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dose/5.0</w:t>
            </w:r>
          </w:p>
        </w:tc>
        <w:tc>
          <w:tcPr>
            <w:tcW w:w="1024" w:type="dxa"/>
          </w:tcPr>
          <w:p w14:paraId="373D597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479DF94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M0</w:t>
            </w:r>
          </w:p>
        </w:tc>
        <w:tc>
          <w:tcPr>
            <w:tcW w:w="2677" w:type="dxa"/>
          </w:tcPr>
          <w:p w14:paraId="12710AD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Normalised dose input</w:t>
            </w:r>
          </w:p>
        </w:tc>
        <w:tc>
          <w:tcPr>
            <w:tcW w:w="1496" w:type="dxa"/>
          </w:tcPr>
          <w:p w14:paraId="15B978C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075A42C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</w:tr>
      <w:tr w:rsidR="00A775D0" w14:paraId="68D8243E" w14:textId="77777777">
        <w:tc>
          <w:tcPr>
            <w:tcW w:w="1496" w:type="dxa"/>
          </w:tcPr>
          <w:p w14:paraId="52594F2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k_ox</w:t>
            </w:r>
          </w:p>
        </w:tc>
        <w:tc>
          <w:tcPr>
            <w:tcW w:w="1181" w:type="dxa"/>
          </w:tcPr>
          <w:p w14:paraId="473DF7C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0.020</w:t>
            </w:r>
          </w:p>
        </w:tc>
        <w:tc>
          <w:tcPr>
            <w:tcW w:w="1024" w:type="dxa"/>
          </w:tcPr>
          <w:p w14:paraId="2F56CBF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2FDB40D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0953FD0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ROS-driven CL oxidation</w:t>
            </w:r>
          </w:p>
        </w:tc>
        <w:tc>
          <w:tcPr>
            <w:tcW w:w="1496" w:type="dxa"/>
          </w:tcPr>
          <w:p w14:paraId="761DFB5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73FE24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[4]</w:t>
            </w:r>
          </w:p>
        </w:tc>
      </w:tr>
      <w:tr w:rsidR="00A775D0" w14:paraId="365EF4F2" w14:textId="77777777">
        <w:tc>
          <w:tcPr>
            <w:tcW w:w="1496" w:type="dxa"/>
          </w:tcPr>
          <w:p w14:paraId="46F33AC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k_drug</w:t>
            </w:r>
          </w:p>
        </w:tc>
        <w:tc>
          <w:tcPr>
            <w:tcW w:w="1181" w:type="dxa"/>
          </w:tcPr>
          <w:p w14:paraId="7C221551" w14:textId="5D543676" w:rsidR="0098094A" w:rsidRDefault="0098094A">
            <w:pPr>
              <w:spacing w:line="240" w:lineRule="auto"/>
            </w:pPr>
            <w:r>
              <w:rPr>
                <w:sz w:val="16"/>
              </w:rPr>
              <w:t>0.</w:t>
            </w:r>
            <w:r>
              <w:rPr>
                <w:sz w:val="16"/>
              </w:rPr>
              <w:t>2545</w:t>
            </w:r>
          </w:p>
        </w:tc>
        <w:tc>
          <w:tcPr>
            <w:tcW w:w="1024" w:type="dxa"/>
          </w:tcPr>
          <w:p w14:paraId="4298B36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772703F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2ED0894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Drug-mediated CL_ox reduction</w:t>
            </w:r>
            <w:r>
              <w:rPr>
                <w:sz w:val="16"/>
              </w:rPr>
              <w:t xml:space="preserve"> (equivalent to 0.100 with C_ref = 4.43)</w:t>
            </w:r>
          </w:p>
        </w:tc>
        <w:tc>
          <w:tcPr>
            <w:tcW w:w="1496" w:type="dxa"/>
          </w:tcPr>
          <w:p w14:paraId="1130360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01946E7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[5]</w:t>
            </w:r>
          </w:p>
        </w:tc>
      </w:tr>
      <w:tr w:rsidR="00A775D0" w14:paraId="03376B1C" w14:textId="77777777">
        <w:tc>
          <w:tcPr>
            <w:tcW w:w="1496" w:type="dxa"/>
          </w:tcPr>
          <w:p w14:paraId="73E7AB5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k_red</w:t>
            </w:r>
          </w:p>
        </w:tc>
        <w:tc>
          <w:tcPr>
            <w:tcW w:w="1181" w:type="dxa"/>
          </w:tcPr>
          <w:p w14:paraId="19A56CE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0.070</w:t>
            </w:r>
          </w:p>
        </w:tc>
        <w:tc>
          <w:tcPr>
            <w:tcW w:w="1024" w:type="dxa"/>
          </w:tcPr>
          <w:p w14:paraId="7A50495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7519690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6ADE881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Tafazzin-mediated CL remodelling</w:t>
            </w:r>
          </w:p>
        </w:tc>
        <w:tc>
          <w:tcPr>
            <w:tcW w:w="1496" w:type="dxa"/>
          </w:tcPr>
          <w:p w14:paraId="761862E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2098065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[4]</w:t>
            </w:r>
          </w:p>
        </w:tc>
      </w:tr>
      <w:tr w:rsidR="00A775D0" w14:paraId="4E0DF043" w14:textId="77777777">
        <w:tc>
          <w:tcPr>
            <w:tcW w:w="1496" w:type="dxa"/>
          </w:tcPr>
          <w:p w14:paraId="0014B33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k_syn_CL</w:t>
            </w:r>
          </w:p>
        </w:tc>
        <w:tc>
          <w:tcPr>
            <w:tcW w:w="1181" w:type="dxa"/>
          </w:tcPr>
          <w:p w14:paraId="352B241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0.007</w:t>
            </w:r>
          </w:p>
        </w:tc>
        <w:tc>
          <w:tcPr>
            <w:tcW w:w="1024" w:type="dxa"/>
          </w:tcPr>
          <w:p w14:paraId="531537A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7006048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31E9CB2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CL synthesis rate</w:t>
            </w:r>
          </w:p>
        </w:tc>
        <w:tc>
          <w:tcPr>
            <w:tcW w:w="1496" w:type="dxa"/>
          </w:tcPr>
          <w:p w14:paraId="71234B8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215EC0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[4]</w:t>
            </w:r>
          </w:p>
        </w:tc>
      </w:tr>
      <w:tr w:rsidR="00A775D0" w14:paraId="381DB6A3" w14:textId="77777777">
        <w:tc>
          <w:tcPr>
            <w:tcW w:w="1496" w:type="dxa"/>
          </w:tcPr>
          <w:p w14:paraId="07C71B1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K_CL</w:t>
            </w:r>
          </w:p>
        </w:tc>
        <w:tc>
          <w:tcPr>
            <w:tcW w:w="1181" w:type="dxa"/>
          </w:tcPr>
          <w:p w14:paraId="7C666E7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00A968F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7E2B633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618A9012" w14:textId="02BA2882" w:rsidR="0098094A" w:rsidRDefault="0098094A">
            <w:pPr>
              <w:spacing w:line="240" w:lineRule="auto"/>
            </w:pPr>
            <w:r>
              <w:rPr>
                <w:sz w:val="16"/>
              </w:rPr>
              <w:t xml:space="preserve">CL synthesis </w:t>
            </w:r>
            <w:r>
              <w:rPr>
                <w:sz w:val="16"/>
              </w:rPr>
              <w:t>pool scale</w:t>
            </w:r>
          </w:p>
        </w:tc>
        <w:tc>
          <w:tcPr>
            <w:tcW w:w="1496" w:type="dxa"/>
          </w:tcPr>
          <w:p w14:paraId="1BC5EC6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130B6B3D" w14:textId="3AB0BC53" w:rsidR="0098094A" w:rsidRDefault="0098094A">
            <w:pPr>
              <w:spacing w:line="240" w:lineRule="auto"/>
            </w:pPr>
            <w:r>
              <w:rPr>
                <w:sz w:val="16"/>
              </w:rPr>
              <w:t>Linear feedback</w:t>
            </w:r>
            <w:r>
              <w:rPr>
                <w:sz w:val="16"/>
              </w:rPr>
              <w:t xml:space="preserve"> form</w:t>
            </w:r>
          </w:p>
        </w:tc>
      </w:tr>
      <w:tr w:rsidR="00A775D0" w14:paraId="067F28F1" w14:textId="77777777">
        <w:tc>
          <w:tcPr>
            <w:tcW w:w="1496" w:type="dxa"/>
          </w:tcPr>
          <w:p w14:paraId="66F45CE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k_ALCAT</w:t>
            </w:r>
          </w:p>
        </w:tc>
        <w:tc>
          <w:tcPr>
            <w:tcW w:w="1181" w:type="dxa"/>
          </w:tcPr>
          <w:p w14:paraId="479C49D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5.0</w:t>
            </w:r>
          </w:p>
        </w:tc>
        <w:tc>
          <w:tcPr>
            <w:tcW w:w="1024" w:type="dxa"/>
          </w:tcPr>
          <w:p w14:paraId="51CA24C8" w14:textId="29357F5E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52F1FEC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28C7BDE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ALCAT1-mediated oxidation</w:t>
            </w:r>
          </w:p>
        </w:tc>
        <w:tc>
          <w:tcPr>
            <w:tcW w:w="1496" w:type="dxa"/>
          </w:tcPr>
          <w:p w14:paraId="11CD4E2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0C3C75C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[6]</w:t>
            </w:r>
          </w:p>
        </w:tc>
      </w:tr>
      <w:tr w:rsidR="00A775D0" w14:paraId="4C9A9221" w14:textId="77777777">
        <w:tc>
          <w:tcPr>
            <w:tcW w:w="1496" w:type="dxa"/>
          </w:tcPr>
          <w:p w14:paraId="57524A4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k_aSyn_ox</w:t>
            </w:r>
          </w:p>
        </w:tc>
        <w:tc>
          <w:tcPr>
            <w:tcW w:w="1181" w:type="dxa"/>
          </w:tcPr>
          <w:p w14:paraId="0AF7ECB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0.020</w:t>
            </w:r>
          </w:p>
        </w:tc>
        <w:tc>
          <w:tcPr>
            <w:tcW w:w="1024" w:type="dxa"/>
          </w:tcPr>
          <w:p w14:paraId="644021E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B61B8C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3EFB12B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aSyn-driven CL oxidation</w:t>
            </w:r>
          </w:p>
        </w:tc>
        <w:tc>
          <w:tcPr>
            <w:tcW w:w="1496" w:type="dxa"/>
          </w:tcPr>
          <w:p w14:paraId="410A07E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8DE8B8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[7]</w:t>
            </w:r>
          </w:p>
        </w:tc>
      </w:tr>
      <w:tr w:rsidR="00A775D0" w14:paraId="47EB8D07" w14:textId="77777777">
        <w:tc>
          <w:tcPr>
            <w:tcW w:w="1496" w:type="dxa"/>
          </w:tcPr>
          <w:p w14:paraId="60E4D3A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k_degrad_ox</w:t>
            </w:r>
          </w:p>
        </w:tc>
        <w:tc>
          <w:tcPr>
            <w:tcW w:w="1181" w:type="dxa"/>
          </w:tcPr>
          <w:p w14:paraId="45989B7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0.010</w:t>
            </w:r>
          </w:p>
        </w:tc>
        <w:tc>
          <w:tcPr>
            <w:tcW w:w="1024" w:type="dxa"/>
          </w:tcPr>
          <w:p w14:paraId="0A8FF58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FC9F2D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1176C71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Oxidised CL degradation</w:t>
            </w:r>
          </w:p>
        </w:tc>
        <w:tc>
          <w:tcPr>
            <w:tcW w:w="1496" w:type="dxa"/>
          </w:tcPr>
          <w:p w14:paraId="14C005F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25B2657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First-order clearance</w:t>
            </w:r>
          </w:p>
        </w:tc>
      </w:tr>
      <w:tr w:rsidR="00A775D0" w14:paraId="701DF670" w14:textId="77777777">
        <w:tc>
          <w:tcPr>
            <w:tcW w:w="1496" w:type="dxa"/>
          </w:tcPr>
          <w:p w14:paraId="328E169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k_ext</w:t>
            </w:r>
          </w:p>
        </w:tc>
        <w:tc>
          <w:tcPr>
            <w:tcW w:w="1181" w:type="dxa"/>
          </w:tcPr>
          <w:p w14:paraId="1006736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0.001</w:t>
            </w:r>
          </w:p>
        </w:tc>
        <w:tc>
          <w:tcPr>
            <w:tcW w:w="1024" w:type="dxa"/>
          </w:tcPr>
          <w:p w14:paraId="6286259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F5DC0C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5AB9ED8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CL externalisation</w:t>
            </w:r>
          </w:p>
        </w:tc>
        <w:tc>
          <w:tcPr>
            <w:tcW w:w="1496" w:type="dxa"/>
          </w:tcPr>
          <w:p w14:paraId="29DA66A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AA1E6B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[8]</w:t>
            </w:r>
          </w:p>
        </w:tc>
      </w:tr>
      <w:tr w:rsidR="00A775D0" w14:paraId="7510AD7E" w14:textId="77777777">
        <w:tc>
          <w:tcPr>
            <w:tcW w:w="1496" w:type="dxa"/>
          </w:tcPr>
          <w:p w14:paraId="48842AB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k_clear_ext_CL</w:t>
            </w:r>
          </w:p>
        </w:tc>
        <w:tc>
          <w:tcPr>
            <w:tcW w:w="1181" w:type="dxa"/>
          </w:tcPr>
          <w:p w14:paraId="1167640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0.050</w:t>
            </w:r>
          </w:p>
        </w:tc>
        <w:tc>
          <w:tcPr>
            <w:tcW w:w="1024" w:type="dxa"/>
          </w:tcPr>
          <w:p w14:paraId="4676420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1D0EC2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0701531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Externalised CL clearance</w:t>
            </w:r>
          </w:p>
        </w:tc>
        <w:tc>
          <w:tcPr>
            <w:tcW w:w="1496" w:type="dxa"/>
          </w:tcPr>
          <w:p w14:paraId="58DC690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1AB6E23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Mitophagy signal</w:t>
            </w:r>
          </w:p>
        </w:tc>
      </w:tr>
      <w:tr w:rsidR="00A775D0" w14:paraId="4C4EB944" w14:textId="77777777">
        <w:tc>
          <w:tcPr>
            <w:tcW w:w="1496" w:type="dxa"/>
          </w:tcPr>
          <w:p w14:paraId="1BDCBB5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k_act_A</w:t>
            </w:r>
          </w:p>
        </w:tc>
        <w:tc>
          <w:tcPr>
            <w:tcW w:w="1181" w:type="dxa"/>
          </w:tcPr>
          <w:p w14:paraId="7E0C39D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3613FE9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81BC3A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1C2D7F6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ALCAT1 activation</w:t>
            </w:r>
          </w:p>
        </w:tc>
        <w:tc>
          <w:tcPr>
            <w:tcW w:w="1496" w:type="dxa"/>
          </w:tcPr>
          <w:p w14:paraId="187CC8C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062ECBD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[6]</w:t>
            </w:r>
          </w:p>
        </w:tc>
      </w:tr>
      <w:tr w:rsidR="00A775D0" w14:paraId="44E4B207" w14:textId="77777777">
        <w:tc>
          <w:tcPr>
            <w:tcW w:w="1496" w:type="dxa"/>
          </w:tcPr>
          <w:p w14:paraId="03264E7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k_deact_A</w:t>
            </w:r>
          </w:p>
        </w:tc>
        <w:tc>
          <w:tcPr>
            <w:tcW w:w="1181" w:type="dxa"/>
          </w:tcPr>
          <w:p w14:paraId="6F9C8F6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0.45</w:t>
            </w:r>
          </w:p>
        </w:tc>
        <w:tc>
          <w:tcPr>
            <w:tcW w:w="1024" w:type="dxa"/>
          </w:tcPr>
          <w:p w14:paraId="6437604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B7480B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7F7BDEC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ALCAT1 deactivation</w:t>
            </w:r>
          </w:p>
        </w:tc>
        <w:tc>
          <w:tcPr>
            <w:tcW w:w="1496" w:type="dxa"/>
          </w:tcPr>
          <w:p w14:paraId="4E1E456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7A590A1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[6]</w:t>
            </w:r>
          </w:p>
        </w:tc>
      </w:tr>
      <w:tr w:rsidR="00A775D0" w14:paraId="5CFBF249" w14:textId="77777777">
        <w:tc>
          <w:tcPr>
            <w:tcW w:w="1496" w:type="dxa"/>
          </w:tcPr>
          <w:p w14:paraId="148E8DB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k_act_T</w:t>
            </w:r>
          </w:p>
        </w:tc>
        <w:tc>
          <w:tcPr>
            <w:tcW w:w="1181" w:type="dxa"/>
          </w:tcPr>
          <w:p w14:paraId="3BDE55E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5B935FC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FCD563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4371536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Tafazzin activation</w:t>
            </w:r>
          </w:p>
        </w:tc>
        <w:tc>
          <w:tcPr>
            <w:tcW w:w="1496" w:type="dxa"/>
          </w:tcPr>
          <w:p w14:paraId="6D9A2F1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4F0DBC4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[4]</w:t>
            </w:r>
          </w:p>
        </w:tc>
      </w:tr>
      <w:tr w:rsidR="00A775D0" w14:paraId="678F4C37" w14:textId="77777777">
        <w:tc>
          <w:tcPr>
            <w:tcW w:w="1496" w:type="dxa"/>
          </w:tcPr>
          <w:p w14:paraId="488AD13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k_deact_T</w:t>
            </w:r>
          </w:p>
        </w:tc>
        <w:tc>
          <w:tcPr>
            <w:tcW w:w="1181" w:type="dxa"/>
          </w:tcPr>
          <w:p w14:paraId="1088AD4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0.556</w:t>
            </w:r>
          </w:p>
        </w:tc>
        <w:tc>
          <w:tcPr>
            <w:tcW w:w="1024" w:type="dxa"/>
          </w:tcPr>
          <w:p w14:paraId="666D550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B633F7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677" w:type="dxa"/>
          </w:tcPr>
          <w:p w14:paraId="798676D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Tafazzin deactivation</w:t>
            </w:r>
          </w:p>
        </w:tc>
        <w:tc>
          <w:tcPr>
            <w:tcW w:w="1496" w:type="dxa"/>
          </w:tcPr>
          <w:p w14:paraId="368B1D2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11EA60C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[4]</w:t>
            </w:r>
          </w:p>
        </w:tc>
      </w:tr>
      <w:tr w:rsidR="00A775D0" w14:paraId="55D6E442" w14:textId="77777777">
        <w:tc>
          <w:tcPr>
            <w:tcW w:w="1496" w:type="dxa"/>
          </w:tcPr>
          <w:p w14:paraId="7F6BD45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k_agg</w:t>
            </w:r>
          </w:p>
        </w:tc>
        <w:tc>
          <w:tcPr>
            <w:tcW w:w="1181" w:type="dxa"/>
          </w:tcPr>
          <w:p w14:paraId="66BDD8D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0.009</w:t>
            </w:r>
          </w:p>
        </w:tc>
        <w:tc>
          <w:tcPr>
            <w:tcW w:w="1024" w:type="dxa"/>
          </w:tcPr>
          <w:p w14:paraId="1C344B4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D39C6B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4C88B94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Basal aSyn aggregation rate</w:t>
            </w:r>
          </w:p>
        </w:tc>
        <w:tc>
          <w:tcPr>
            <w:tcW w:w="1496" w:type="dxa"/>
          </w:tcPr>
          <w:p w14:paraId="343913D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CB9FAC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[9]</w:t>
            </w:r>
          </w:p>
        </w:tc>
      </w:tr>
      <w:tr w:rsidR="00A775D0" w14:paraId="196B1D9F" w14:textId="77777777">
        <w:tc>
          <w:tcPr>
            <w:tcW w:w="1496" w:type="dxa"/>
          </w:tcPr>
          <w:p w14:paraId="2FFF9FC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k_clear</w:t>
            </w:r>
          </w:p>
        </w:tc>
        <w:tc>
          <w:tcPr>
            <w:tcW w:w="1181" w:type="dxa"/>
          </w:tcPr>
          <w:p w14:paraId="7CA0788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0.241</w:t>
            </w:r>
          </w:p>
        </w:tc>
        <w:tc>
          <w:tcPr>
            <w:tcW w:w="1024" w:type="dxa"/>
          </w:tcPr>
          <w:p w14:paraId="333D46A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50CBA27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2F24CBD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Oligomer clearance (autophagy/UPS)</w:t>
            </w:r>
          </w:p>
        </w:tc>
        <w:tc>
          <w:tcPr>
            <w:tcW w:w="1496" w:type="dxa"/>
          </w:tcPr>
          <w:p w14:paraId="31AC75F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4037029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[10]</w:t>
            </w:r>
          </w:p>
        </w:tc>
      </w:tr>
      <w:tr w:rsidR="00A775D0" w14:paraId="6F0A9EA3" w14:textId="77777777">
        <w:tc>
          <w:tcPr>
            <w:tcW w:w="1496" w:type="dxa"/>
          </w:tcPr>
          <w:p w14:paraId="3D5C0A2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k_ROS_agg</w:t>
            </w:r>
          </w:p>
        </w:tc>
        <w:tc>
          <w:tcPr>
            <w:tcW w:w="1181" w:type="dxa"/>
          </w:tcPr>
          <w:p w14:paraId="0EFEF05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2.0</w:t>
            </w:r>
          </w:p>
        </w:tc>
        <w:tc>
          <w:tcPr>
            <w:tcW w:w="1024" w:type="dxa"/>
          </w:tcPr>
          <w:p w14:paraId="6555D49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28CAD45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0841F69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ROS-enhanced aggregation sensitivity</w:t>
            </w:r>
          </w:p>
        </w:tc>
        <w:tc>
          <w:tcPr>
            <w:tcW w:w="1496" w:type="dxa"/>
          </w:tcPr>
          <w:p w14:paraId="659E9E0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112261B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[11]</w:t>
            </w:r>
          </w:p>
        </w:tc>
      </w:tr>
      <w:tr w:rsidR="00A775D0" w14:paraId="133D6C55" w14:textId="77777777">
        <w:tc>
          <w:tcPr>
            <w:tcW w:w="1496" w:type="dxa"/>
          </w:tcPr>
          <w:p w14:paraId="0574BD2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k_syn_aSyn</w:t>
            </w:r>
          </w:p>
        </w:tc>
        <w:tc>
          <w:tcPr>
            <w:tcW w:w="1181" w:type="dxa"/>
          </w:tcPr>
          <w:p w14:paraId="6A89C81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42CE711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4D5BC4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16A3B9D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aSyn monomer synthesis</w:t>
            </w:r>
          </w:p>
        </w:tc>
        <w:tc>
          <w:tcPr>
            <w:tcW w:w="1496" w:type="dxa"/>
          </w:tcPr>
          <w:p w14:paraId="221E529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05335A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[12]</w:t>
            </w:r>
          </w:p>
        </w:tc>
      </w:tr>
      <w:tr w:rsidR="00A775D0" w14:paraId="2C4DEC45" w14:textId="77777777">
        <w:tc>
          <w:tcPr>
            <w:tcW w:w="1496" w:type="dxa"/>
          </w:tcPr>
          <w:p w14:paraId="3671C29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k_turn</w:t>
            </w:r>
          </w:p>
        </w:tc>
        <w:tc>
          <w:tcPr>
            <w:tcW w:w="1181" w:type="dxa"/>
          </w:tcPr>
          <w:p w14:paraId="4543B8B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0.014</w:t>
            </w:r>
          </w:p>
        </w:tc>
        <w:tc>
          <w:tcPr>
            <w:tcW w:w="1024" w:type="dxa"/>
          </w:tcPr>
          <w:p w14:paraId="5211181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74D5461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34EF2BF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Monomer turnover</w:t>
            </w:r>
          </w:p>
        </w:tc>
        <w:tc>
          <w:tcPr>
            <w:tcW w:w="1496" w:type="dxa"/>
          </w:tcPr>
          <w:p w14:paraId="56755D9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F946E0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[12]</w:t>
            </w:r>
          </w:p>
        </w:tc>
      </w:tr>
      <w:tr w:rsidR="00A775D0" w14:paraId="7105081E" w14:textId="77777777">
        <w:tc>
          <w:tcPr>
            <w:tcW w:w="1496" w:type="dxa"/>
          </w:tcPr>
          <w:p w14:paraId="446DD1E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k_CL_loss</w:t>
            </w:r>
          </w:p>
        </w:tc>
        <w:tc>
          <w:tcPr>
            <w:tcW w:w="1181" w:type="dxa"/>
          </w:tcPr>
          <w:p w14:paraId="441B808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5.0</w:t>
            </w:r>
          </w:p>
        </w:tc>
        <w:tc>
          <w:tcPr>
            <w:tcW w:w="1024" w:type="dxa"/>
          </w:tcPr>
          <w:p w14:paraId="6E1DEE6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0D4F532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3735334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CL-loss seeding sensitivity</w:t>
            </w:r>
          </w:p>
        </w:tc>
        <w:tc>
          <w:tcPr>
            <w:tcW w:w="1496" w:type="dxa"/>
          </w:tcPr>
          <w:p w14:paraId="0EFC917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0A65734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[13]</w:t>
            </w:r>
          </w:p>
        </w:tc>
      </w:tr>
      <w:tr w:rsidR="00A775D0" w14:paraId="690D03BB" w14:textId="77777777">
        <w:tc>
          <w:tcPr>
            <w:tcW w:w="1496" w:type="dxa"/>
          </w:tcPr>
          <w:p w14:paraId="69155B1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k_seed_CL</w:t>
            </w:r>
          </w:p>
        </w:tc>
        <w:tc>
          <w:tcPr>
            <w:tcW w:w="1181" w:type="dxa"/>
          </w:tcPr>
          <w:p w14:paraId="735536E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272763A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2D26D8B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465465D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CL_ext seeding coefficient</w:t>
            </w:r>
          </w:p>
        </w:tc>
        <w:tc>
          <w:tcPr>
            <w:tcW w:w="1496" w:type="dxa"/>
          </w:tcPr>
          <w:p w14:paraId="2ED35A3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7D38046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[8]</w:t>
            </w:r>
          </w:p>
        </w:tc>
      </w:tr>
      <w:tr w:rsidR="00A775D0" w14:paraId="09E1946F" w14:textId="77777777">
        <w:tc>
          <w:tcPr>
            <w:tcW w:w="1496" w:type="dxa"/>
          </w:tcPr>
          <w:p w14:paraId="33551EE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k_refold</w:t>
            </w:r>
          </w:p>
        </w:tc>
        <w:tc>
          <w:tcPr>
            <w:tcW w:w="1181" w:type="dxa"/>
          </w:tcPr>
          <w:p w14:paraId="6390964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0.010</w:t>
            </w:r>
          </w:p>
        </w:tc>
        <w:tc>
          <w:tcPr>
            <w:tcW w:w="1024" w:type="dxa"/>
          </w:tcPr>
          <w:p w14:paraId="3CE231B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C9AAA2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647E5E2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Oligomer refolding</w:t>
            </w:r>
          </w:p>
        </w:tc>
        <w:tc>
          <w:tcPr>
            <w:tcW w:w="1496" w:type="dxa"/>
          </w:tcPr>
          <w:p w14:paraId="5EEDE82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67F0545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Slow relative to clearance</w:t>
            </w:r>
          </w:p>
        </w:tc>
      </w:tr>
      <w:tr w:rsidR="00A775D0" w14:paraId="09C7DD00" w14:textId="77777777">
        <w:tc>
          <w:tcPr>
            <w:tcW w:w="1496" w:type="dxa"/>
          </w:tcPr>
          <w:p w14:paraId="2E082A9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k_secrete</w:t>
            </w:r>
          </w:p>
        </w:tc>
        <w:tc>
          <w:tcPr>
            <w:tcW w:w="1181" w:type="dxa"/>
          </w:tcPr>
          <w:p w14:paraId="0A56822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0.005</w:t>
            </w:r>
          </w:p>
        </w:tc>
        <w:tc>
          <w:tcPr>
            <w:tcW w:w="1024" w:type="dxa"/>
          </w:tcPr>
          <w:p w14:paraId="33CCCF5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533B120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1C2F4CB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aSyn secretion</w:t>
            </w:r>
          </w:p>
        </w:tc>
        <w:tc>
          <w:tcPr>
            <w:tcW w:w="1496" w:type="dxa"/>
          </w:tcPr>
          <w:p w14:paraId="5D9EEED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53D3FD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[14]</w:t>
            </w:r>
          </w:p>
        </w:tc>
      </w:tr>
      <w:tr w:rsidR="00A775D0" w14:paraId="2B71DBDE" w14:textId="77777777">
        <w:tc>
          <w:tcPr>
            <w:tcW w:w="1496" w:type="dxa"/>
          </w:tcPr>
          <w:p w14:paraId="5376091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k_clear_ext_aSyn</w:t>
            </w:r>
          </w:p>
        </w:tc>
        <w:tc>
          <w:tcPr>
            <w:tcW w:w="1181" w:type="dxa"/>
          </w:tcPr>
          <w:p w14:paraId="7246904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0.10</w:t>
            </w:r>
          </w:p>
        </w:tc>
        <w:tc>
          <w:tcPr>
            <w:tcW w:w="1024" w:type="dxa"/>
          </w:tcPr>
          <w:p w14:paraId="1819584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F5D1C2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</w:t>
            </w:r>
          </w:p>
        </w:tc>
        <w:tc>
          <w:tcPr>
            <w:tcW w:w="2677" w:type="dxa"/>
          </w:tcPr>
          <w:p w14:paraId="520CBA2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Extracellular aSyn clearance</w:t>
            </w:r>
          </w:p>
        </w:tc>
        <w:tc>
          <w:tcPr>
            <w:tcW w:w="1496" w:type="dxa"/>
          </w:tcPr>
          <w:p w14:paraId="4D4E9C1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5BC83A4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[14]</w:t>
            </w:r>
          </w:p>
        </w:tc>
      </w:tr>
      <w:tr w:rsidR="00A775D0" w14:paraId="3F5ED4C0" w14:textId="77777777">
        <w:tc>
          <w:tcPr>
            <w:tcW w:w="1496" w:type="dxa"/>
          </w:tcPr>
          <w:p w14:paraId="4A0C8E1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k_impair</w:t>
            </w:r>
          </w:p>
        </w:tc>
        <w:tc>
          <w:tcPr>
            <w:tcW w:w="1181" w:type="dxa"/>
          </w:tcPr>
          <w:p w14:paraId="5EB3FC4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0.35</w:t>
            </w:r>
          </w:p>
        </w:tc>
        <w:tc>
          <w:tcPr>
            <w:tcW w:w="1024" w:type="dxa"/>
          </w:tcPr>
          <w:p w14:paraId="39E1BCD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2416021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M2→M6</w:t>
            </w:r>
          </w:p>
        </w:tc>
        <w:tc>
          <w:tcPr>
            <w:tcW w:w="2677" w:type="dxa"/>
          </w:tcPr>
          <w:p w14:paraId="7B5ABD2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MG-driven clearance impairment</w:t>
            </w:r>
          </w:p>
        </w:tc>
        <w:tc>
          <w:tcPr>
            <w:tcW w:w="1496" w:type="dxa"/>
          </w:tcPr>
          <w:p w14:paraId="6316DBE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Calibrated</w:t>
            </w:r>
          </w:p>
        </w:tc>
        <w:tc>
          <w:tcPr>
            <w:tcW w:w="1339" w:type="dxa"/>
          </w:tcPr>
          <w:p w14:paraId="7F0008C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Calibration (Section 2.2)</w:t>
            </w:r>
          </w:p>
        </w:tc>
      </w:tr>
      <w:tr w:rsidR="00A775D0" w14:paraId="29980090" w14:textId="77777777">
        <w:tc>
          <w:tcPr>
            <w:tcW w:w="1496" w:type="dxa"/>
          </w:tcPr>
          <w:p w14:paraId="3414A4C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k_CI_repair</w:t>
            </w:r>
          </w:p>
        </w:tc>
        <w:tc>
          <w:tcPr>
            <w:tcW w:w="1181" w:type="dxa"/>
          </w:tcPr>
          <w:p w14:paraId="1702A77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0.050</w:t>
            </w:r>
          </w:p>
        </w:tc>
        <w:tc>
          <w:tcPr>
            <w:tcW w:w="1024" w:type="dxa"/>
          </w:tcPr>
          <w:p w14:paraId="5BDF17A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89C68C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436D13E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Complex I repair rate</w:t>
            </w:r>
          </w:p>
        </w:tc>
        <w:tc>
          <w:tcPr>
            <w:tcW w:w="1496" w:type="dxa"/>
          </w:tcPr>
          <w:p w14:paraId="4AA07A4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980B47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[15]</w:t>
            </w:r>
          </w:p>
        </w:tc>
      </w:tr>
      <w:tr w:rsidR="00A775D0" w14:paraId="3B07120D" w14:textId="77777777">
        <w:tc>
          <w:tcPr>
            <w:tcW w:w="1496" w:type="dxa"/>
          </w:tcPr>
          <w:p w14:paraId="475A6B2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K_mPTP</w:t>
            </w:r>
          </w:p>
        </w:tc>
        <w:tc>
          <w:tcPr>
            <w:tcW w:w="1181" w:type="dxa"/>
          </w:tcPr>
          <w:p w14:paraId="72CDA50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0.40</w:t>
            </w:r>
          </w:p>
        </w:tc>
        <w:tc>
          <w:tcPr>
            <w:tcW w:w="1024" w:type="dxa"/>
          </w:tcPr>
          <w:p w14:paraId="564048D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7B38525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3ABB26A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mPTP opening threshold (Hill K)</w:t>
            </w:r>
          </w:p>
        </w:tc>
        <w:tc>
          <w:tcPr>
            <w:tcW w:w="1496" w:type="dxa"/>
          </w:tcPr>
          <w:p w14:paraId="38C688B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3378C41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</w:tr>
      <w:tr w:rsidR="00A775D0" w14:paraId="1BDF0910" w14:textId="77777777">
        <w:tc>
          <w:tcPr>
            <w:tcW w:w="1496" w:type="dxa"/>
          </w:tcPr>
          <w:p w14:paraId="194C4DF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k_ATP_syn</w:t>
            </w:r>
          </w:p>
        </w:tc>
        <w:tc>
          <w:tcPr>
            <w:tcW w:w="1181" w:type="dxa"/>
          </w:tcPr>
          <w:p w14:paraId="1F5712D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1.20</w:t>
            </w:r>
          </w:p>
        </w:tc>
        <w:tc>
          <w:tcPr>
            <w:tcW w:w="1024" w:type="dxa"/>
          </w:tcPr>
          <w:p w14:paraId="6A7B428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5B3651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1E3A2AD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ATP synthesis rate</w:t>
            </w:r>
          </w:p>
        </w:tc>
        <w:tc>
          <w:tcPr>
            <w:tcW w:w="1496" w:type="dxa"/>
          </w:tcPr>
          <w:p w14:paraId="3889CA1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91A2A8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[16]</w:t>
            </w:r>
          </w:p>
        </w:tc>
      </w:tr>
      <w:tr w:rsidR="00A775D0" w14:paraId="003CB2D0" w14:textId="77777777">
        <w:tc>
          <w:tcPr>
            <w:tcW w:w="1496" w:type="dxa"/>
          </w:tcPr>
          <w:p w14:paraId="566B7A3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k_CI_ROS</w:t>
            </w:r>
          </w:p>
        </w:tc>
        <w:tc>
          <w:tcPr>
            <w:tcW w:w="1181" w:type="dxa"/>
          </w:tcPr>
          <w:p w14:paraId="743D3E5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0.020</w:t>
            </w:r>
          </w:p>
        </w:tc>
        <w:tc>
          <w:tcPr>
            <w:tcW w:w="1024" w:type="dxa"/>
          </w:tcPr>
          <w:p w14:paraId="6C8C803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651EBED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678B9B9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ROS-mediated CI damage</w:t>
            </w:r>
          </w:p>
        </w:tc>
        <w:tc>
          <w:tcPr>
            <w:tcW w:w="1496" w:type="dxa"/>
          </w:tcPr>
          <w:p w14:paraId="71DBC74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778616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[17]</w:t>
            </w:r>
          </w:p>
        </w:tc>
      </w:tr>
      <w:tr w:rsidR="00A775D0" w14:paraId="659AE87F" w14:textId="77777777">
        <w:tc>
          <w:tcPr>
            <w:tcW w:w="1496" w:type="dxa"/>
          </w:tcPr>
          <w:p w14:paraId="33A4909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k_CI_aSyn</w:t>
            </w:r>
          </w:p>
        </w:tc>
        <w:tc>
          <w:tcPr>
            <w:tcW w:w="1181" w:type="dxa"/>
          </w:tcPr>
          <w:p w14:paraId="4B4C693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0.200</w:t>
            </w:r>
          </w:p>
        </w:tc>
        <w:tc>
          <w:tcPr>
            <w:tcW w:w="1024" w:type="dxa"/>
          </w:tcPr>
          <w:p w14:paraId="4D6E5D1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DF5447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654F992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aSyn-mediated CI inhibition</w:t>
            </w:r>
          </w:p>
        </w:tc>
        <w:tc>
          <w:tcPr>
            <w:tcW w:w="1496" w:type="dxa"/>
          </w:tcPr>
          <w:p w14:paraId="39B2B7B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83FE0A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[18]</w:t>
            </w:r>
          </w:p>
        </w:tc>
      </w:tr>
      <w:tr w:rsidR="00A775D0" w14:paraId="0010FAC6" w14:textId="77777777">
        <w:tc>
          <w:tcPr>
            <w:tcW w:w="1496" w:type="dxa"/>
          </w:tcPr>
          <w:p w14:paraId="02D62AF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k_SC_form</w:t>
            </w:r>
          </w:p>
        </w:tc>
        <w:tc>
          <w:tcPr>
            <w:tcW w:w="1181" w:type="dxa"/>
          </w:tcPr>
          <w:p w14:paraId="6D3A8BC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0.10</w:t>
            </w:r>
          </w:p>
        </w:tc>
        <w:tc>
          <w:tcPr>
            <w:tcW w:w="1024" w:type="dxa"/>
          </w:tcPr>
          <w:p w14:paraId="7A1274B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115873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21F071D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Supercomplex formation</w:t>
            </w:r>
          </w:p>
        </w:tc>
        <w:tc>
          <w:tcPr>
            <w:tcW w:w="1496" w:type="dxa"/>
          </w:tcPr>
          <w:p w14:paraId="204C156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21DEEC0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[19]</w:t>
            </w:r>
          </w:p>
        </w:tc>
      </w:tr>
      <w:tr w:rsidR="00A775D0" w14:paraId="41261B49" w14:textId="77777777">
        <w:tc>
          <w:tcPr>
            <w:tcW w:w="1496" w:type="dxa"/>
          </w:tcPr>
          <w:p w14:paraId="26711C9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k_SC_dissoc</w:t>
            </w:r>
          </w:p>
        </w:tc>
        <w:tc>
          <w:tcPr>
            <w:tcW w:w="1181" w:type="dxa"/>
          </w:tcPr>
          <w:p w14:paraId="5C62186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0.05</w:t>
            </w:r>
          </w:p>
        </w:tc>
        <w:tc>
          <w:tcPr>
            <w:tcW w:w="1024" w:type="dxa"/>
          </w:tcPr>
          <w:p w14:paraId="3A4F2F9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AE082B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6203E41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Supercomplex dissociation</w:t>
            </w:r>
          </w:p>
        </w:tc>
        <w:tc>
          <w:tcPr>
            <w:tcW w:w="1496" w:type="dxa"/>
          </w:tcPr>
          <w:p w14:paraId="4A536F3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7DDDCD9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CL-dependent</w:t>
            </w:r>
          </w:p>
        </w:tc>
      </w:tr>
      <w:tr w:rsidR="00A775D0" w14:paraId="433B3EE3" w14:textId="77777777">
        <w:tc>
          <w:tcPr>
            <w:tcW w:w="1496" w:type="dxa"/>
          </w:tcPr>
          <w:p w14:paraId="6DF1A72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k_resp</w:t>
            </w:r>
          </w:p>
        </w:tc>
        <w:tc>
          <w:tcPr>
            <w:tcW w:w="1181" w:type="dxa"/>
          </w:tcPr>
          <w:p w14:paraId="6AA6184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00FEFE2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51687F7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30EE267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ETC respiration rate</w:t>
            </w:r>
          </w:p>
        </w:tc>
        <w:tc>
          <w:tcPr>
            <w:tcW w:w="1496" w:type="dxa"/>
          </w:tcPr>
          <w:p w14:paraId="3B4741D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37B5599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Normalised</w:t>
            </w:r>
          </w:p>
        </w:tc>
      </w:tr>
      <w:tr w:rsidR="00A775D0" w14:paraId="52ABAF59" w14:textId="77777777">
        <w:tc>
          <w:tcPr>
            <w:tcW w:w="1496" w:type="dxa"/>
          </w:tcPr>
          <w:p w14:paraId="52E8716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k_ATPase</w:t>
            </w:r>
          </w:p>
        </w:tc>
        <w:tc>
          <w:tcPr>
            <w:tcW w:w="1181" w:type="dxa"/>
          </w:tcPr>
          <w:p w14:paraId="3A53DF6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0.020</w:t>
            </w:r>
          </w:p>
        </w:tc>
        <w:tc>
          <w:tcPr>
            <w:tcW w:w="1024" w:type="dxa"/>
          </w:tcPr>
          <w:p w14:paraId="3EAD46F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888F49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591CCDF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F1Fo ATPase activity</w:t>
            </w:r>
          </w:p>
        </w:tc>
        <w:tc>
          <w:tcPr>
            <w:tcW w:w="1496" w:type="dxa"/>
          </w:tcPr>
          <w:p w14:paraId="4115D5D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7DB98EE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[16]</w:t>
            </w:r>
          </w:p>
        </w:tc>
      </w:tr>
      <w:tr w:rsidR="00A775D0" w14:paraId="4021BF17" w14:textId="77777777">
        <w:tc>
          <w:tcPr>
            <w:tcW w:w="1496" w:type="dxa"/>
          </w:tcPr>
          <w:p w14:paraId="1F72C02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k_leak</w:t>
            </w:r>
          </w:p>
        </w:tc>
        <w:tc>
          <w:tcPr>
            <w:tcW w:w="1181" w:type="dxa"/>
          </w:tcPr>
          <w:p w14:paraId="104345D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0.010</w:t>
            </w:r>
          </w:p>
        </w:tc>
        <w:tc>
          <w:tcPr>
            <w:tcW w:w="1024" w:type="dxa"/>
          </w:tcPr>
          <w:p w14:paraId="7FDABAC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53CE35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0BEAB2D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Proton leak rate</w:t>
            </w:r>
          </w:p>
        </w:tc>
        <w:tc>
          <w:tcPr>
            <w:tcW w:w="1496" w:type="dxa"/>
          </w:tcPr>
          <w:p w14:paraId="45DC807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739D15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[16]</w:t>
            </w:r>
          </w:p>
        </w:tc>
      </w:tr>
      <w:tr w:rsidR="00A775D0" w14:paraId="53F70E34" w14:textId="77777777">
        <w:tc>
          <w:tcPr>
            <w:tcW w:w="1496" w:type="dxa"/>
          </w:tcPr>
          <w:p w14:paraId="69ACBB2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k_mPTP_depol</w:t>
            </w:r>
          </w:p>
        </w:tc>
        <w:tc>
          <w:tcPr>
            <w:tcW w:w="1181" w:type="dxa"/>
          </w:tcPr>
          <w:p w14:paraId="2295CE2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681233A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D53D80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34930F8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Depolarisation-driven mPTP</w:t>
            </w:r>
          </w:p>
        </w:tc>
        <w:tc>
          <w:tcPr>
            <w:tcW w:w="1496" w:type="dxa"/>
          </w:tcPr>
          <w:p w14:paraId="08C8AF5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15FADCD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[20]</w:t>
            </w:r>
          </w:p>
        </w:tc>
      </w:tr>
      <w:tr w:rsidR="00A775D0" w14:paraId="608573BF" w14:textId="77777777">
        <w:tc>
          <w:tcPr>
            <w:tcW w:w="1496" w:type="dxa"/>
          </w:tcPr>
          <w:p w14:paraId="47E8C28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k_ATP_consume</w:t>
            </w:r>
          </w:p>
        </w:tc>
        <w:tc>
          <w:tcPr>
            <w:tcW w:w="1181" w:type="dxa"/>
          </w:tcPr>
          <w:p w14:paraId="477B5C2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0.025</w:t>
            </w:r>
          </w:p>
        </w:tc>
        <w:tc>
          <w:tcPr>
            <w:tcW w:w="1024" w:type="dxa"/>
          </w:tcPr>
          <w:p w14:paraId="628B3D5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2BC8E5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66AD7CB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ATP consumption rate</w:t>
            </w:r>
          </w:p>
        </w:tc>
        <w:tc>
          <w:tcPr>
            <w:tcW w:w="1496" w:type="dxa"/>
          </w:tcPr>
          <w:p w14:paraId="2897566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50DA449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Basal demand</w:t>
            </w:r>
          </w:p>
        </w:tc>
      </w:tr>
      <w:tr w:rsidR="00A775D0" w14:paraId="431F369A" w14:textId="77777777">
        <w:tc>
          <w:tcPr>
            <w:tcW w:w="1496" w:type="dxa"/>
          </w:tcPr>
          <w:p w14:paraId="7AB6570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k_ATP_mPTP</w:t>
            </w:r>
          </w:p>
        </w:tc>
        <w:tc>
          <w:tcPr>
            <w:tcW w:w="1181" w:type="dxa"/>
          </w:tcPr>
          <w:p w14:paraId="40349B6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2.0</w:t>
            </w:r>
          </w:p>
        </w:tc>
        <w:tc>
          <w:tcPr>
            <w:tcW w:w="1024" w:type="dxa"/>
          </w:tcPr>
          <w:p w14:paraId="3D3B8B53" w14:textId="04640102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05CCA1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72C2A80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mPTP-induced ATP depletion</w:t>
            </w:r>
          </w:p>
        </w:tc>
        <w:tc>
          <w:tcPr>
            <w:tcW w:w="1496" w:type="dxa"/>
          </w:tcPr>
          <w:p w14:paraId="30B416A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07D64B9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[20]</w:t>
            </w:r>
          </w:p>
        </w:tc>
      </w:tr>
      <w:tr w:rsidR="00A775D0" w14:paraId="52DA1E6D" w14:textId="77777777">
        <w:tc>
          <w:tcPr>
            <w:tcW w:w="1496" w:type="dxa"/>
          </w:tcPr>
          <w:p w14:paraId="1F7E7BC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k_mPTP_open</w:t>
            </w:r>
          </w:p>
        </w:tc>
        <w:tc>
          <w:tcPr>
            <w:tcW w:w="1181" w:type="dxa"/>
          </w:tcPr>
          <w:p w14:paraId="525E4B5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067E2E1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1BAF32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6C0E43D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mPTP opening rate</w:t>
            </w:r>
          </w:p>
        </w:tc>
        <w:tc>
          <w:tcPr>
            <w:tcW w:w="1496" w:type="dxa"/>
          </w:tcPr>
          <w:p w14:paraId="7A4D0C1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78D65DD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[20]</w:t>
            </w:r>
          </w:p>
        </w:tc>
      </w:tr>
      <w:tr w:rsidR="00A775D0" w14:paraId="7899D834" w14:textId="77777777">
        <w:tc>
          <w:tcPr>
            <w:tcW w:w="1496" w:type="dxa"/>
          </w:tcPr>
          <w:p w14:paraId="14CE0D0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k_mPTP_close</w:t>
            </w:r>
          </w:p>
        </w:tc>
        <w:tc>
          <w:tcPr>
            <w:tcW w:w="1181" w:type="dxa"/>
          </w:tcPr>
          <w:p w14:paraId="3FD749D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4138BE0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8E0101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06D5A5D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mPTP closing rate</w:t>
            </w:r>
          </w:p>
        </w:tc>
        <w:tc>
          <w:tcPr>
            <w:tcW w:w="1496" w:type="dxa"/>
          </w:tcPr>
          <w:p w14:paraId="4D46C82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2F7A0EE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[20]</w:t>
            </w:r>
          </w:p>
        </w:tc>
      </w:tr>
      <w:tr w:rsidR="00A775D0" w14:paraId="665F0A2F" w14:textId="77777777">
        <w:tc>
          <w:tcPr>
            <w:tcW w:w="1496" w:type="dxa"/>
          </w:tcPr>
          <w:p w14:paraId="4108368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n_Hill</w:t>
            </w:r>
          </w:p>
        </w:tc>
        <w:tc>
          <w:tcPr>
            <w:tcW w:w="1181" w:type="dxa"/>
          </w:tcPr>
          <w:p w14:paraId="731FD73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024" w:type="dxa"/>
          </w:tcPr>
          <w:p w14:paraId="278F54F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40BB130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677" w:type="dxa"/>
          </w:tcPr>
          <w:p w14:paraId="63D6773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mPTP Hill coefficient</w:t>
            </w:r>
          </w:p>
        </w:tc>
        <w:tc>
          <w:tcPr>
            <w:tcW w:w="1496" w:type="dxa"/>
          </w:tcPr>
          <w:p w14:paraId="35A9751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40FDDEF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Cooperative gating</w:t>
            </w:r>
          </w:p>
        </w:tc>
      </w:tr>
      <w:tr w:rsidR="00A775D0" w14:paraId="270382C4" w14:textId="77777777">
        <w:tc>
          <w:tcPr>
            <w:tcW w:w="1496" w:type="dxa"/>
          </w:tcPr>
          <w:p w14:paraId="67169B3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k_ROS_basal</w:t>
            </w:r>
          </w:p>
        </w:tc>
        <w:tc>
          <w:tcPr>
            <w:tcW w:w="1181" w:type="dxa"/>
          </w:tcPr>
          <w:p w14:paraId="694D8DA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0.122</w:t>
            </w:r>
          </w:p>
        </w:tc>
        <w:tc>
          <w:tcPr>
            <w:tcW w:w="1024" w:type="dxa"/>
          </w:tcPr>
          <w:p w14:paraId="5F3F54F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1BAB951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208496B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Basal mitochondrial ROS production</w:t>
            </w:r>
          </w:p>
        </w:tc>
        <w:tc>
          <w:tcPr>
            <w:tcW w:w="1496" w:type="dxa"/>
          </w:tcPr>
          <w:p w14:paraId="1997874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652DBEF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</w:tr>
      <w:tr w:rsidR="00A775D0" w14:paraId="19DCC8C0" w14:textId="77777777">
        <w:tc>
          <w:tcPr>
            <w:tcW w:w="1496" w:type="dxa"/>
          </w:tcPr>
          <w:p w14:paraId="4CBC50C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k_SOD2</w:t>
            </w:r>
          </w:p>
        </w:tc>
        <w:tc>
          <w:tcPr>
            <w:tcW w:w="1181" w:type="dxa"/>
          </w:tcPr>
          <w:p w14:paraId="6F7499C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673BF77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291E62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3237300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SOD2 dismutation rate</w:t>
            </w:r>
          </w:p>
        </w:tc>
        <w:tc>
          <w:tcPr>
            <w:tcW w:w="1496" w:type="dxa"/>
          </w:tcPr>
          <w:p w14:paraId="0A3B19F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85F44B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[21]</w:t>
            </w:r>
          </w:p>
        </w:tc>
      </w:tr>
      <w:tr w:rsidR="00A775D0" w14:paraId="70D76703" w14:textId="77777777">
        <w:tc>
          <w:tcPr>
            <w:tcW w:w="1496" w:type="dxa"/>
          </w:tcPr>
          <w:p w14:paraId="460E292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k_shunt</w:t>
            </w:r>
          </w:p>
        </w:tc>
        <w:tc>
          <w:tcPr>
            <w:tcW w:w="1181" w:type="dxa"/>
          </w:tcPr>
          <w:p w14:paraId="284E320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0.125</w:t>
            </w:r>
          </w:p>
        </w:tc>
        <w:tc>
          <w:tcPr>
            <w:tcW w:w="1024" w:type="dxa"/>
          </w:tcPr>
          <w:p w14:paraId="5AE24DD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6D0673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7414F22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CI/SC-dependent electron leak</w:t>
            </w:r>
          </w:p>
        </w:tc>
        <w:tc>
          <w:tcPr>
            <w:tcW w:w="1496" w:type="dxa"/>
          </w:tcPr>
          <w:p w14:paraId="629B03C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6FECF74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</w:tr>
      <w:tr w:rsidR="00A775D0" w14:paraId="4553D12A" w14:textId="77777777">
        <w:tc>
          <w:tcPr>
            <w:tcW w:w="1496" w:type="dxa"/>
          </w:tcPr>
          <w:p w14:paraId="1297C0A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k_GPx4</w:t>
            </w:r>
          </w:p>
        </w:tc>
        <w:tc>
          <w:tcPr>
            <w:tcW w:w="1181" w:type="dxa"/>
          </w:tcPr>
          <w:p w14:paraId="62C5683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</w:t>
            </w:r>
          </w:p>
        </w:tc>
        <w:tc>
          <w:tcPr>
            <w:tcW w:w="1024" w:type="dxa"/>
          </w:tcPr>
          <w:p w14:paraId="4A3B87E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68DA84A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2220210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GPx4 reduction</w:t>
            </w:r>
          </w:p>
        </w:tc>
        <w:tc>
          <w:tcPr>
            <w:tcW w:w="1496" w:type="dxa"/>
          </w:tcPr>
          <w:p w14:paraId="459F2CD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688B35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[22]</w:t>
            </w:r>
          </w:p>
        </w:tc>
      </w:tr>
      <w:tr w:rsidR="00A775D0" w14:paraId="3BA2A112" w14:textId="77777777">
        <w:tc>
          <w:tcPr>
            <w:tcW w:w="1496" w:type="dxa"/>
          </w:tcPr>
          <w:p w14:paraId="3B8C0E9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k_ROS_other</w:t>
            </w:r>
          </w:p>
        </w:tc>
        <w:tc>
          <w:tcPr>
            <w:tcW w:w="1181" w:type="dxa"/>
          </w:tcPr>
          <w:p w14:paraId="071800D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0.05</w:t>
            </w:r>
          </w:p>
        </w:tc>
        <w:tc>
          <w:tcPr>
            <w:tcW w:w="1024" w:type="dxa"/>
          </w:tcPr>
          <w:p w14:paraId="3EE4C6A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69A5648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090F99C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Non-enzymatic ROS clearance</w:t>
            </w:r>
          </w:p>
        </w:tc>
        <w:tc>
          <w:tcPr>
            <w:tcW w:w="1496" w:type="dxa"/>
          </w:tcPr>
          <w:p w14:paraId="368AC98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0562D56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Background</w:t>
            </w:r>
          </w:p>
        </w:tc>
      </w:tr>
      <w:tr w:rsidR="00A775D0" w14:paraId="00A561FC" w14:textId="77777777">
        <w:tc>
          <w:tcPr>
            <w:tcW w:w="1496" w:type="dxa"/>
          </w:tcPr>
          <w:p w14:paraId="690A0DA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k_SOD2_on</w:t>
            </w:r>
          </w:p>
        </w:tc>
        <w:tc>
          <w:tcPr>
            <w:tcW w:w="1181" w:type="dxa"/>
          </w:tcPr>
          <w:p w14:paraId="41BA788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29AF1AC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DA40E0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59BBF1E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SOD2 activation</w:t>
            </w:r>
          </w:p>
        </w:tc>
        <w:tc>
          <w:tcPr>
            <w:tcW w:w="1496" w:type="dxa"/>
          </w:tcPr>
          <w:p w14:paraId="1A3CC57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28708B8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[21]</w:t>
            </w:r>
          </w:p>
        </w:tc>
      </w:tr>
      <w:tr w:rsidR="00A775D0" w14:paraId="3C968B43" w14:textId="77777777">
        <w:tc>
          <w:tcPr>
            <w:tcW w:w="1496" w:type="dxa"/>
          </w:tcPr>
          <w:p w14:paraId="63ACACE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k_SOD2_off</w:t>
            </w:r>
          </w:p>
        </w:tc>
        <w:tc>
          <w:tcPr>
            <w:tcW w:w="1181" w:type="dxa"/>
          </w:tcPr>
          <w:p w14:paraId="7272082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1BAF137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268978B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02E9EEB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SOD2 deactivation</w:t>
            </w:r>
          </w:p>
        </w:tc>
        <w:tc>
          <w:tcPr>
            <w:tcW w:w="1496" w:type="dxa"/>
          </w:tcPr>
          <w:p w14:paraId="63768B5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55CD35D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[21]</w:t>
            </w:r>
          </w:p>
        </w:tc>
      </w:tr>
      <w:tr w:rsidR="00A775D0" w14:paraId="3DF7AF9F" w14:textId="77777777">
        <w:tc>
          <w:tcPr>
            <w:tcW w:w="1496" w:type="dxa"/>
          </w:tcPr>
          <w:p w14:paraId="7669583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k_GPx4_on</w:t>
            </w:r>
          </w:p>
        </w:tc>
        <w:tc>
          <w:tcPr>
            <w:tcW w:w="1181" w:type="dxa"/>
          </w:tcPr>
          <w:p w14:paraId="426B004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0.30</w:t>
            </w:r>
          </w:p>
        </w:tc>
        <w:tc>
          <w:tcPr>
            <w:tcW w:w="1024" w:type="dxa"/>
          </w:tcPr>
          <w:p w14:paraId="1DF5FDF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11C5DE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384AF56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GPx4 activation</w:t>
            </w:r>
          </w:p>
        </w:tc>
        <w:tc>
          <w:tcPr>
            <w:tcW w:w="1496" w:type="dxa"/>
          </w:tcPr>
          <w:p w14:paraId="2EB4664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59C38CA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[22]</w:t>
            </w:r>
          </w:p>
        </w:tc>
      </w:tr>
      <w:tr w:rsidR="00A775D0" w14:paraId="333A70BD" w14:textId="77777777">
        <w:tc>
          <w:tcPr>
            <w:tcW w:w="1496" w:type="dxa"/>
          </w:tcPr>
          <w:p w14:paraId="62192F2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k_GPx4_off</w:t>
            </w:r>
          </w:p>
        </w:tc>
        <w:tc>
          <w:tcPr>
            <w:tcW w:w="1181" w:type="dxa"/>
          </w:tcPr>
          <w:p w14:paraId="7B3263B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1.5</w:t>
            </w:r>
          </w:p>
        </w:tc>
        <w:tc>
          <w:tcPr>
            <w:tcW w:w="1024" w:type="dxa"/>
          </w:tcPr>
          <w:p w14:paraId="5729974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719CCF5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M4</w:t>
            </w:r>
          </w:p>
        </w:tc>
        <w:tc>
          <w:tcPr>
            <w:tcW w:w="2677" w:type="dxa"/>
          </w:tcPr>
          <w:p w14:paraId="27CBFD7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GPx4 deactivation</w:t>
            </w:r>
          </w:p>
        </w:tc>
        <w:tc>
          <w:tcPr>
            <w:tcW w:w="1496" w:type="dxa"/>
          </w:tcPr>
          <w:p w14:paraId="57C6F68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06EC530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[22]</w:t>
            </w:r>
          </w:p>
        </w:tc>
      </w:tr>
      <w:tr w:rsidR="00A775D0" w14:paraId="4FB41600" w14:textId="77777777">
        <w:tc>
          <w:tcPr>
            <w:tcW w:w="1496" w:type="dxa"/>
          </w:tcPr>
          <w:p w14:paraId="6403CEC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k_death</w:t>
            </w:r>
          </w:p>
        </w:tc>
        <w:tc>
          <w:tcPr>
            <w:tcW w:w="1181" w:type="dxa"/>
          </w:tcPr>
          <w:p w14:paraId="0120E3D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7×10⁻⁴</w:t>
            </w:r>
          </w:p>
        </w:tc>
        <w:tc>
          <w:tcPr>
            <w:tcW w:w="1024" w:type="dxa"/>
          </w:tcPr>
          <w:p w14:paraId="65D17B6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07734F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6838EA2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Mitochondrial death rate</w:t>
            </w:r>
          </w:p>
        </w:tc>
        <w:tc>
          <w:tcPr>
            <w:tcW w:w="1496" w:type="dxa"/>
          </w:tcPr>
          <w:p w14:paraId="6A7B0FD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0E1B7DC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</w:tr>
      <w:tr w:rsidR="00A775D0" w14:paraId="02683DA3" w14:textId="77777777">
        <w:tc>
          <w:tcPr>
            <w:tcW w:w="1496" w:type="dxa"/>
          </w:tcPr>
          <w:p w14:paraId="4ABCE36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k_death_inflam</w:t>
            </w:r>
          </w:p>
        </w:tc>
        <w:tc>
          <w:tcPr>
            <w:tcW w:w="1181" w:type="dxa"/>
          </w:tcPr>
          <w:p w14:paraId="4B6BD0D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2×10⁻⁴</w:t>
            </w:r>
          </w:p>
        </w:tc>
        <w:tc>
          <w:tcPr>
            <w:tcW w:w="1024" w:type="dxa"/>
          </w:tcPr>
          <w:p w14:paraId="023872D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A9AAA0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2A79950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Neuroinflammation-mediated death</w:t>
            </w:r>
          </w:p>
        </w:tc>
        <w:tc>
          <w:tcPr>
            <w:tcW w:w="1496" w:type="dxa"/>
          </w:tcPr>
          <w:p w14:paraId="155801A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C43DC5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[23]</w:t>
            </w:r>
          </w:p>
        </w:tc>
      </w:tr>
      <w:tr w:rsidR="00A775D0" w14:paraId="08256510" w14:textId="77777777">
        <w:tc>
          <w:tcPr>
            <w:tcW w:w="1496" w:type="dxa"/>
          </w:tcPr>
          <w:p w14:paraId="741155D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k_death_aSyn</w:t>
            </w:r>
          </w:p>
        </w:tc>
        <w:tc>
          <w:tcPr>
            <w:tcW w:w="1181" w:type="dxa"/>
          </w:tcPr>
          <w:p w14:paraId="5816880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1.5×10⁻⁴</w:t>
            </w:r>
          </w:p>
        </w:tc>
        <w:tc>
          <w:tcPr>
            <w:tcW w:w="1024" w:type="dxa"/>
          </w:tcPr>
          <w:p w14:paraId="736D2F3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EB90D1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5C375F7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Direct aSyn proteotoxicity</w:t>
            </w:r>
          </w:p>
        </w:tc>
        <w:tc>
          <w:tcPr>
            <w:tcW w:w="1496" w:type="dxa"/>
          </w:tcPr>
          <w:p w14:paraId="5355BEE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1B8994F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[24]</w:t>
            </w:r>
          </w:p>
        </w:tc>
      </w:tr>
      <w:tr w:rsidR="00A775D0" w14:paraId="19EB87C8" w14:textId="77777777">
        <w:tc>
          <w:tcPr>
            <w:tcW w:w="1496" w:type="dxa"/>
          </w:tcPr>
          <w:p w14:paraId="1DA2BE4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K_death</w:t>
            </w:r>
          </w:p>
        </w:tc>
        <w:tc>
          <w:tcPr>
            <w:tcW w:w="1181" w:type="dxa"/>
          </w:tcPr>
          <w:p w14:paraId="076B5F4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0.25</w:t>
            </w:r>
          </w:p>
        </w:tc>
        <w:tc>
          <w:tcPr>
            <w:tcW w:w="1024" w:type="dxa"/>
          </w:tcPr>
          <w:p w14:paraId="3D31D47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3BB0DE9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0B58A01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Death threshold (Hill K for mito_damage)</w:t>
            </w:r>
          </w:p>
        </w:tc>
        <w:tc>
          <w:tcPr>
            <w:tcW w:w="1496" w:type="dxa"/>
          </w:tcPr>
          <w:p w14:paraId="6201C27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Calibrated</w:t>
            </w:r>
          </w:p>
        </w:tc>
        <w:tc>
          <w:tcPr>
            <w:tcW w:w="1339" w:type="dxa"/>
          </w:tcPr>
          <w:p w14:paraId="788ED0C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Calibration (Section 2.2)</w:t>
            </w:r>
          </w:p>
        </w:tc>
      </w:tr>
      <w:tr w:rsidR="00A775D0" w14:paraId="13832840" w14:textId="77777777">
        <w:tc>
          <w:tcPr>
            <w:tcW w:w="1496" w:type="dxa"/>
          </w:tcPr>
          <w:p w14:paraId="7BC4CD4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n_death</w:t>
            </w:r>
          </w:p>
        </w:tc>
        <w:tc>
          <w:tcPr>
            <w:tcW w:w="1181" w:type="dxa"/>
          </w:tcPr>
          <w:p w14:paraId="48053EB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024" w:type="dxa"/>
          </w:tcPr>
          <w:p w14:paraId="0C44E05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495FDB0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7D62587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Hill cooperativity for death</w:t>
            </w:r>
          </w:p>
        </w:tc>
        <w:tc>
          <w:tcPr>
            <w:tcW w:w="1496" w:type="dxa"/>
          </w:tcPr>
          <w:p w14:paraId="40E8743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Calibrated</w:t>
            </w:r>
          </w:p>
        </w:tc>
        <w:tc>
          <w:tcPr>
            <w:tcW w:w="1339" w:type="dxa"/>
          </w:tcPr>
          <w:p w14:paraId="30BE670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Calibration (Section 2.2)</w:t>
            </w:r>
          </w:p>
        </w:tc>
      </w:tr>
      <w:tr w:rsidR="00A775D0" w14:paraId="6A24D40C" w14:textId="77777777">
        <w:tc>
          <w:tcPr>
            <w:tcW w:w="1496" w:type="dxa"/>
          </w:tcPr>
          <w:p w14:paraId="29ABD54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k_PINK1_on</w:t>
            </w:r>
          </w:p>
        </w:tc>
        <w:tc>
          <w:tcPr>
            <w:tcW w:w="1181" w:type="dxa"/>
          </w:tcPr>
          <w:p w14:paraId="4021B6D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2.0</w:t>
            </w:r>
          </w:p>
        </w:tc>
        <w:tc>
          <w:tcPr>
            <w:tcW w:w="1024" w:type="dxa"/>
          </w:tcPr>
          <w:p w14:paraId="6870633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A9A502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4D00C91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PINK1 activation</w:t>
            </w:r>
          </w:p>
        </w:tc>
        <w:tc>
          <w:tcPr>
            <w:tcW w:w="1496" w:type="dxa"/>
          </w:tcPr>
          <w:p w14:paraId="322F860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43541A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[25]</w:t>
            </w:r>
          </w:p>
        </w:tc>
      </w:tr>
      <w:tr w:rsidR="00A775D0" w14:paraId="327C9591" w14:textId="77777777">
        <w:tc>
          <w:tcPr>
            <w:tcW w:w="1496" w:type="dxa"/>
          </w:tcPr>
          <w:p w14:paraId="21E7C08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k_PINK1_CL</w:t>
            </w:r>
          </w:p>
        </w:tc>
        <w:tc>
          <w:tcPr>
            <w:tcW w:w="1181" w:type="dxa"/>
          </w:tcPr>
          <w:p w14:paraId="52D1D1A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20.0</w:t>
            </w:r>
          </w:p>
        </w:tc>
        <w:tc>
          <w:tcPr>
            <w:tcW w:w="1024" w:type="dxa"/>
          </w:tcPr>
          <w:p w14:paraId="56651955" w14:textId="0B8764A0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7F89C30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630B7B4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CL_ext-driven PINK1 activation</w:t>
            </w:r>
          </w:p>
        </w:tc>
        <w:tc>
          <w:tcPr>
            <w:tcW w:w="1496" w:type="dxa"/>
          </w:tcPr>
          <w:p w14:paraId="4A85DC6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C65A52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[26]</w:t>
            </w:r>
          </w:p>
        </w:tc>
      </w:tr>
      <w:tr w:rsidR="00A775D0" w14:paraId="29C44A99" w14:textId="77777777">
        <w:tc>
          <w:tcPr>
            <w:tcW w:w="1496" w:type="dxa"/>
          </w:tcPr>
          <w:p w14:paraId="7082A67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k_PINK1_off</w:t>
            </w:r>
          </w:p>
        </w:tc>
        <w:tc>
          <w:tcPr>
            <w:tcW w:w="1181" w:type="dxa"/>
          </w:tcPr>
          <w:p w14:paraId="5F38949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18AA619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5B6DCE4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1E8FEC3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PINK1 deactivation</w:t>
            </w:r>
          </w:p>
        </w:tc>
        <w:tc>
          <w:tcPr>
            <w:tcW w:w="1496" w:type="dxa"/>
          </w:tcPr>
          <w:p w14:paraId="1264B83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3CFBFA7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[25]</w:t>
            </w:r>
          </w:p>
        </w:tc>
      </w:tr>
      <w:tr w:rsidR="00A775D0" w14:paraId="5CF889B9" w14:textId="77777777">
        <w:tc>
          <w:tcPr>
            <w:tcW w:w="1496" w:type="dxa"/>
          </w:tcPr>
          <w:p w14:paraId="6A6E9F3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k_damage_mPTP</w:t>
            </w:r>
          </w:p>
        </w:tc>
        <w:tc>
          <w:tcPr>
            <w:tcW w:w="1181" w:type="dxa"/>
          </w:tcPr>
          <w:p w14:paraId="30DF777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4.0</w:t>
            </w:r>
          </w:p>
        </w:tc>
        <w:tc>
          <w:tcPr>
            <w:tcW w:w="1024" w:type="dxa"/>
          </w:tcPr>
          <w:p w14:paraId="07F80D8B" w14:textId="642BF8C2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522C4F2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08E4A9B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mPTP damage sensitivity</w:t>
            </w:r>
          </w:p>
        </w:tc>
        <w:tc>
          <w:tcPr>
            <w:tcW w:w="1496" w:type="dxa"/>
          </w:tcPr>
          <w:p w14:paraId="474E92B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Calibrated</w:t>
            </w:r>
          </w:p>
        </w:tc>
        <w:tc>
          <w:tcPr>
            <w:tcW w:w="1339" w:type="dxa"/>
          </w:tcPr>
          <w:p w14:paraId="2C5F3EC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Calibration (Section 2.2)</w:t>
            </w:r>
          </w:p>
        </w:tc>
      </w:tr>
      <w:tr w:rsidR="00A775D0" w14:paraId="1C765579" w14:textId="77777777">
        <w:tc>
          <w:tcPr>
            <w:tcW w:w="1496" w:type="dxa"/>
          </w:tcPr>
          <w:p w14:paraId="45C85CD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k_damage_energy</w:t>
            </w:r>
          </w:p>
        </w:tc>
        <w:tc>
          <w:tcPr>
            <w:tcW w:w="1181" w:type="dxa"/>
          </w:tcPr>
          <w:p w14:paraId="329E8DC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07B1034D" w14:textId="05F311E2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2CD860D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0406DC1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Energy depletion damage</w:t>
            </w:r>
          </w:p>
        </w:tc>
        <w:tc>
          <w:tcPr>
            <w:tcW w:w="1496" w:type="dxa"/>
          </w:tcPr>
          <w:p w14:paraId="1637022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57596B4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Normalised</w:t>
            </w:r>
          </w:p>
        </w:tc>
      </w:tr>
      <w:tr w:rsidR="00A775D0" w14:paraId="2C58132E" w14:textId="77777777">
        <w:tc>
          <w:tcPr>
            <w:tcW w:w="1496" w:type="dxa"/>
          </w:tcPr>
          <w:p w14:paraId="02B9B70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k_damage_dpsi</w:t>
            </w:r>
          </w:p>
        </w:tc>
        <w:tc>
          <w:tcPr>
            <w:tcW w:w="1181" w:type="dxa"/>
          </w:tcPr>
          <w:p w14:paraId="29AF90F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2.0</w:t>
            </w:r>
          </w:p>
        </w:tc>
        <w:tc>
          <w:tcPr>
            <w:tcW w:w="1024" w:type="dxa"/>
          </w:tcPr>
          <w:p w14:paraId="4F590C27" w14:textId="5901B1B0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26341C6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38321B9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Depolarisation damage</w:t>
            </w:r>
          </w:p>
        </w:tc>
        <w:tc>
          <w:tcPr>
            <w:tcW w:w="1496" w:type="dxa"/>
          </w:tcPr>
          <w:p w14:paraId="7558717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5D05389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[20]</w:t>
            </w:r>
          </w:p>
        </w:tc>
      </w:tr>
      <w:tr w:rsidR="00A775D0" w14:paraId="5209131E" w14:textId="77777777">
        <w:tc>
          <w:tcPr>
            <w:tcW w:w="1496" w:type="dxa"/>
          </w:tcPr>
          <w:p w14:paraId="49E492E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k_repair</w:t>
            </w:r>
          </w:p>
        </w:tc>
        <w:tc>
          <w:tcPr>
            <w:tcW w:w="1181" w:type="dxa"/>
          </w:tcPr>
          <w:p w14:paraId="60E4241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2B49A2C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2F79CD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3049B6E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Mitochondrial repair rate</w:t>
            </w:r>
          </w:p>
        </w:tc>
        <w:tc>
          <w:tcPr>
            <w:tcW w:w="1496" w:type="dxa"/>
          </w:tcPr>
          <w:p w14:paraId="16FBB0D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50BBDC8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PINK1/Parkin pathway</w:t>
            </w:r>
          </w:p>
        </w:tc>
      </w:tr>
      <w:tr w:rsidR="00A775D0" w14:paraId="4289669C" w14:textId="77777777">
        <w:tc>
          <w:tcPr>
            <w:tcW w:w="1496" w:type="dxa"/>
          </w:tcPr>
          <w:p w14:paraId="412F567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k_biogen</w:t>
            </w:r>
          </w:p>
        </w:tc>
        <w:tc>
          <w:tcPr>
            <w:tcW w:w="1181" w:type="dxa"/>
          </w:tcPr>
          <w:p w14:paraId="5014002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3.0</w:t>
            </w:r>
          </w:p>
        </w:tc>
        <w:tc>
          <w:tcPr>
            <w:tcW w:w="1024" w:type="dxa"/>
          </w:tcPr>
          <w:p w14:paraId="2A56762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51FF0FB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410B4BC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Mitochondrial biogenesis</w:t>
            </w:r>
          </w:p>
        </w:tc>
        <w:tc>
          <w:tcPr>
            <w:tcW w:w="1496" w:type="dxa"/>
          </w:tcPr>
          <w:p w14:paraId="6967F3A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53FA408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PGC-1α pathway</w:t>
            </w:r>
          </w:p>
        </w:tc>
      </w:tr>
      <w:tr w:rsidR="00A775D0" w14:paraId="40B6C9C2" w14:textId="77777777">
        <w:tc>
          <w:tcPr>
            <w:tcW w:w="1496" w:type="dxa"/>
          </w:tcPr>
          <w:p w14:paraId="2C324F0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K_inflam_death</w:t>
            </w:r>
          </w:p>
        </w:tc>
        <w:tc>
          <w:tcPr>
            <w:tcW w:w="1181" w:type="dxa"/>
          </w:tcPr>
          <w:p w14:paraId="210EB00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0.45</w:t>
            </w:r>
          </w:p>
        </w:tc>
        <w:tc>
          <w:tcPr>
            <w:tcW w:w="1024" w:type="dxa"/>
          </w:tcPr>
          <w:p w14:paraId="4B832F3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02B73FC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4B1767C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Inflammation death threshold</w:t>
            </w:r>
          </w:p>
        </w:tc>
        <w:tc>
          <w:tcPr>
            <w:tcW w:w="1496" w:type="dxa"/>
          </w:tcPr>
          <w:p w14:paraId="5BF4072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3BC2F17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Hill gating</w:t>
            </w:r>
          </w:p>
        </w:tc>
      </w:tr>
      <w:tr w:rsidR="00A775D0" w14:paraId="4CFADA97" w14:textId="77777777">
        <w:tc>
          <w:tcPr>
            <w:tcW w:w="1496" w:type="dxa"/>
          </w:tcPr>
          <w:p w14:paraId="3F66FBA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n_inflam_death</w:t>
            </w:r>
          </w:p>
        </w:tc>
        <w:tc>
          <w:tcPr>
            <w:tcW w:w="1181" w:type="dxa"/>
          </w:tcPr>
          <w:p w14:paraId="6CD1304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024" w:type="dxa"/>
          </w:tcPr>
          <w:p w14:paraId="3034E76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789D763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4BCDE19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Inflammation death cooperativity</w:t>
            </w:r>
          </w:p>
        </w:tc>
        <w:tc>
          <w:tcPr>
            <w:tcW w:w="1496" w:type="dxa"/>
          </w:tcPr>
          <w:p w14:paraId="3455542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48890E6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Threshold behaviour</w:t>
            </w:r>
          </w:p>
        </w:tc>
      </w:tr>
      <w:tr w:rsidR="00A775D0" w14:paraId="591FEFA9" w14:textId="77777777">
        <w:tc>
          <w:tcPr>
            <w:tcW w:w="1496" w:type="dxa"/>
          </w:tcPr>
          <w:p w14:paraId="4EA0A3C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K_aSyn_death</w:t>
            </w:r>
          </w:p>
        </w:tc>
        <w:tc>
          <w:tcPr>
            <w:tcW w:w="1181" w:type="dxa"/>
          </w:tcPr>
          <w:p w14:paraId="03B7E9B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0.20</w:t>
            </w:r>
          </w:p>
        </w:tc>
        <w:tc>
          <w:tcPr>
            <w:tcW w:w="1024" w:type="dxa"/>
          </w:tcPr>
          <w:p w14:paraId="418E55A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0C7862F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0178CD1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aSyn death threshold</w:t>
            </w:r>
          </w:p>
        </w:tc>
        <w:tc>
          <w:tcPr>
            <w:tcW w:w="1496" w:type="dxa"/>
          </w:tcPr>
          <w:p w14:paraId="126173E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3FA9334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Hill gating</w:t>
            </w:r>
          </w:p>
        </w:tc>
      </w:tr>
      <w:tr w:rsidR="00A775D0" w14:paraId="27694B08" w14:textId="77777777">
        <w:tc>
          <w:tcPr>
            <w:tcW w:w="1496" w:type="dxa"/>
          </w:tcPr>
          <w:p w14:paraId="3939FA9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n_aSyn_death</w:t>
            </w:r>
          </w:p>
        </w:tc>
        <w:tc>
          <w:tcPr>
            <w:tcW w:w="1181" w:type="dxa"/>
          </w:tcPr>
          <w:p w14:paraId="0050392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024" w:type="dxa"/>
          </w:tcPr>
          <w:p w14:paraId="20AE023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4E969D9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M5</w:t>
            </w:r>
          </w:p>
        </w:tc>
        <w:tc>
          <w:tcPr>
            <w:tcW w:w="2677" w:type="dxa"/>
          </w:tcPr>
          <w:p w14:paraId="0327996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aSyn death cooperativity</w:t>
            </w:r>
          </w:p>
        </w:tc>
        <w:tc>
          <w:tcPr>
            <w:tcW w:w="1496" w:type="dxa"/>
          </w:tcPr>
          <w:p w14:paraId="213489B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7794ED8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Threshold behaviour</w:t>
            </w:r>
          </w:p>
        </w:tc>
      </w:tr>
      <w:tr w:rsidR="00A775D0" w14:paraId="4CA27EFD" w14:textId="77777777">
        <w:tc>
          <w:tcPr>
            <w:tcW w:w="1496" w:type="dxa"/>
          </w:tcPr>
          <w:p w14:paraId="0D70367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k_act_MG</w:t>
            </w:r>
          </w:p>
        </w:tc>
        <w:tc>
          <w:tcPr>
            <w:tcW w:w="1181" w:type="dxa"/>
          </w:tcPr>
          <w:p w14:paraId="24E654C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20.0</w:t>
            </w:r>
          </w:p>
        </w:tc>
        <w:tc>
          <w:tcPr>
            <w:tcW w:w="1024" w:type="dxa"/>
          </w:tcPr>
          <w:p w14:paraId="334F8FE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E4FF4C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M6</w:t>
            </w:r>
          </w:p>
        </w:tc>
        <w:tc>
          <w:tcPr>
            <w:tcW w:w="2677" w:type="dxa"/>
          </w:tcPr>
          <w:p w14:paraId="2C6D11D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Microglial TLR2-mediated activation</w:t>
            </w:r>
          </w:p>
        </w:tc>
        <w:tc>
          <w:tcPr>
            <w:tcW w:w="1496" w:type="dxa"/>
          </w:tcPr>
          <w:p w14:paraId="6F521F6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C8B720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[27]</w:t>
            </w:r>
          </w:p>
        </w:tc>
      </w:tr>
      <w:tr w:rsidR="00A775D0" w14:paraId="3CC2C212" w14:textId="77777777">
        <w:tc>
          <w:tcPr>
            <w:tcW w:w="1496" w:type="dxa"/>
          </w:tcPr>
          <w:p w14:paraId="10EE80D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k_auto</w:t>
            </w:r>
          </w:p>
        </w:tc>
        <w:tc>
          <w:tcPr>
            <w:tcW w:w="1181" w:type="dxa"/>
          </w:tcPr>
          <w:p w14:paraId="28D14BD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0.50</w:t>
            </w:r>
          </w:p>
        </w:tc>
        <w:tc>
          <w:tcPr>
            <w:tcW w:w="1024" w:type="dxa"/>
          </w:tcPr>
          <w:p w14:paraId="00563BA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073AA43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M6</w:t>
            </w:r>
          </w:p>
        </w:tc>
        <w:tc>
          <w:tcPr>
            <w:tcW w:w="2677" w:type="dxa"/>
          </w:tcPr>
          <w:p w14:paraId="6FBAE78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Microglial autocrine activation</w:t>
            </w:r>
          </w:p>
        </w:tc>
        <w:tc>
          <w:tcPr>
            <w:tcW w:w="1496" w:type="dxa"/>
          </w:tcPr>
          <w:p w14:paraId="7051704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7F4CB4D8" w14:textId="77777777" w:rsidR="0098094A" w:rsidRPr="000479DB" w:rsidRDefault="0098094A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sz w:val="16"/>
                <w:szCs w:val="20"/>
              </w:rPr>
              <w:t>[28]</w:t>
            </w:r>
          </w:p>
        </w:tc>
      </w:tr>
      <w:tr w:rsidR="00A775D0" w14:paraId="095DA882" w14:textId="77777777">
        <w:tc>
          <w:tcPr>
            <w:tcW w:w="1496" w:type="dxa"/>
          </w:tcPr>
          <w:p w14:paraId="169C134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k_deact_MG</w:t>
            </w:r>
          </w:p>
        </w:tc>
        <w:tc>
          <w:tcPr>
            <w:tcW w:w="1181" w:type="dxa"/>
          </w:tcPr>
          <w:p w14:paraId="7C9BF2A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w="1024" w:type="dxa"/>
          </w:tcPr>
          <w:p w14:paraId="05B9513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316E067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M6</w:t>
            </w:r>
          </w:p>
        </w:tc>
        <w:tc>
          <w:tcPr>
            <w:tcW w:w="2677" w:type="dxa"/>
          </w:tcPr>
          <w:p w14:paraId="64FA1E3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Microglial deactivation</w:t>
            </w:r>
          </w:p>
        </w:tc>
        <w:tc>
          <w:tcPr>
            <w:tcW w:w="1496" w:type="dxa"/>
          </w:tcPr>
          <w:p w14:paraId="6A66769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77E0E27C" w14:textId="77777777" w:rsidR="0098094A" w:rsidRPr="000479DB" w:rsidRDefault="0098094A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sz w:val="16"/>
                <w:szCs w:val="20"/>
              </w:rPr>
              <w:t>[28]</w:t>
            </w:r>
          </w:p>
        </w:tc>
      </w:tr>
      <w:tr w:rsidR="00A775D0" w14:paraId="4C137F33" w14:textId="77777777">
        <w:tc>
          <w:tcPr>
            <w:tcW w:w="1496" w:type="dxa"/>
          </w:tcPr>
          <w:p w14:paraId="691647A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k_TNF_rel</w:t>
            </w:r>
          </w:p>
        </w:tc>
        <w:tc>
          <w:tcPr>
            <w:tcW w:w="1181" w:type="dxa"/>
          </w:tcPr>
          <w:p w14:paraId="16C70BD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0.20</w:t>
            </w:r>
          </w:p>
        </w:tc>
        <w:tc>
          <w:tcPr>
            <w:tcW w:w="1024" w:type="dxa"/>
          </w:tcPr>
          <w:p w14:paraId="6D1DDF7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2E13BAF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M6</w:t>
            </w:r>
          </w:p>
        </w:tc>
        <w:tc>
          <w:tcPr>
            <w:tcW w:w="2677" w:type="dxa"/>
          </w:tcPr>
          <w:p w14:paraId="45F7853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TNF release rate</w:t>
            </w:r>
          </w:p>
        </w:tc>
        <w:tc>
          <w:tcPr>
            <w:tcW w:w="1496" w:type="dxa"/>
          </w:tcPr>
          <w:p w14:paraId="43BD9A3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5BD31683" w14:textId="77777777" w:rsidR="0098094A" w:rsidRPr="000479DB" w:rsidRDefault="0098094A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sz w:val="16"/>
                <w:szCs w:val="20"/>
              </w:rPr>
              <w:t>[29]</w:t>
            </w:r>
          </w:p>
        </w:tc>
      </w:tr>
      <w:tr w:rsidR="00A775D0" w14:paraId="11EE110A" w14:textId="77777777">
        <w:tc>
          <w:tcPr>
            <w:tcW w:w="1496" w:type="dxa"/>
          </w:tcPr>
          <w:p w14:paraId="230398A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k_TNF_deg</w:t>
            </w:r>
          </w:p>
        </w:tc>
        <w:tc>
          <w:tcPr>
            <w:tcW w:w="1181" w:type="dxa"/>
          </w:tcPr>
          <w:p w14:paraId="5C04F3D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0.10</w:t>
            </w:r>
          </w:p>
        </w:tc>
        <w:tc>
          <w:tcPr>
            <w:tcW w:w="1024" w:type="dxa"/>
          </w:tcPr>
          <w:p w14:paraId="450AAA5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45367AE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M6</w:t>
            </w:r>
          </w:p>
        </w:tc>
        <w:tc>
          <w:tcPr>
            <w:tcW w:w="2677" w:type="dxa"/>
          </w:tcPr>
          <w:p w14:paraId="561647A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TNF degradation</w:t>
            </w:r>
          </w:p>
        </w:tc>
        <w:tc>
          <w:tcPr>
            <w:tcW w:w="1496" w:type="dxa"/>
          </w:tcPr>
          <w:p w14:paraId="2FC70FE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02B91883" w14:textId="77777777" w:rsidR="0098094A" w:rsidRPr="000479DB" w:rsidRDefault="0098094A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sz w:val="16"/>
                <w:szCs w:val="20"/>
              </w:rPr>
              <w:t>[30]</w:t>
            </w:r>
          </w:p>
        </w:tc>
      </w:tr>
      <w:tr w:rsidR="00A775D0" w14:paraId="057B039F" w14:textId="77777777">
        <w:tc>
          <w:tcPr>
            <w:tcW w:w="1496" w:type="dxa"/>
          </w:tcPr>
          <w:p w14:paraId="75106FF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k_IL1b_rel</w:t>
            </w:r>
          </w:p>
        </w:tc>
        <w:tc>
          <w:tcPr>
            <w:tcW w:w="1181" w:type="dxa"/>
          </w:tcPr>
          <w:p w14:paraId="12A55F6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0.15</w:t>
            </w:r>
          </w:p>
        </w:tc>
        <w:tc>
          <w:tcPr>
            <w:tcW w:w="1024" w:type="dxa"/>
          </w:tcPr>
          <w:p w14:paraId="6D4AD80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6B4F436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M6</w:t>
            </w:r>
          </w:p>
        </w:tc>
        <w:tc>
          <w:tcPr>
            <w:tcW w:w="2677" w:type="dxa"/>
          </w:tcPr>
          <w:p w14:paraId="5ADAFBEC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IL-1β release rate</w:t>
            </w:r>
          </w:p>
        </w:tc>
        <w:tc>
          <w:tcPr>
            <w:tcW w:w="1496" w:type="dxa"/>
          </w:tcPr>
          <w:p w14:paraId="1DFF7DA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6D843F3D" w14:textId="77777777" w:rsidR="0098094A" w:rsidRPr="000479DB" w:rsidRDefault="0098094A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sz w:val="16"/>
                <w:szCs w:val="20"/>
              </w:rPr>
              <w:t>[29]</w:t>
            </w:r>
          </w:p>
        </w:tc>
      </w:tr>
      <w:tr w:rsidR="00A775D0" w14:paraId="09E0A8F3" w14:textId="77777777">
        <w:tc>
          <w:tcPr>
            <w:tcW w:w="1496" w:type="dxa"/>
          </w:tcPr>
          <w:p w14:paraId="5B4692F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k_IL1b_deg</w:t>
            </w:r>
          </w:p>
        </w:tc>
        <w:tc>
          <w:tcPr>
            <w:tcW w:w="1181" w:type="dxa"/>
          </w:tcPr>
          <w:p w14:paraId="3D822F3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0.10</w:t>
            </w:r>
          </w:p>
        </w:tc>
        <w:tc>
          <w:tcPr>
            <w:tcW w:w="1024" w:type="dxa"/>
          </w:tcPr>
          <w:p w14:paraId="465AC82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23BDFC6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M6</w:t>
            </w:r>
          </w:p>
        </w:tc>
        <w:tc>
          <w:tcPr>
            <w:tcW w:w="2677" w:type="dxa"/>
          </w:tcPr>
          <w:p w14:paraId="4A87D82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IL-1β degradation</w:t>
            </w:r>
          </w:p>
        </w:tc>
        <w:tc>
          <w:tcPr>
            <w:tcW w:w="1496" w:type="dxa"/>
          </w:tcPr>
          <w:p w14:paraId="587C0B8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29D27509" w14:textId="77777777" w:rsidR="0098094A" w:rsidRPr="000479DB" w:rsidRDefault="0098094A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sz w:val="16"/>
                <w:szCs w:val="20"/>
              </w:rPr>
              <w:t>[30]</w:t>
            </w:r>
          </w:p>
        </w:tc>
      </w:tr>
      <w:tr w:rsidR="00A775D0" w14:paraId="04DCF49B" w14:textId="77777777">
        <w:tc>
          <w:tcPr>
            <w:tcW w:w="1496" w:type="dxa"/>
          </w:tcPr>
          <w:p w14:paraId="0ABE1B1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K_motor</w:t>
            </w:r>
          </w:p>
        </w:tc>
        <w:tc>
          <w:tcPr>
            <w:tcW w:w="1181" w:type="dxa"/>
          </w:tcPr>
          <w:p w14:paraId="3A230126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0.75</w:t>
            </w:r>
          </w:p>
        </w:tc>
        <w:tc>
          <w:tcPr>
            <w:tcW w:w="1024" w:type="dxa"/>
          </w:tcPr>
          <w:p w14:paraId="6BEFF1E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6F21439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M7</w:t>
            </w:r>
          </w:p>
        </w:tc>
        <w:tc>
          <w:tcPr>
            <w:tcW w:w="2677" w:type="dxa"/>
          </w:tcPr>
          <w:p w14:paraId="6A2A520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DA neuron threshold for motor deficit</w:t>
            </w:r>
          </w:p>
        </w:tc>
        <w:tc>
          <w:tcPr>
            <w:tcW w:w="1496" w:type="dxa"/>
          </w:tcPr>
          <w:p w14:paraId="749947C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Literature-derived</w:t>
            </w:r>
          </w:p>
        </w:tc>
        <w:tc>
          <w:tcPr>
            <w:tcW w:w="1339" w:type="dxa"/>
          </w:tcPr>
          <w:p w14:paraId="3763A5D0" w14:textId="77777777" w:rsidR="0098094A" w:rsidRPr="000479DB" w:rsidRDefault="0098094A">
            <w:pPr>
              <w:spacing w:line="240" w:lineRule="auto"/>
              <w:rPr>
                <w:sz w:val="20"/>
                <w:szCs w:val="20"/>
              </w:rPr>
            </w:pPr>
            <w:r w:rsidRPr="000479DB">
              <w:rPr>
                <w:sz w:val="16"/>
                <w:szCs w:val="20"/>
              </w:rPr>
              <w:t>[31]</w:t>
            </w:r>
          </w:p>
        </w:tc>
      </w:tr>
      <w:tr w:rsidR="00A775D0" w14:paraId="4704F7ED" w14:textId="77777777">
        <w:tc>
          <w:tcPr>
            <w:tcW w:w="1496" w:type="dxa"/>
          </w:tcPr>
          <w:p w14:paraId="2BA0A23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n_motor</w:t>
            </w:r>
          </w:p>
        </w:tc>
        <w:tc>
          <w:tcPr>
            <w:tcW w:w="1181" w:type="dxa"/>
          </w:tcPr>
          <w:p w14:paraId="4C7B215E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024" w:type="dxa"/>
          </w:tcPr>
          <w:p w14:paraId="2ABBFEB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0928B8EF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M7</w:t>
            </w:r>
          </w:p>
        </w:tc>
        <w:tc>
          <w:tcPr>
            <w:tcW w:w="2677" w:type="dxa"/>
          </w:tcPr>
          <w:p w14:paraId="7A4B709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Motor Hill cooperativity</w:t>
            </w:r>
          </w:p>
        </w:tc>
        <w:tc>
          <w:tcPr>
            <w:tcW w:w="1496" w:type="dxa"/>
          </w:tcPr>
          <w:p w14:paraId="3B2BC49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1921F6C7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Threshold behaviour</w:t>
            </w:r>
          </w:p>
        </w:tc>
      </w:tr>
      <w:tr w:rsidR="00A775D0" w14:paraId="5C66B2EF" w14:textId="77777777">
        <w:tc>
          <w:tcPr>
            <w:tcW w:w="1496" w:type="dxa"/>
          </w:tcPr>
          <w:p w14:paraId="24A80B74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k_inflam</w:t>
            </w:r>
          </w:p>
        </w:tc>
        <w:tc>
          <w:tcPr>
            <w:tcW w:w="1181" w:type="dxa"/>
          </w:tcPr>
          <w:p w14:paraId="5DCC1823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0.30</w:t>
            </w:r>
          </w:p>
        </w:tc>
        <w:tc>
          <w:tcPr>
            <w:tcW w:w="1024" w:type="dxa"/>
          </w:tcPr>
          <w:p w14:paraId="79C6DCFD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024" w:type="dxa"/>
          </w:tcPr>
          <w:p w14:paraId="5D18D3C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M7</w:t>
            </w:r>
          </w:p>
        </w:tc>
        <w:tc>
          <w:tcPr>
            <w:tcW w:w="2677" w:type="dxa"/>
          </w:tcPr>
          <w:p w14:paraId="1C81CC38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Inflammation contribution to motor</w:t>
            </w:r>
          </w:p>
        </w:tc>
        <w:tc>
          <w:tcPr>
            <w:tcW w:w="1496" w:type="dxa"/>
          </w:tcPr>
          <w:p w14:paraId="3A844009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Estimated</w:t>
            </w:r>
          </w:p>
        </w:tc>
        <w:tc>
          <w:tcPr>
            <w:tcW w:w="1339" w:type="dxa"/>
          </w:tcPr>
          <w:p w14:paraId="7E995BE1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Calibration</w:t>
            </w:r>
          </w:p>
        </w:tc>
      </w:tr>
      <w:tr w:rsidR="00A775D0" w14:paraId="31817DAD" w14:textId="77777777">
        <w:tc>
          <w:tcPr>
            <w:tcW w:w="1496" w:type="dxa"/>
          </w:tcPr>
          <w:p w14:paraId="6AEB5FC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k_motor_rate</w:t>
            </w:r>
          </w:p>
        </w:tc>
        <w:tc>
          <w:tcPr>
            <w:tcW w:w="1181" w:type="dxa"/>
          </w:tcPr>
          <w:p w14:paraId="62C53C4A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0.05</w:t>
            </w:r>
          </w:p>
        </w:tc>
        <w:tc>
          <w:tcPr>
            <w:tcW w:w="1024" w:type="dxa"/>
          </w:tcPr>
          <w:p w14:paraId="43A6C05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h⁻¹</w:t>
            </w:r>
          </w:p>
        </w:tc>
        <w:tc>
          <w:tcPr>
            <w:tcW w:w="1024" w:type="dxa"/>
          </w:tcPr>
          <w:p w14:paraId="6F2CD0AB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M7</w:t>
            </w:r>
          </w:p>
        </w:tc>
        <w:tc>
          <w:tcPr>
            <w:tcW w:w="2677" w:type="dxa"/>
          </w:tcPr>
          <w:p w14:paraId="254E29E2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Motor score approach rate</w:t>
            </w:r>
          </w:p>
        </w:tc>
        <w:tc>
          <w:tcPr>
            <w:tcW w:w="1496" w:type="dxa"/>
          </w:tcPr>
          <w:p w14:paraId="42A97D05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Assumed</w:t>
            </w:r>
          </w:p>
        </w:tc>
        <w:tc>
          <w:tcPr>
            <w:tcW w:w="1339" w:type="dxa"/>
          </w:tcPr>
          <w:p w14:paraId="7B2E1250" w14:textId="77777777" w:rsidR="0098094A" w:rsidRDefault="0098094A">
            <w:pPr>
              <w:spacing w:line="240" w:lineRule="auto"/>
            </w:pPr>
            <w:r>
              <w:rPr>
                <w:sz w:val="16"/>
              </w:rPr>
              <w:t>Timescale matching</w:t>
            </w:r>
          </w:p>
        </w:tc>
      </w:tr>
    </w:tbl>
    <w:p w14:paraId="4FBF1E01" w14:textId="310A9BAF" w:rsidR="0052688A" w:rsidRDefault="0098094A">
      <w:pPr>
        <w:keepNext/>
        <w:pageBreakBefore/>
        <w:spacing w:before="240" w:after="80"/>
      </w:pPr>
      <w:r>
        <w:rPr>
          <w:b/>
        </w:rPr>
        <w:t xml:space="preserve">Table ST2. Virtual population parameter specifications </w:t>
      </w:r>
      <w:r>
        <w:rPr>
          <w:b/>
        </w:rPr>
        <w:t>(n = 250 enrolled; four matched arms)</w:t>
      </w:r>
      <w:r>
        <w:rPr>
          <w:b/>
        </w:rPr>
        <w:t>.</w:t>
      </w:r>
    </w:p>
    <w:p w14:paraId="71EEE321" w14:textId="7F034DE1" w:rsidR="0052688A" w:rsidRDefault="0098094A">
      <w:pPr>
        <w:spacing w:before="40" w:after="240"/>
      </w:pPr>
      <w:r>
        <w:rPr>
          <w:sz w:val="18"/>
        </w:rPr>
        <w:t xml:space="preserve">Death rate nominals are human-scaled (mouse value × death_scale_human = 0.06). Log-normal sampling ensures positivity: σ = √(ln(1+CV²)), μ = ln(nominal) − σ²/2. Disease modifiers use truncated normal to prevent physiologically implausible values. </w:t>
      </w:r>
      <w:r>
        <w:rPr>
          <w:sz w:val="18"/>
        </w:rPr>
        <w:t>Candidates were screened until untreated DA neuron survival fell below 0.70 within 30 years (271 screened; 21 did not reach onset), then progressed untreated for a 12-month diagnostic delay; the 250 enrolled patients were each simulated in four matched arms (placebo, 10, 30, and 60 mg SC daily; 547 days), and all 250 were analysed. Drug exposure was normalised to the nominal human steady-state reference, preserving between-patient PK variability.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247"/>
        <w:gridCol w:w="863"/>
        <w:gridCol w:w="1587"/>
        <w:gridCol w:w="1417"/>
        <w:gridCol w:w="1134"/>
      </w:tblGrid>
      <w:tr w:rsidR="0052688A" w14:paraId="2317841A" w14:textId="77777777">
        <w:trPr>
          <w:tblHeader/>
          <w:jc w:val="center"/>
        </w:trPr>
        <w:tc>
          <w:tcPr>
            <w:tcW w:w="1417" w:type="dxa"/>
            <w:shd w:val="clear" w:color="auto" w:fill="D9E2F3"/>
          </w:tcPr>
          <w:p w14:paraId="748C4FDD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1247" w:type="dxa"/>
            <w:shd w:val="clear" w:color="auto" w:fill="D9E2F3"/>
          </w:tcPr>
          <w:p w14:paraId="45E0BA42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Nominal Value</w:t>
            </w:r>
          </w:p>
        </w:tc>
        <w:tc>
          <w:tcPr>
            <w:tcW w:w="850" w:type="dxa"/>
            <w:shd w:val="clear" w:color="auto" w:fill="D9E2F3"/>
          </w:tcPr>
          <w:p w14:paraId="5956623F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CV</w:t>
            </w:r>
          </w:p>
        </w:tc>
        <w:tc>
          <w:tcPr>
            <w:tcW w:w="1587" w:type="dxa"/>
            <w:shd w:val="clear" w:color="auto" w:fill="D9E2F3"/>
          </w:tcPr>
          <w:p w14:paraId="6203F6C8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Distribution</w:t>
            </w:r>
          </w:p>
        </w:tc>
        <w:tc>
          <w:tcPr>
            <w:tcW w:w="1417" w:type="dxa"/>
            <w:shd w:val="clear" w:color="auto" w:fill="D9E2F3"/>
          </w:tcPr>
          <w:p w14:paraId="4D1F4613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1134" w:type="dxa"/>
            <w:shd w:val="clear" w:color="auto" w:fill="D9E2F3"/>
          </w:tcPr>
          <w:p w14:paraId="43D02490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Bounds</w:t>
            </w:r>
          </w:p>
        </w:tc>
      </w:tr>
      <w:tr w:rsidR="0052688A" w14:paraId="6E1F739A" w14:textId="77777777">
        <w:trPr>
          <w:jc w:val="center"/>
        </w:trPr>
        <w:tc>
          <w:tcPr>
            <w:tcW w:w="1417" w:type="dxa"/>
          </w:tcPr>
          <w:p w14:paraId="5833A07A" w14:textId="77777777" w:rsidR="0052688A" w:rsidRDefault="0098094A">
            <w:r>
              <w:rPr>
                <w:sz w:val="18"/>
              </w:rPr>
              <w:t>k_ROS_basal</w:t>
            </w:r>
          </w:p>
        </w:tc>
        <w:tc>
          <w:tcPr>
            <w:tcW w:w="1247" w:type="dxa"/>
          </w:tcPr>
          <w:p w14:paraId="4FA049A7" w14:textId="77777777" w:rsidR="0052688A" w:rsidRDefault="0098094A">
            <w:pPr>
              <w:jc w:val="center"/>
            </w:pPr>
            <w:r>
              <w:rPr>
                <w:sz w:val="18"/>
              </w:rPr>
              <w:t>0.122</w:t>
            </w:r>
          </w:p>
        </w:tc>
        <w:tc>
          <w:tcPr>
            <w:tcW w:w="850" w:type="dxa"/>
          </w:tcPr>
          <w:p w14:paraId="533663A2" w14:textId="77777777" w:rsidR="0052688A" w:rsidRDefault="0098094A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587" w:type="dxa"/>
          </w:tcPr>
          <w:p w14:paraId="68992121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5598E2AD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653CF211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40AF171D" w14:textId="77777777">
        <w:trPr>
          <w:jc w:val="center"/>
        </w:trPr>
        <w:tc>
          <w:tcPr>
            <w:tcW w:w="1417" w:type="dxa"/>
          </w:tcPr>
          <w:p w14:paraId="47A2DDB2" w14:textId="77777777" w:rsidR="0052688A" w:rsidRDefault="0098094A">
            <w:r>
              <w:rPr>
                <w:sz w:val="18"/>
              </w:rPr>
              <w:t>K_mPTP</w:t>
            </w:r>
          </w:p>
        </w:tc>
        <w:tc>
          <w:tcPr>
            <w:tcW w:w="1247" w:type="dxa"/>
          </w:tcPr>
          <w:p w14:paraId="4E1FCE27" w14:textId="77777777" w:rsidR="0052688A" w:rsidRDefault="0098094A"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w="850" w:type="dxa"/>
          </w:tcPr>
          <w:p w14:paraId="35349BDD" w14:textId="77777777" w:rsidR="0052688A" w:rsidRDefault="0098094A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587" w:type="dxa"/>
          </w:tcPr>
          <w:p w14:paraId="3E4C4421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0EDE6D79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061A7960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4C6CCE96" w14:textId="77777777">
        <w:trPr>
          <w:jc w:val="center"/>
        </w:trPr>
        <w:tc>
          <w:tcPr>
            <w:tcW w:w="1417" w:type="dxa"/>
          </w:tcPr>
          <w:p w14:paraId="18169911" w14:textId="77777777" w:rsidR="0052688A" w:rsidRDefault="0098094A">
            <w:r>
              <w:rPr>
                <w:sz w:val="18"/>
              </w:rPr>
              <w:t>k_SOD2</w:t>
            </w:r>
          </w:p>
        </w:tc>
        <w:tc>
          <w:tcPr>
            <w:tcW w:w="1247" w:type="dxa"/>
          </w:tcPr>
          <w:p w14:paraId="35FAD95F" w14:textId="77777777" w:rsidR="0052688A" w:rsidRDefault="0098094A"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850" w:type="dxa"/>
          </w:tcPr>
          <w:p w14:paraId="7371F431" w14:textId="77777777" w:rsidR="0052688A" w:rsidRDefault="0098094A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587" w:type="dxa"/>
          </w:tcPr>
          <w:p w14:paraId="75B1DE1B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43A297A3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4FA01C5C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6BC5C697" w14:textId="77777777">
        <w:trPr>
          <w:jc w:val="center"/>
        </w:trPr>
        <w:tc>
          <w:tcPr>
            <w:tcW w:w="1417" w:type="dxa"/>
          </w:tcPr>
          <w:p w14:paraId="053E302E" w14:textId="77777777" w:rsidR="0052688A" w:rsidRDefault="0098094A">
            <w:r>
              <w:rPr>
                <w:sz w:val="18"/>
              </w:rPr>
              <w:t>k_agg</w:t>
            </w:r>
          </w:p>
        </w:tc>
        <w:tc>
          <w:tcPr>
            <w:tcW w:w="1247" w:type="dxa"/>
          </w:tcPr>
          <w:p w14:paraId="3DCB0677" w14:textId="77777777" w:rsidR="0052688A" w:rsidRDefault="0098094A">
            <w:pPr>
              <w:jc w:val="center"/>
            </w:pPr>
            <w:r>
              <w:rPr>
                <w:sz w:val="18"/>
              </w:rPr>
              <w:t>0.009</w:t>
            </w:r>
          </w:p>
        </w:tc>
        <w:tc>
          <w:tcPr>
            <w:tcW w:w="850" w:type="dxa"/>
          </w:tcPr>
          <w:p w14:paraId="30C3CE16" w14:textId="77777777" w:rsidR="0052688A" w:rsidRDefault="0098094A"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w="1587" w:type="dxa"/>
          </w:tcPr>
          <w:p w14:paraId="62C5E713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5D3EAFDF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48EDF466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3D97FB50" w14:textId="77777777">
        <w:trPr>
          <w:jc w:val="center"/>
        </w:trPr>
        <w:tc>
          <w:tcPr>
            <w:tcW w:w="1417" w:type="dxa"/>
          </w:tcPr>
          <w:p w14:paraId="1D609162" w14:textId="77777777" w:rsidR="0052688A" w:rsidRDefault="0098094A">
            <w:r>
              <w:rPr>
                <w:sz w:val="18"/>
              </w:rPr>
              <w:t>k_shunt</w:t>
            </w:r>
          </w:p>
        </w:tc>
        <w:tc>
          <w:tcPr>
            <w:tcW w:w="1247" w:type="dxa"/>
          </w:tcPr>
          <w:p w14:paraId="1CB62044" w14:textId="77777777" w:rsidR="0052688A" w:rsidRDefault="0098094A">
            <w:pPr>
              <w:jc w:val="center"/>
            </w:pPr>
            <w:r>
              <w:rPr>
                <w:sz w:val="18"/>
              </w:rPr>
              <w:t>0.125</w:t>
            </w:r>
          </w:p>
        </w:tc>
        <w:tc>
          <w:tcPr>
            <w:tcW w:w="850" w:type="dxa"/>
          </w:tcPr>
          <w:p w14:paraId="12008502" w14:textId="77777777" w:rsidR="0052688A" w:rsidRDefault="0098094A">
            <w:pPr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587" w:type="dxa"/>
          </w:tcPr>
          <w:p w14:paraId="38FB48F6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1B2AD7CA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55A532BA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57E806B1" w14:textId="77777777">
        <w:trPr>
          <w:jc w:val="center"/>
        </w:trPr>
        <w:tc>
          <w:tcPr>
            <w:tcW w:w="1417" w:type="dxa"/>
          </w:tcPr>
          <w:p w14:paraId="0A90FB91" w14:textId="77777777" w:rsidR="0052688A" w:rsidRDefault="0098094A">
            <w:r>
              <w:rPr>
                <w:sz w:val="18"/>
              </w:rPr>
              <w:t>k_clear</w:t>
            </w:r>
          </w:p>
        </w:tc>
        <w:tc>
          <w:tcPr>
            <w:tcW w:w="1247" w:type="dxa"/>
          </w:tcPr>
          <w:p w14:paraId="770F926F" w14:textId="77777777" w:rsidR="0052688A" w:rsidRDefault="0098094A">
            <w:pPr>
              <w:jc w:val="center"/>
            </w:pPr>
            <w:r>
              <w:rPr>
                <w:sz w:val="18"/>
              </w:rPr>
              <w:t>0.241</w:t>
            </w:r>
          </w:p>
        </w:tc>
        <w:tc>
          <w:tcPr>
            <w:tcW w:w="850" w:type="dxa"/>
          </w:tcPr>
          <w:p w14:paraId="2B71A556" w14:textId="77777777" w:rsidR="0052688A" w:rsidRDefault="0098094A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587" w:type="dxa"/>
          </w:tcPr>
          <w:p w14:paraId="41E09535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5FC8D83C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371C68AA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3D2AE126" w14:textId="77777777">
        <w:trPr>
          <w:jc w:val="center"/>
        </w:trPr>
        <w:tc>
          <w:tcPr>
            <w:tcW w:w="1417" w:type="dxa"/>
          </w:tcPr>
          <w:p w14:paraId="7B559255" w14:textId="77777777" w:rsidR="0052688A" w:rsidRDefault="0098094A">
            <w:r>
              <w:rPr>
                <w:sz w:val="18"/>
              </w:rPr>
              <w:t>k_death</w:t>
            </w:r>
          </w:p>
        </w:tc>
        <w:tc>
          <w:tcPr>
            <w:tcW w:w="1247" w:type="dxa"/>
          </w:tcPr>
          <w:p w14:paraId="1CDBC583" w14:textId="77777777" w:rsidR="0052688A" w:rsidRDefault="0098094A">
            <w:pPr>
              <w:jc w:val="center"/>
            </w:pPr>
            <w:r>
              <w:rPr>
                <w:sz w:val="18"/>
              </w:rPr>
              <w:t>4.2×10⁻⁵</w:t>
            </w:r>
          </w:p>
        </w:tc>
        <w:tc>
          <w:tcPr>
            <w:tcW w:w="850" w:type="dxa"/>
          </w:tcPr>
          <w:p w14:paraId="3634E52B" w14:textId="77777777" w:rsidR="0052688A" w:rsidRDefault="0098094A"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w="1587" w:type="dxa"/>
          </w:tcPr>
          <w:p w14:paraId="26486D67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4399C689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7D623F7F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52563727" w14:textId="77777777">
        <w:trPr>
          <w:jc w:val="center"/>
        </w:trPr>
        <w:tc>
          <w:tcPr>
            <w:tcW w:w="1417" w:type="dxa"/>
          </w:tcPr>
          <w:p w14:paraId="310C4BF1" w14:textId="77777777" w:rsidR="0052688A" w:rsidRDefault="0098094A">
            <w:r>
              <w:rPr>
                <w:sz w:val="18"/>
              </w:rPr>
              <w:t>K_death</w:t>
            </w:r>
          </w:p>
        </w:tc>
        <w:tc>
          <w:tcPr>
            <w:tcW w:w="1247" w:type="dxa"/>
          </w:tcPr>
          <w:p w14:paraId="3FCA2DEC" w14:textId="77777777" w:rsidR="0052688A" w:rsidRDefault="0098094A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850" w:type="dxa"/>
          </w:tcPr>
          <w:p w14:paraId="4A509A9D" w14:textId="77777777" w:rsidR="0052688A" w:rsidRDefault="0098094A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587" w:type="dxa"/>
          </w:tcPr>
          <w:p w14:paraId="114857BF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1F5B04A5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01CDE1A5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35A3BE64" w14:textId="77777777">
        <w:trPr>
          <w:jc w:val="center"/>
        </w:trPr>
        <w:tc>
          <w:tcPr>
            <w:tcW w:w="1417" w:type="dxa"/>
          </w:tcPr>
          <w:p w14:paraId="508EC68F" w14:textId="77777777" w:rsidR="0052688A" w:rsidRDefault="0098094A">
            <w:r>
              <w:rPr>
                <w:sz w:val="18"/>
              </w:rPr>
              <w:t>k_death_inflam</w:t>
            </w:r>
          </w:p>
        </w:tc>
        <w:tc>
          <w:tcPr>
            <w:tcW w:w="1247" w:type="dxa"/>
          </w:tcPr>
          <w:p w14:paraId="1064424E" w14:textId="77777777" w:rsidR="0052688A" w:rsidRDefault="0098094A">
            <w:pPr>
              <w:jc w:val="center"/>
            </w:pPr>
            <w:r>
              <w:rPr>
                <w:sz w:val="18"/>
              </w:rPr>
              <w:t>1.2×10⁻⁵</w:t>
            </w:r>
          </w:p>
        </w:tc>
        <w:tc>
          <w:tcPr>
            <w:tcW w:w="850" w:type="dxa"/>
          </w:tcPr>
          <w:p w14:paraId="71506274" w14:textId="77777777" w:rsidR="0052688A" w:rsidRDefault="0098094A"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1587" w:type="dxa"/>
          </w:tcPr>
          <w:p w14:paraId="33DDFE38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666E6A68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34F4FD3C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697B0415" w14:textId="77777777">
        <w:trPr>
          <w:jc w:val="center"/>
        </w:trPr>
        <w:tc>
          <w:tcPr>
            <w:tcW w:w="1417" w:type="dxa"/>
          </w:tcPr>
          <w:p w14:paraId="65CBC2C4" w14:textId="77777777" w:rsidR="0052688A" w:rsidRDefault="0098094A">
            <w:r>
              <w:rPr>
                <w:sz w:val="18"/>
              </w:rPr>
              <w:t>k_death_aSyn</w:t>
            </w:r>
          </w:p>
        </w:tc>
        <w:tc>
          <w:tcPr>
            <w:tcW w:w="1247" w:type="dxa"/>
          </w:tcPr>
          <w:p w14:paraId="54FBBB22" w14:textId="77777777" w:rsidR="0052688A" w:rsidRDefault="0098094A">
            <w:pPr>
              <w:jc w:val="center"/>
            </w:pPr>
            <w:r>
              <w:rPr>
                <w:sz w:val="18"/>
              </w:rPr>
              <w:t>9.0×10⁻⁶</w:t>
            </w:r>
          </w:p>
        </w:tc>
        <w:tc>
          <w:tcPr>
            <w:tcW w:w="850" w:type="dxa"/>
          </w:tcPr>
          <w:p w14:paraId="5846F0B3" w14:textId="77777777" w:rsidR="0052688A" w:rsidRDefault="0098094A"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1587" w:type="dxa"/>
          </w:tcPr>
          <w:p w14:paraId="348CEBB4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1D3B28B7" w14:textId="77777777" w:rsidR="0052688A" w:rsidRDefault="0098094A">
            <w:pPr>
              <w:jc w:val="center"/>
            </w:pPr>
            <w:r>
              <w:rPr>
                <w:sz w:val="18"/>
              </w:rPr>
              <w:t>PD mechanism</w:t>
            </w:r>
          </w:p>
        </w:tc>
        <w:tc>
          <w:tcPr>
            <w:tcW w:w="1134" w:type="dxa"/>
          </w:tcPr>
          <w:p w14:paraId="0195C389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0CB56FCC" w14:textId="77777777">
        <w:trPr>
          <w:jc w:val="center"/>
        </w:trPr>
        <w:tc>
          <w:tcPr>
            <w:tcW w:w="1417" w:type="dxa"/>
          </w:tcPr>
          <w:p w14:paraId="2F588501" w14:textId="77777777" w:rsidR="0052688A" w:rsidRDefault="0098094A">
            <w:r>
              <w:rPr>
                <w:sz w:val="18"/>
              </w:rPr>
              <w:t>k_a</w:t>
            </w:r>
          </w:p>
        </w:tc>
        <w:tc>
          <w:tcPr>
            <w:tcW w:w="1247" w:type="dxa"/>
          </w:tcPr>
          <w:p w14:paraId="71F34177" w14:textId="77777777" w:rsidR="0052688A" w:rsidRDefault="0098094A"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w="850" w:type="dxa"/>
          </w:tcPr>
          <w:p w14:paraId="1C2364B9" w14:textId="77777777" w:rsidR="0052688A" w:rsidRDefault="0098094A"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w="1587" w:type="dxa"/>
          </w:tcPr>
          <w:p w14:paraId="14DBD5AA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50A0A709" w14:textId="77777777" w:rsidR="0052688A" w:rsidRDefault="0098094A">
            <w:pPr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w="1134" w:type="dxa"/>
          </w:tcPr>
          <w:p w14:paraId="3E34DAAA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63BCC955" w14:textId="77777777">
        <w:trPr>
          <w:jc w:val="center"/>
        </w:trPr>
        <w:tc>
          <w:tcPr>
            <w:tcW w:w="1417" w:type="dxa"/>
          </w:tcPr>
          <w:p w14:paraId="278E95E4" w14:textId="77777777" w:rsidR="0052688A" w:rsidRDefault="0098094A">
            <w:r>
              <w:rPr>
                <w:sz w:val="18"/>
              </w:rPr>
              <w:t>k_e,plasma</w:t>
            </w:r>
          </w:p>
        </w:tc>
        <w:tc>
          <w:tcPr>
            <w:tcW w:w="1247" w:type="dxa"/>
          </w:tcPr>
          <w:p w14:paraId="241908D2" w14:textId="77777777" w:rsidR="0052688A" w:rsidRDefault="0098094A">
            <w:pPr>
              <w:jc w:val="center"/>
            </w:pPr>
            <w:r>
              <w:rPr>
                <w:sz w:val="18"/>
              </w:rPr>
              <w:t>0.032</w:t>
            </w:r>
          </w:p>
        </w:tc>
        <w:tc>
          <w:tcPr>
            <w:tcW w:w="850" w:type="dxa"/>
          </w:tcPr>
          <w:p w14:paraId="6F743495" w14:textId="77777777" w:rsidR="0052688A" w:rsidRDefault="0098094A"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w="1587" w:type="dxa"/>
          </w:tcPr>
          <w:p w14:paraId="58121F3B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4A44F1E0" w14:textId="77777777" w:rsidR="0052688A" w:rsidRDefault="0098094A">
            <w:pPr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w="1134" w:type="dxa"/>
          </w:tcPr>
          <w:p w14:paraId="51FFF73D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30DB9BA5" w14:textId="77777777">
        <w:trPr>
          <w:jc w:val="center"/>
        </w:trPr>
        <w:tc>
          <w:tcPr>
            <w:tcW w:w="1417" w:type="dxa"/>
          </w:tcPr>
          <w:p w14:paraId="5C84AA7A" w14:textId="77777777" w:rsidR="0052688A" w:rsidRDefault="0098094A">
            <w:r>
              <w:rPr>
                <w:sz w:val="18"/>
              </w:rPr>
              <w:t>k_brain_in</w:t>
            </w:r>
          </w:p>
        </w:tc>
        <w:tc>
          <w:tcPr>
            <w:tcW w:w="1247" w:type="dxa"/>
          </w:tcPr>
          <w:p w14:paraId="688CFA09" w14:textId="77777777" w:rsidR="0052688A" w:rsidRDefault="0098094A">
            <w:pPr>
              <w:jc w:val="center"/>
            </w:pPr>
            <w:r>
              <w:rPr>
                <w:sz w:val="18"/>
              </w:rPr>
              <w:t>0.015</w:t>
            </w:r>
          </w:p>
        </w:tc>
        <w:tc>
          <w:tcPr>
            <w:tcW w:w="850" w:type="dxa"/>
          </w:tcPr>
          <w:p w14:paraId="036124CF" w14:textId="77777777" w:rsidR="0052688A" w:rsidRDefault="0098094A">
            <w:pPr>
              <w:jc w:val="center"/>
            </w:pPr>
            <w:r>
              <w:rPr>
                <w:sz w:val="18"/>
              </w:rPr>
              <w:t>0.40</w:t>
            </w:r>
          </w:p>
        </w:tc>
        <w:tc>
          <w:tcPr>
            <w:tcW w:w="1587" w:type="dxa"/>
          </w:tcPr>
          <w:p w14:paraId="40CDBE24" w14:textId="77777777" w:rsidR="0052688A" w:rsidRDefault="0098094A">
            <w:pPr>
              <w:jc w:val="center"/>
            </w:pPr>
            <w:r>
              <w:rPr>
                <w:sz w:val="18"/>
              </w:rPr>
              <w:t>Log-normal</w:t>
            </w:r>
          </w:p>
        </w:tc>
        <w:tc>
          <w:tcPr>
            <w:tcW w:w="1417" w:type="dxa"/>
          </w:tcPr>
          <w:p w14:paraId="3004339C" w14:textId="77777777" w:rsidR="0052688A" w:rsidRDefault="0098094A">
            <w:pPr>
              <w:jc w:val="center"/>
            </w:pPr>
            <w:r>
              <w:rPr>
                <w:sz w:val="18"/>
              </w:rPr>
              <w:t>PK</w:t>
            </w:r>
          </w:p>
        </w:tc>
        <w:tc>
          <w:tcPr>
            <w:tcW w:w="1134" w:type="dxa"/>
          </w:tcPr>
          <w:p w14:paraId="2C3CBAEB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4723019A" w14:textId="77777777">
        <w:trPr>
          <w:jc w:val="center"/>
        </w:trPr>
        <w:tc>
          <w:tcPr>
            <w:tcW w:w="1417" w:type="dxa"/>
          </w:tcPr>
          <w:p w14:paraId="73EECD59" w14:textId="77777777" w:rsidR="0052688A" w:rsidRDefault="0098094A">
            <w:r>
              <w:rPr>
                <w:sz w:val="18"/>
              </w:rPr>
              <w:t>CI_max</w:t>
            </w:r>
          </w:p>
        </w:tc>
        <w:tc>
          <w:tcPr>
            <w:tcW w:w="1247" w:type="dxa"/>
          </w:tcPr>
          <w:p w14:paraId="2B48C951" w14:textId="77777777" w:rsidR="0052688A" w:rsidRDefault="0098094A"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w="850" w:type="dxa"/>
          </w:tcPr>
          <w:p w14:paraId="225FF72D" w14:textId="77777777" w:rsidR="0052688A" w:rsidRDefault="0098094A">
            <w:pPr>
              <w:jc w:val="center"/>
            </w:pPr>
            <w:r>
              <w:rPr>
                <w:sz w:val="18"/>
              </w:rPr>
              <w:t>SD=0.03</w:t>
            </w:r>
          </w:p>
        </w:tc>
        <w:tc>
          <w:tcPr>
            <w:tcW w:w="1587" w:type="dxa"/>
          </w:tcPr>
          <w:p w14:paraId="569A4F84" w14:textId="77777777" w:rsidR="0052688A" w:rsidRDefault="0098094A">
            <w:pPr>
              <w:jc w:val="center"/>
            </w:pPr>
            <w:r>
              <w:rPr>
                <w:sz w:val="18"/>
              </w:rPr>
              <w:t>Normal (truncated)</w:t>
            </w:r>
          </w:p>
        </w:tc>
        <w:tc>
          <w:tcPr>
            <w:tcW w:w="1417" w:type="dxa"/>
          </w:tcPr>
          <w:p w14:paraId="78E95071" w14:textId="77777777" w:rsidR="0052688A" w:rsidRDefault="0098094A">
            <w:pPr>
              <w:jc w:val="center"/>
            </w:pPr>
            <w:r>
              <w:rPr>
                <w:sz w:val="18"/>
              </w:rPr>
              <w:t>Disease modifier</w:t>
            </w:r>
          </w:p>
        </w:tc>
        <w:tc>
          <w:tcPr>
            <w:tcW w:w="1134" w:type="dxa"/>
          </w:tcPr>
          <w:p w14:paraId="29C008EC" w14:textId="77777777" w:rsidR="0052688A" w:rsidRDefault="0098094A">
            <w:pPr>
              <w:jc w:val="center"/>
            </w:pPr>
            <w:r>
              <w:rPr>
                <w:sz w:val="18"/>
              </w:rPr>
              <w:t>[0.80, 0.96]</w:t>
            </w:r>
          </w:p>
        </w:tc>
      </w:tr>
      <w:tr w:rsidR="0052688A" w14:paraId="00DB39FD" w14:textId="77777777">
        <w:trPr>
          <w:jc w:val="center"/>
        </w:trPr>
        <w:tc>
          <w:tcPr>
            <w:tcW w:w="1417" w:type="dxa"/>
          </w:tcPr>
          <w:p w14:paraId="25014FCE" w14:textId="77777777" w:rsidR="0052688A" w:rsidRDefault="0098094A">
            <w:r>
              <w:rPr>
                <w:sz w:val="18"/>
              </w:rPr>
              <w:t>α_clear</w:t>
            </w:r>
          </w:p>
        </w:tc>
        <w:tc>
          <w:tcPr>
            <w:tcW w:w="1247" w:type="dxa"/>
          </w:tcPr>
          <w:p w14:paraId="3E5F6A07" w14:textId="77777777" w:rsidR="0052688A" w:rsidRDefault="0098094A"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w="850" w:type="dxa"/>
          </w:tcPr>
          <w:p w14:paraId="6D73605D" w14:textId="77777777" w:rsidR="0052688A" w:rsidRDefault="0098094A">
            <w:pPr>
              <w:jc w:val="center"/>
            </w:pPr>
            <w:r>
              <w:rPr>
                <w:sz w:val="18"/>
              </w:rPr>
              <w:t>SD=0.05</w:t>
            </w:r>
          </w:p>
        </w:tc>
        <w:tc>
          <w:tcPr>
            <w:tcW w:w="1587" w:type="dxa"/>
          </w:tcPr>
          <w:p w14:paraId="7E44B71C" w14:textId="77777777" w:rsidR="0052688A" w:rsidRDefault="0098094A">
            <w:pPr>
              <w:jc w:val="center"/>
            </w:pPr>
            <w:r>
              <w:rPr>
                <w:sz w:val="18"/>
              </w:rPr>
              <w:t>Normal (truncated)</w:t>
            </w:r>
          </w:p>
        </w:tc>
        <w:tc>
          <w:tcPr>
            <w:tcW w:w="1417" w:type="dxa"/>
          </w:tcPr>
          <w:p w14:paraId="2D319998" w14:textId="77777777" w:rsidR="0052688A" w:rsidRDefault="0098094A">
            <w:pPr>
              <w:jc w:val="center"/>
            </w:pPr>
            <w:r>
              <w:rPr>
                <w:sz w:val="18"/>
              </w:rPr>
              <w:t>Disease modifier</w:t>
            </w:r>
          </w:p>
        </w:tc>
        <w:tc>
          <w:tcPr>
            <w:tcW w:w="1134" w:type="dxa"/>
          </w:tcPr>
          <w:p w14:paraId="62DE2FC3" w14:textId="77777777" w:rsidR="0052688A" w:rsidRDefault="0098094A">
            <w:pPr>
              <w:jc w:val="center"/>
            </w:pPr>
            <w:r>
              <w:rPr>
                <w:sz w:val="18"/>
              </w:rPr>
              <w:t>[0.20, 0.55]</w:t>
            </w:r>
          </w:p>
        </w:tc>
      </w:tr>
    </w:tbl>
    <w:p w14:paraId="754C52D5" w14:textId="77777777" w:rsidR="0052688A" w:rsidRDefault="0098094A">
      <w:pPr>
        <w:keepNext/>
        <w:pageBreakBefore/>
        <w:spacing w:before="240" w:after="80"/>
      </w:pPr>
      <w:r>
        <w:rPr>
          <w:b/>
        </w:rPr>
        <w:t>Table ST3. Uncertainty quantification: bootstrap confidence intervals and parameter envelope.</w:t>
      </w:r>
    </w:p>
    <w:p w14:paraId="0C12B0DE" w14:textId="3CCFB19E" w:rsidR="0052688A" w:rsidRDefault="0098094A">
      <w:pPr>
        <w:keepNext/>
        <w:spacing w:before="160" w:after="80"/>
      </w:pPr>
      <w:r>
        <w:rPr>
          <w:b/>
          <w:sz w:val="20"/>
        </w:rPr>
        <w:t xml:space="preserve">A. Bootstrap 95% confidence intervals </w:t>
      </w:r>
      <w:r>
        <w:rPr>
          <w:b/>
          <w:sz w:val="20"/>
        </w:rPr>
        <w:t>(B = 10,000, percentile method; scenario 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1134"/>
        <w:gridCol w:w="1247"/>
        <w:gridCol w:w="1247"/>
        <w:gridCol w:w="1247"/>
      </w:tblGrid>
      <w:tr w:rsidR="0052688A" w14:paraId="56A21742" w14:textId="77777777">
        <w:trPr>
          <w:tblHeader/>
          <w:jc w:val="center"/>
        </w:trPr>
        <w:tc>
          <w:tcPr>
            <w:tcW w:w="850" w:type="dxa"/>
            <w:shd w:val="clear" w:color="auto" w:fill="D9E2F3"/>
          </w:tcPr>
          <w:p w14:paraId="4417DA7D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Dose</w:t>
            </w:r>
          </w:p>
        </w:tc>
        <w:tc>
          <w:tcPr>
            <w:tcW w:w="1134" w:type="dxa"/>
            <w:shd w:val="clear" w:color="auto" w:fill="D9E2F3"/>
          </w:tcPr>
          <w:p w14:paraId="6225BCD5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w="1134" w:type="dxa"/>
            <w:shd w:val="clear" w:color="auto" w:fill="D9E2F3"/>
          </w:tcPr>
          <w:p w14:paraId="5CCA25E6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Statistic</w:t>
            </w:r>
          </w:p>
        </w:tc>
        <w:tc>
          <w:tcPr>
            <w:tcW w:w="1247" w:type="dxa"/>
            <w:shd w:val="clear" w:color="auto" w:fill="D9E2F3"/>
          </w:tcPr>
          <w:p w14:paraId="521CBF52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Point Estimate</w:t>
            </w:r>
          </w:p>
        </w:tc>
        <w:tc>
          <w:tcPr>
            <w:tcW w:w="1247" w:type="dxa"/>
            <w:shd w:val="clear" w:color="auto" w:fill="D9E2F3"/>
          </w:tcPr>
          <w:p w14:paraId="33E493AB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95% CI Lower</w:t>
            </w:r>
          </w:p>
        </w:tc>
        <w:tc>
          <w:tcPr>
            <w:tcW w:w="1247" w:type="dxa"/>
            <w:shd w:val="clear" w:color="auto" w:fill="D9E2F3"/>
          </w:tcPr>
          <w:p w14:paraId="6301C9A8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95% CI Upper</w:t>
            </w:r>
          </w:p>
        </w:tc>
      </w:tr>
      <w:tr w:rsidR="0052688A" w14:paraId="2EB3A403" w14:textId="77777777">
        <w:trPr>
          <w:jc w:val="center"/>
        </w:trPr>
        <w:tc>
          <w:tcPr>
            <w:tcW w:w="850" w:type="dxa"/>
          </w:tcPr>
          <w:p w14:paraId="23632807" w14:textId="77777777" w:rsidR="0052688A" w:rsidRDefault="0098094A">
            <w:r>
              <w:rPr>
                <w:sz w:val="18"/>
              </w:rPr>
              <w:t>10 mg</w:t>
            </w:r>
          </w:p>
        </w:tc>
        <w:tc>
          <w:tcPr>
            <w:tcW w:w="1134" w:type="dxa"/>
          </w:tcPr>
          <w:p w14:paraId="2E036159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52BA4DC6" w14:textId="77777777" w:rsidR="0052688A" w:rsidRDefault="0098094A">
            <w:pPr>
              <w:jc w:val="center"/>
            </w:pPr>
            <w:r>
              <w:rPr>
                <w:sz w:val="18"/>
              </w:rPr>
              <w:t>d_unpaired</w:t>
            </w:r>
          </w:p>
        </w:tc>
        <w:tc>
          <w:tcPr>
            <w:tcW w:w="1247" w:type="dxa"/>
          </w:tcPr>
          <w:p w14:paraId="504698D8" w14:textId="06DDBE10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075</w:t>
            </w:r>
          </w:p>
        </w:tc>
        <w:tc>
          <w:tcPr>
            <w:tcW w:w="1247" w:type="dxa"/>
          </w:tcPr>
          <w:p w14:paraId="3F62703C" w14:textId="03D1201E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062</w:t>
            </w:r>
          </w:p>
        </w:tc>
        <w:tc>
          <w:tcPr>
            <w:tcW w:w="1247" w:type="dxa"/>
          </w:tcPr>
          <w:p w14:paraId="3E787880" w14:textId="08C9CA23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090</w:t>
            </w:r>
          </w:p>
        </w:tc>
      </w:tr>
      <w:tr w:rsidR="0052688A" w14:paraId="15A746ED" w14:textId="77777777">
        <w:trPr>
          <w:jc w:val="center"/>
        </w:trPr>
        <w:tc>
          <w:tcPr>
            <w:tcW w:w="850" w:type="dxa"/>
          </w:tcPr>
          <w:p w14:paraId="3CA7D4F1" w14:textId="77777777" w:rsidR="0052688A" w:rsidRDefault="0098094A">
            <w:r>
              <w:rPr>
                <w:sz w:val="18"/>
              </w:rPr>
              <w:t>10 mg</w:t>
            </w:r>
          </w:p>
        </w:tc>
        <w:tc>
          <w:tcPr>
            <w:tcW w:w="1134" w:type="dxa"/>
          </w:tcPr>
          <w:p w14:paraId="0DA0F0D4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7243AF3B" w14:textId="77777777" w:rsidR="0052688A" w:rsidRDefault="0098094A">
            <w:pPr>
              <w:jc w:val="center"/>
            </w:pPr>
            <w:r>
              <w:rPr>
                <w:sz w:val="18"/>
              </w:rPr>
              <w:t>Cliff’s δ</w:t>
            </w:r>
          </w:p>
        </w:tc>
        <w:tc>
          <w:tcPr>
            <w:tcW w:w="1247" w:type="dxa"/>
          </w:tcPr>
          <w:p w14:paraId="29A66FCF" w14:textId="405C4CC6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059</w:t>
            </w:r>
          </w:p>
        </w:tc>
        <w:tc>
          <w:tcPr>
            <w:tcW w:w="1247" w:type="dxa"/>
          </w:tcPr>
          <w:p w14:paraId="711C17F6" w14:textId="77777777" w:rsidR="0052688A" w:rsidRDefault="0098094A">
            <w:pPr>
              <w:jc w:val="center"/>
            </w:pPr>
            <w:r>
              <w:rPr>
                <w:sz w:val="18"/>
              </w:rPr>
              <w:t>0.054</w:t>
            </w:r>
          </w:p>
        </w:tc>
        <w:tc>
          <w:tcPr>
            <w:tcW w:w="1247" w:type="dxa"/>
          </w:tcPr>
          <w:p w14:paraId="5DD0284F" w14:textId="2FFA1A47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073</w:t>
            </w:r>
          </w:p>
        </w:tc>
      </w:tr>
      <w:tr w:rsidR="0052688A" w14:paraId="54228200" w14:textId="77777777">
        <w:trPr>
          <w:jc w:val="center"/>
        </w:trPr>
        <w:tc>
          <w:tcPr>
            <w:tcW w:w="850" w:type="dxa"/>
          </w:tcPr>
          <w:p w14:paraId="4D58BEF9" w14:textId="77777777" w:rsidR="0052688A" w:rsidRDefault="0098094A">
            <w:r>
              <w:rPr>
                <w:sz w:val="18"/>
              </w:rPr>
              <w:t>10 mg</w:t>
            </w:r>
          </w:p>
        </w:tc>
        <w:tc>
          <w:tcPr>
            <w:tcW w:w="1134" w:type="dxa"/>
          </w:tcPr>
          <w:p w14:paraId="60A33E3B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71974D39" w14:textId="28CEE12C" w:rsidR="0052688A" w:rsidRDefault="0098094A">
            <w:pPr>
              <w:jc w:val="center"/>
            </w:pPr>
            <w:r>
              <w:rPr>
                <w:sz w:val="18"/>
              </w:rPr>
              <w:t xml:space="preserve">Threshold </w:t>
            </w:r>
            <w:r>
              <w:rPr>
                <w:sz w:val="18"/>
              </w:rPr>
              <w:t>Resp. %</w:t>
            </w:r>
          </w:p>
        </w:tc>
        <w:tc>
          <w:tcPr>
            <w:tcW w:w="1247" w:type="dxa"/>
          </w:tcPr>
          <w:p w14:paraId="547A8435" w14:textId="23A1247C" w:rsidR="0052688A" w:rsidRDefault="0098094A">
            <w:pPr>
              <w:jc w:val="center"/>
            </w:pPr>
            <w:r>
              <w:rPr>
                <w:sz w:val="18"/>
              </w:rPr>
              <w:t>4.8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7B2ED2DF" w14:textId="7801782B" w:rsidR="0052688A" w:rsidRDefault="0098094A">
            <w:pPr>
              <w:jc w:val="center"/>
            </w:pPr>
            <w:r>
              <w:rPr>
                <w:sz w:val="18"/>
              </w:rPr>
              <w:t>2.4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4E5CAB3F" w14:textId="6B6C02A1" w:rsidR="0052688A" w:rsidRDefault="0098094A">
            <w:pPr>
              <w:jc w:val="center"/>
            </w:pPr>
            <w:r>
              <w:rPr>
                <w:sz w:val="18"/>
              </w:rPr>
              <w:t>7.6</w:t>
            </w:r>
            <w:r>
              <w:rPr>
                <w:sz w:val="18"/>
              </w:rPr>
              <w:t>%</w:t>
            </w:r>
          </w:p>
        </w:tc>
      </w:tr>
      <w:tr w:rsidR="0052688A" w14:paraId="063A1AC1" w14:textId="77777777">
        <w:trPr>
          <w:jc w:val="center"/>
        </w:trPr>
        <w:tc>
          <w:tcPr>
            <w:tcW w:w="850" w:type="dxa"/>
          </w:tcPr>
          <w:p w14:paraId="4AE22C57" w14:textId="77777777" w:rsidR="0052688A" w:rsidRDefault="0098094A">
            <w:r>
              <w:rPr>
                <w:sz w:val="18"/>
              </w:rPr>
              <w:t>30 mg</w:t>
            </w:r>
          </w:p>
        </w:tc>
        <w:tc>
          <w:tcPr>
            <w:tcW w:w="1134" w:type="dxa"/>
          </w:tcPr>
          <w:p w14:paraId="61CBE67C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66561DED" w14:textId="77777777" w:rsidR="0052688A" w:rsidRDefault="0098094A">
            <w:pPr>
              <w:jc w:val="center"/>
            </w:pPr>
            <w:r>
              <w:rPr>
                <w:sz w:val="18"/>
              </w:rPr>
              <w:t>d_unpaired</w:t>
            </w:r>
          </w:p>
        </w:tc>
        <w:tc>
          <w:tcPr>
            <w:tcW w:w="1247" w:type="dxa"/>
          </w:tcPr>
          <w:p w14:paraId="10C7091B" w14:textId="29ADC1D1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117</w:t>
            </w:r>
          </w:p>
        </w:tc>
        <w:tc>
          <w:tcPr>
            <w:tcW w:w="1247" w:type="dxa"/>
          </w:tcPr>
          <w:p w14:paraId="3EB51BE3" w14:textId="09F134FD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099</w:t>
            </w:r>
          </w:p>
        </w:tc>
        <w:tc>
          <w:tcPr>
            <w:tcW w:w="1247" w:type="dxa"/>
          </w:tcPr>
          <w:p w14:paraId="44FBAD74" w14:textId="058A7B05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137</w:t>
            </w:r>
          </w:p>
        </w:tc>
      </w:tr>
      <w:tr w:rsidR="0052688A" w14:paraId="1AA60CD1" w14:textId="77777777">
        <w:trPr>
          <w:jc w:val="center"/>
        </w:trPr>
        <w:tc>
          <w:tcPr>
            <w:tcW w:w="850" w:type="dxa"/>
          </w:tcPr>
          <w:p w14:paraId="7E2108E5" w14:textId="77777777" w:rsidR="0052688A" w:rsidRDefault="0098094A">
            <w:r>
              <w:rPr>
                <w:sz w:val="18"/>
              </w:rPr>
              <w:t>30 mg</w:t>
            </w:r>
          </w:p>
        </w:tc>
        <w:tc>
          <w:tcPr>
            <w:tcW w:w="1134" w:type="dxa"/>
          </w:tcPr>
          <w:p w14:paraId="545F2E87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6288DC43" w14:textId="77777777" w:rsidR="0052688A" w:rsidRDefault="0098094A">
            <w:pPr>
              <w:jc w:val="center"/>
            </w:pPr>
            <w:r>
              <w:rPr>
                <w:sz w:val="18"/>
              </w:rPr>
              <w:t>Cliff’s δ</w:t>
            </w:r>
          </w:p>
        </w:tc>
        <w:tc>
          <w:tcPr>
            <w:tcW w:w="1247" w:type="dxa"/>
          </w:tcPr>
          <w:p w14:paraId="3776F3C5" w14:textId="2C9E2FA2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090</w:t>
            </w:r>
          </w:p>
        </w:tc>
        <w:tc>
          <w:tcPr>
            <w:tcW w:w="1247" w:type="dxa"/>
          </w:tcPr>
          <w:p w14:paraId="6972A8F3" w14:textId="4B9611E6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082</w:t>
            </w:r>
          </w:p>
        </w:tc>
        <w:tc>
          <w:tcPr>
            <w:tcW w:w="1247" w:type="dxa"/>
          </w:tcPr>
          <w:p w14:paraId="6EC8710E" w14:textId="5739794C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106</w:t>
            </w:r>
          </w:p>
        </w:tc>
      </w:tr>
      <w:tr w:rsidR="0052688A" w14:paraId="29333CB8" w14:textId="77777777">
        <w:trPr>
          <w:jc w:val="center"/>
        </w:trPr>
        <w:tc>
          <w:tcPr>
            <w:tcW w:w="850" w:type="dxa"/>
          </w:tcPr>
          <w:p w14:paraId="6F466299" w14:textId="77777777" w:rsidR="0052688A" w:rsidRDefault="0098094A">
            <w:r>
              <w:rPr>
                <w:sz w:val="18"/>
              </w:rPr>
              <w:t>30 mg</w:t>
            </w:r>
          </w:p>
        </w:tc>
        <w:tc>
          <w:tcPr>
            <w:tcW w:w="1134" w:type="dxa"/>
          </w:tcPr>
          <w:p w14:paraId="7A417C04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3D3FB025" w14:textId="52EF4328" w:rsidR="0052688A" w:rsidRDefault="0098094A">
            <w:pPr>
              <w:jc w:val="center"/>
            </w:pPr>
            <w:r>
              <w:rPr>
                <w:sz w:val="18"/>
              </w:rPr>
              <w:t xml:space="preserve">Threshold </w:t>
            </w:r>
            <w:r>
              <w:rPr>
                <w:sz w:val="18"/>
              </w:rPr>
              <w:t>Resp. %</w:t>
            </w:r>
          </w:p>
        </w:tc>
        <w:tc>
          <w:tcPr>
            <w:tcW w:w="1247" w:type="dxa"/>
          </w:tcPr>
          <w:p w14:paraId="4F555DAC" w14:textId="3FF03A9C" w:rsidR="0052688A" w:rsidRDefault="0098094A">
            <w:pPr>
              <w:jc w:val="center"/>
            </w:pPr>
            <w:r>
              <w:rPr>
                <w:sz w:val="18"/>
              </w:rPr>
              <w:t>9.6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18F76E59" w14:textId="7E054DC8" w:rsidR="0052688A" w:rsidRDefault="0098094A">
            <w:pPr>
              <w:jc w:val="center"/>
            </w:pPr>
            <w:r>
              <w:rPr>
                <w:sz w:val="18"/>
              </w:rPr>
              <w:t>6.0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6750FE28" w14:textId="2C85ED11" w:rsidR="0052688A" w:rsidRDefault="0098094A">
            <w:pPr>
              <w:jc w:val="center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.6%</w:t>
            </w:r>
          </w:p>
        </w:tc>
      </w:tr>
      <w:tr w:rsidR="0052688A" w14:paraId="27CD8E0F" w14:textId="77777777">
        <w:trPr>
          <w:jc w:val="center"/>
        </w:trPr>
        <w:tc>
          <w:tcPr>
            <w:tcW w:w="850" w:type="dxa"/>
          </w:tcPr>
          <w:p w14:paraId="2DAD1FCF" w14:textId="77777777" w:rsidR="0052688A" w:rsidRDefault="0098094A">
            <w:r>
              <w:rPr>
                <w:sz w:val="18"/>
              </w:rPr>
              <w:t>60 mg</w:t>
            </w:r>
          </w:p>
        </w:tc>
        <w:tc>
          <w:tcPr>
            <w:tcW w:w="1134" w:type="dxa"/>
          </w:tcPr>
          <w:p w14:paraId="65AA0E2E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47EEED93" w14:textId="77777777" w:rsidR="0052688A" w:rsidRDefault="0098094A">
            <w:pPr>
              <w:jc w:val="center"/>
            </w:pPr>
            <w:r>
              <w:rPr>
                <w:sz w:val="18"/>
              </w:rPr>
              <w:t>d_unpaired</w:t>
            </w:r>
          </w:p>
        </w:tc>
        <w:tc>
          <w:tcPr>
            <w:tcW w:w="1247" w:type="dxa"/>
          </w:tcPr>
          <w:p w14:paraId="341D0BB3" w14:textId="28E45EF2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148</w:t>
            </w:r>
          </w:p>
        </w:tc>
        <w:tc>
          <w:tcPr>
            <w:tcW w:w="1247" w:type="dxa"/>
          </w:tcPr>
          <w:p w14:paraId="5956B010" w14:textId="5C1B457A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127</w:t>
            </w:r>
          </w:p>
        </w:tc>
        <w:tc>
          <w:tcPr>
            <w:tcW w:w="1247" w:type="dxa"/>
          </w:tcPr>
          <w:p w14:paraId="6DAD2E13" w14:textId="1D4531D0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172</w:t>
            </w:r>
          </w:p>
        </w:tc>
      </w:tr>
      <w:tr w:rsidR="0052688A" w14:paraId="4DB26AB9" w14:textId="77777777">
        <w:trPr>
          <w:jc w:val="center"/>
        </w:trPr>
        <w:tc>
          <w:tcPr>
            <w:tcW w:w="850" w:type="dxa"/>
          </w:tcPr>
          <w:p w14:paraId="13CF925E" w14:textId="77777777" w:rsidR="0052688A" w:rsidRDefault="0098094A">
            <w:r>
              <w:rPr>
                <w:sz w:val="18"/>
              </w:rPr>
              <w:t>60 mg</w:t>
            </w:r>
          </w:p>
        </w:tc>
        <w:tc>
          <w:tcPr>
            <w:tcW w:w="1134" w:type="dxa"/>
          </w:tcPr>
          <w:p w14:paraId="1D2EED7A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2C59262E" w14:textId="77777777" w:rsidR="0052688A" w:rsidRDefault="0098094A">
            <w:pPr>
              <w:jc w:val="center"/>
            </w:pPr>
            <w:r>
              <w:rPr>
                <w:sz w:val="18"/>
              </w:rPr>
              <w:t>Cliff’s δ</w:t>
            </w:r>
          </w:p>
        </w:tc>
        <w:tc>
          <w:tcPr>
            <w:tcW w:w="1247" w:type="dxa"/>
          </w:tcPr>
          <w:p w14:paraId="731A89C6" w14:textId="0294BFE6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109</w:t>
            </w:r>
          </w:p>
        </w:tc>
        <w:tc>
          <w:tcPr>
            <w:tcW w:w="1247" w:type="dxa"/>
          </w:tcPr>
          <w:p w14:paraId="5C2473AE" w14:textId="1F928B09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101</w:t>
            </w:r>
          </w:p>
        </w:tc>
        <w:tc>
          <w:tcPr>
            <w:tcW w:w="1247" w:type="dxa"/>
          </w:tcPr>
          <w:p w14:paraId="7D76B2B3" w14:textId="53EC9FC1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126</w:t>
            </w:r>
          </w:p>
        </w:tc>
      </w:tr>
      <w:tr w:rsidR="0052688A" w14:paraId="7299D03D" w14:textId="77777777">
        <w:trPr>
          <w:jc w:val="center"/>
        </w:trPr>
        <w:tc>
          <w:tcPr>
            <w:tcW w:w="850" w:type="dxa"/>
          </w:tcPr>
          <w:p w14:paraId="50B5120C" w14:textId="77777777" w:rsidR="0052688A" w:rsidRDefault="0098094A">
            <w:r>
              <w:rPr>
                <w:sz w:val="18"/>
              </w:rPr>
              <w:t>60 mg</w:t>
            </w:r>
          </w:p>
        </w:tc>
        <w:tc>
          <w:tcPr>
            <w:tcW w:w="1134" w:type="dxa"/>
          </w:tcPr>
          <w:p w14:paraId="4D824434" w14:textId="77777777" w:rsidR="0052688A" w:rsidRDefault="0098094A">
            <w:pPr>
              <w:jc w:val="center"/>
            </w:pPr>
            <w:r>
              <w:rPr>
                <w:sz w:val="18"/>
              </w:rPr>
              <w:t>DA neuron</w:t>
            </w:r>
          </w:p>
        </w:tc>
        <w:tc>
          <w:tcPr>
            <w:tcW w:w="1134" w:type="dxa"/>
          </w:tcPr>
          <w:p w14:paraId="197F63AC" w14:textId="37B98488" w:rsidR="0052688A" w:rsidRDefault="0098094A">
            <w:pPr>
              <w:jc w:val="center"/>
            </w:pPr>
            <w:r>
              <w:rPr>
                <w:sz w:val="18"/>
              </w:rPr>
              <w:t xml:space="preserve">Threshold </w:t>
            </w:r>
            <w:r>
              <w:rPr>
                <w:sz w:val="18"/>
              </w:rPr>
              <w:t>Resp. %</w:t>
            </w:r>
          </w:p>
        </w:tc>
        <w:tc>
          <w:tcPr>
            <w:tcW w:w="1247" w:type="dxa"/>
          </w:tcPr>
          <w:p w14:paraId="471F7CB9" w14:textId="631E31F1" w:rsidR="0052688A" w:rsidRDefault="0098094A">
            <w:pPr>
              <w:jc w:val="center"/>
            </w:pPr>
            <w:r>
              <w:rPr>
                <w:sz w:val="18"/>
              </w:rPr>
              <w:t>14.0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1E00AABD" w14:textId="186ED0E8" w:rsidR="0052688A" w:rsidRDefault="0098094A">
            <w:pPr>
              <w:jc w:val="center"/>
            </w:pPr>
            <w:r>
              <w:rPr>
                <w:sz w:val="18"/>
              </w:rPr>
              <w:t>10.0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1AA2CCDC" w14:textId="6E510C66" w:rsidR="0052688A" w:rsidRDefault="0098094A">
            <w:pPr>
              <w:jc w:val="center"/>
            </w:pPr>
            <w:r>
              <w:rPr>
                <w:sz w:val="18"/>
              </w:rPr>
              <w:t>18.4</w:t>
            </w:r>
            <w:r>
              <w:rPr>
                <w:sz w:val="18"/>
              </w:rPr>
              <w:t>%</w:t>
            </w:r>
          </w:p>
        </w:tc>
      </w:tr>
      <w:tr w:rsidR="0052688A" w14:paraId="5DE8581A" w14:textId="77777777">
        <w:trPr>
          <w:jc w:val="center"/>
        </w:trPr>
        <w:tc>
          <w:tcPr>
            <w:tcW w:w="850" w:type="dxa"/>
          </w:tcPr>
          <w:p w14:paraId="11D69678" w14:textId="77777777" w:rsidR="0052688A" w:rsidRDefault="0098094A">
            <w:r>
              <w:rPr>
                <w:sz w:val="18"/>
              </w:rPr>
              <w:t>30 mg</w:t>
            </w:r>
          </w:p>
        </w:tc>
        <w:tc>
          <w:tcPr>
            <w:tcW w:w="1134" w:type="dxa"/>
          </w:tcPr>
          <w:p w14:paraId="7057390E" w14:textId="77777777" w:rsidR="0052688A" w:rsidRDefault="0098094A">
            <w:pPr>
              <w:jc w:val="center"/>
            </w:pPr>
            <w:r>
              <w:rPr>
                <w:sz w:val="18"/>
              </w:rPr>
              <w:t>Motor score</w:t>
            </w:r>
          </w:p>
        </w:tc>
        <w:tc>
          <w:tcPr>
            <w:tcW w:w="1134" w:type="dxa"/>
          </w:tcPr>
          <w:p w14:paraId="5D34C884" w14:textId="77777777" w:rsidR="0052688A" w:rsidRDefault="0098094A">
            <w:pPr>
              <w:jc w:val="center"/>
            </w:pPr>
            <w:r>
              <w:rPr>
                <w:sz w:val="18"/>
              </w:rPr>
              <w:t>d_unpaired</w:t>
            </w:r>
          </w:p>
        </w:tc>
        <w:tc>
          <w:tcPr>
            <w:tcW w:w="1247" w:type="dxa"/>
          </w:tcPr>
          <w:p w14:paraId="4CFD68AA" w14:textId="3655A722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136</w:t>
            </w:r>
          </w:p>
        </w:tc>
        <w:tc>
          <w:tcPr>
            <w:tcW w:w="1247" w:type="dxa"/>
          </w:tcPr>
          <w:p w14:paraId="30A50D23" w14:textId="0EF9836B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116</w:t>
            </w:r>
          </w:p>
        </w:tc>
        <w:tc>
          <w:tcPr>
            <w:tcW w:w="1247" w:type="dxa"/>
          </w:tcPr>
          <w:p w14:paraId="46F5C737" w14:textId="15335EF7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159</w:t>
            </w:r>
          </w:p>
        </w:tc>
      </w:tr>
      <w:tr w:rsidR="0052688A" w14:paraId="61BD7EA1" w14:textId="77777777">
        <w:trPr>
          <w:jc w:val="center"/>
        </w:trPr>
        <w:tc>
          <w:tcPr>
            <w:tcW w:w="850" w:type="dxa"/>
          </w:tcPr>
          <w:p w14:paraId="3588D675" w14:textId="77777777" w:rsidR="0052688A" w:rsidRDefault="0098094A">
            <w:r>
              <w:rPr>
                <w:sz w:val="18"/>
              </w:rPr>
              <w:t>30 mg</w:t>
            </w:r>
          </w:p>
        </w:tc>
        <w:tc>
          <w:tcPr>
            <w:tcW w:w="1134" w:type="dxa"/>
          </w:tcPr>
          <w:p w14:paraId="5D980764" w14:textId="77777777" w:rsidR="0052688A" w:rsidRDefault="0098094A">
            <w:pPr>
              <w:jc w:val="center"/>
            </w:pPr>
            <w:r>
              <w:rPr>
                <w:sz w:val="18"/>
              </w:rPr>
              <w:t>Motor score</w:t>
            </w:r>
          </w:p>
        </w:tc>
        <w:tc>
          <w:tcPr>
            <w:tcW w:w="1134" w:type="dxa"/>
          </w:tcPr>
          <w:p w14:paraId="2C606CB5" w14:textId="77777777" w:rsidR="0052688A" w:rsidRDefault="0098094A">
            <w:pPr>
              <w:jc w:val="center"/>
            </w:pPr>
            <w:r>
              <w:rPr>
                <w:sz w:val="18"/>
              </w:rPr>
              <w:t>Cliff’s δ</w:t>
            </w:r>
          </w:p>
        </w:tc>
        <w:tc>
          <w:tcPr>
            <w:tcW w:w="1247" w:type="dxa"/>
          </w:tcPr>
          <w:p w14:paraId="0A372C61" w14:textId="6ECEDAF5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124</w:t>
            </w:r>
          </w:p>
        </w:tc>
        <w:tc>
          <w:tcPr>
            <w:tcW w:w="1247" w:type="dxa"/>
          </w:tcPr>
          <w:p w14:paraId="01AE49CD" w14:textId="10B2CFCF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113</w:t>
            </w:r>
          </w:p>
        </w:tc>
        <w:tc>
          <w:tcPr>
            <w:tcW w:w="1247" w:type="dxa"/>
          </w:tcPr>
          <w:p w14:paraId="1651F8AB" w14:textId="36DAF3C5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145</w:t>
            </w:r>
          </w:p>
        </w:tc>
      </w:tr>
      <w:tr w:rsidR="0052688A" w14:paraId="339E39D8" w14:textId="77777777">
        <w:trPr>
          <w:jc w:val="center"/>
        </w:trPr>
        <w:tc>
          <w:tcPr>
            <w:tcW w:w="850" w:type="dxa"/>
          </w:tcPr>
          <w:p w14:paraId="3DAFD469" w14:textId="77777777" w:rsidR="0052688A" w:rsidRDefault="0098094A">
            <w:r>
              <w:rPr>
                <w:sz w:val="18"/>
              </w:rPr>
              <w:t>30 mg</w:t>
            </w:r>
          </w:p>
        </w:tc>
        <w:tc>
          <w:tcPr>
            <w:tcW w:w="1134" w:type="dxa"/>
          </w:tcPr>
          <w:p w14:paraId="1D748588" w14:textId="77777777" w:rsidR="0052688A" w:rsidRDefault="0098094A">
            <w:pPr>
              <w:jc w:val="center"/>
            </w:pPr>
            <w:r>
              <w:rPr>
                <w:sz w:val="18"/>
              </w:rPr>
              <w:t>Motor score</w:t>
            </w:r>
          </w:p>
        </w:tc>
        <w:tc>
          <w:tcPr>
            <w:tcW w:w="1134" w:type="dxa"/>
          </w:tcPr>
          <w:p w14:paraId="1A336D87" w14:textId="08C68F8E" w:rsidR="0052688A" w:rsidRDefault="0098094A">
            <w:pPr>
              <w:jc w:val="center"/>
            </w:pPr>
            <w:r>
              <w:rPr>
                <w:sz w:val="18"/>
              </w:rPr>
              <w:t xml:space="preserve">Threshold </w:t>
            </w:r>
            <w:r>
              <w:rPr>
                <w:sz w:val="18"/>
              </w:rPr>
              <w:t>Resp. %</w:t>
            </w:r>
          </w:p>
        </w:tc>
        <w:tc>
          <w:tcPr>
            <w:tcW w:w="1247" w:type="dxa"/>
          </w:tcPr>
          <w:p w14:paraId="41FD9395" w14:textId="447DFCE6" w:rsidR="0052688A" w:rsidRDefault="0098094A">
            <w:pPr>
              <w:jc w:val="center"/>
            </w:pPr>
            <w:r>
              <w:rPr>
                <w:sz w:val="18"/>
              </w:rPr>
              <w:t>28.4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3813962B" w14:textId="305BD3E1" w:rsidR="0052688A" w:rsidRDefault="0098094A">
            <w:pPr>
              <w:jc w:val="center"/>
            </w:pPr>
            <w:r>
              <w:rPr>
                <w:sz w:val="18"/>
              </w:rPr>
              <w:t>22.8</w:t>
            </w:r>
            <w:r>
              <w:rPr>
                <w:sz w:val="18"/>
              </w:rPr>
              <w:t>%</w:t>
            </w:r>
          </w:p>
        </w:tc>
        <w:tc>
          <w:tcPr>
            <w:tcW w:w="1247" w:type="dxa"/>
          </w:tcPr>
          <w:p w14:paraId="6274BDB2" w14:textId="4DDC2DCA" w:rsidR="0052688A" w:rsidRDefault="0098094A">
            <w:pPr>
              <w:jc w:val="center"/>
            </w:pPr>
            <w:r>
              <w:rPr>
                <w:sz w:val="18"/>
              </w:rPr>
              <w:t>34.0</w:t>
            </w:r>
            <w:r>
              <w:rPr>
                <w:sz w:val="18"/>
              </w:rPr>
              <w:t>%</w:t>
            </w:r>
          </w:p>
        </w:tc>
      </w:tr>
    </w:tbl>
    <w:p w14:paraId="581DE7B0" w14:textId="77777777" w:rsidR="0052688A" w:rsidRDefault="0098094A">
      <w:pPr>
        <w:keepNext/>
        <w:spacing w:before="160" w:after="80"/>
      </w:pPr>
      <w:r>
        <w:rPr>
          <w:b/>
          <w:sz w:val="20"/>
        </w:rPr>
        <w:t>B. Joint parameter uncertainty envelope (125-combination sweep)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2835"/>
      </w:tblGrid>
      <w:tr w:rsidR="0052688A" w14:paraId="10131129" w14:textId="77777777">
        <w:trPr>
          <w:tblHeader/>
          <w:jc w:val="center"/>
        </w:trPr>
        <w:tc>
          <w:tcPr>
            <w:tcW w:w="1701" w:type="dxa"/>
            <w:shd w:val="clear" w:color="auto" w:fill="D9E2F3"/>
          </w:tcPr>
          <w:p w14:paraId="0E4E2B13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w="1417" w:type="dxa"/>
            <w:shd w:val="clear" w:color="auto" w:fill="D9E2F3"/>
          </w:tcPr>
          <w:p w14:paraId="67D72D19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Sweep Range</w:t>
            </w:r>
          </w:p>
        </w:tc>
        <w:tc>
          <w:tcPr>
            <w:tcW w:w="1417" w:type="dxa"/>
            <w:shd w:val="clear" w:color="auto" w:fill="D9E2F3"/>
          </w:tcPr>
          <w:p w14:paraId="44EA16F0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Nominal</w:t>
            </w:r>
          </w:p>
        </w:tc>
        <w:tc>
          <w:tcPr>
            <w:tcW w:w="2835" w:type="dxa"/>
            <w:shd w:val="clear" w:color="auto" w:fill="D9E2F3"/>
          </w:tcPr>
          <w:p w14:paraId="637EBC84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Impact on d_unpaired</w:t>
            </w:r>
          </w:p>
        </w:tc>
      </w:tr>
      <w:tr w:rsidR="0052688A" w14:paraId="4D0889C7" w14:textId="77777777">
        <w:trPr>
          <w:jc w:val="center"/>
        </w:trPr>
        <w:tc>
          <w:tcPr>
            <w:tcW w:w="1701" w:type="dxa"/>
          </w:tcPr>
          <w:p w14:paraId="46861960" w14:textId="77777777" w:rsidR="0052688A" w:rsidRDefault="0098094A">
            <w:r>
              <w:rPr>
                <w:sz w:val="18"/>
              </w:rPr>
              <w:t>CI_max_human</w:t>
            </w:r>
          </w:p>
        </w:tc>
        <w:tc>
          <w:tcPr>
            <w:tcW w:w="1417" w:type="dxa"/>
          </w:tcPr>
          <w:p w14:paraId="21885CA8" w14:textId="77777777" w:rsidR="0052688A" w:rsidRDefault="0098094A">
            <w:pPr>
              <w:jc w:val="center"/>
            </w:pPr>
            <w:r>
              <w:rPr>
                <w:sz w:val="18"/>
              </w:rPr>
              <w:t>0.86–0.94</w:t>
            </w:r>
          </w:p>
        </w:tc>
        <w:tc>
          <w:tcPr>
            <w:tcW w:w="1417" w:type="dxa"/>
          </w:tcPr>
          <w:p w14:paraId="07575846" w14:textId="77777777" w:rsidR="0052688A" w:rsidRDefault="0098094A">
            <w:pPr>
              <w:jc w:val="center"/>
            </w:pPr>
            <w:r>
              <w:rPr>
                <w:sz w:val="18"/>
              </w:rPr>
              <w:t>0.90</w:t>
            </w:r>
          </w:p>
        </w:tc>
        <w:tc>
          <w:tcPr>
            <w:tcW w:w="2835" w:type="dxa"/>
          </w:tcPr>
          <w:p w14:paraId="3CE23498" w14:textId="12D56A10" w:rsidR="0052688A" w:rsidRDefault="0098094A">
            <w:pPr>
              <w:jc w:val="center"/>
            </w:pPr>
            <w:r>
              <w:rPr>
                <w:sz w:val="18"/>
              </w:rPr>
              <w:t>1.3-fold range in mean DA_saved</w:t>
            </w:r>
          </w:p>
        </w:tc>
      </w:tr>
      <w:tr w:rsidR="0052688A" w14:paraId="00529F00" w14:textId="77777777">
        <w:trPr>
          <w:jc w:val="center"/>
        </w:trPr>
        <w:tc>
          <w:tcPr>
            <w:tcW w:w="1701" w:type="dxa"/>
          </w:tcPr>
          <w:p w14:paraId="5B9A79F9" w14:textId="77777777" w:rsidR="0052688A" w:rsidRDefault="0098094A">
            <w:r>
              <w:rPr>
                <w:sz w:val="18"/>
              </w:rPr>
              <w:t>α_clear_human</w:t>
            </w:r>
          </w:p>
        </w:tc>
        <w:tc>
          <w:tcPr>
            <w:tcW w:w="1417" w:type="dxa"/>
          </w:tcPr>
          <w:p w14:paraId="504627C3" w14:textId="77777777" w:rsidR="0052688A" w:rsidRDefault="0098094A">
            <w:pPr>
              <w:jc w:val="center"/>
            </w:pPr>
            <w:r>
              <w:rPr>
                <w:sz w:val="18"/>
              </w:rPr>
              <w:t>0.28–0.42</w:t>
            </w:r>
          </w:p>
        </w:tc>
        <w:tc>
          <w:tcPr>
            <w:tcW w:w="1417" w:type="dxa"/>
          </w:tcPr>
          <w:p w14:paraId="2E7049AB" w14:textId="77777777" w:rsidR="0052688A" w:rsidRDefault="0098094A"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w="2835" w:type="dxa"/>
          </w:tcPr>
          <w:p w14:paraId="24C6F931" w14:textId="1EBCD94B" w:rsidR="0052688A" w:rsidRDefault="0098094A">
            <w:pPr>
              <w:jc w:val="center"/>
            </w:pPr>
            <w:r>
              <w:rPr>
                <w:sz w:val="18"/>
              </w:rPr>
              <w:t>Largest (</w:t>
            </w:r>
            <w:r>
              <w:rPr>
                <w:sz w:val="18"/>
              </w:rPr>
              <w:t>2.4-fold</w:t>
            </w:r>
            <w:r>
              <w:rPr>
                <w:sz w:val="18"/>
              </w:rPr>
              <w:t xml:space="preserve"> range </w:t>
            </w:r>
            <w:r>
              <w:rPr>
                <w:sz w:val="18"/>
              </w:rPr>
              <w:t>in mean</w:t>
            </w:r>
            <w:r>
              <w:rPr>
                <w:sz w:val="18"/>
              </w:rPr>
              <w:t xml:space="preserve"> DA_saved)</w:t>
            </w:r>
          </w:p>
        </w:tc>
      </w:tr>
      <w:tr w:rsidR="0052688A" w14:paraId="0E0FD747" w14:textId="77777777">
        <w:trPr>
          <w:jc w:val="center"/>
        </w:trPr>
        <w:tc>
          <w:tcPr>
            <w:tcW w:w="1701" w:type="dxa"/>
          </w:tcPr>
          <w:p w14:paraId="7CAA8070" w14:textId="77777777" w:rsidR="0052688A" w:rsidRDefault="0098094A">
            <w:r>
              <w:rPr>
                <w:sz w:val="18"/>
              </w:rPr>
              <w:t>death_scale_human</w:t>
            </w:r>
          </w:p>
        </w:tc>
        <w:tc>
          <w:tcPr>
            <w:tcW w:w="1417" w:type="dxa"/>
          </w:tcPr>
          <w:p w14:paraId="340E46CB" w14:textId="77777777" w:rsidR="0052688A" w:rsidRDefault="0098094A">
            <w:pPr>
              <w:jc w:val="center"/>
            </w:pPr>
            <w:r>
              <w:rPr>
                <w:sz w:val="18"/>
              </w:rPr>
              <w:t>0.04–0.08</w:t>
            </w:r>
          </w:p>
        </w:tc>
        <w:tc>
          <w:tcPr>
            <w:tcW w:w="1417" w:type="dxa"/>
          </w:tcPr>
          <w:p w14:paraId="22BEB696" w14:textId="77777777" w:rsidR="0052688A" w:rsidRDefault="0098094A">
            <w:pPr>
              <w:jc w:val="center"/>
            </w:pPr>
            <w:r>
              <w:rPr>
                <w:sz w:val="18"/>
              </w:rPr>
              <w:t>0.06</w:t>
            </w:r>
          </w:p>
        </w:tc>
        <w:tc>
          <w:tcPr>
            <w:tcW w:w="2835" w:type="dxa"/>
          </w:tcPr>
          <w:p w14:paraId="096F4DFF" w14:textId="4DE8E664" w:rsidR="0052688A" w:rsidRDefault="0098094A">
            <w:pPr>
              <w:jc w:val="center"/>
            </w:pPr>
            <w:r>
              <w:rPr>
                <w:sz w:val="18"/>
              </w:rPr>
              <w:t>1.8-fold range in mean DA_saved</w:t>
            </w:r>
          </w:p>
        </w:tc>
      </w:tr>
      <w:tr w:rsidR="0052688A" w14:paraId="187337A3" w14:textId="77777777">
        <w:trPr>
          <w:jc w:val="center"/>
        </w:trPr>
        <w:tc>
          <w:tcPr>
            <w:tcW w:w="1701" w:type="dxa"/>
          </w:tcPr>
          <w:p w14:paraId="10C275A5" w14:textId="77777777" w:rsidR="0052688A" w:rsidRDefault="0098094A"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0F27ECEC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</w:tcPr>
          <w:p w14:paraId="09B8D322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12887813" w14:textId="77777777" w:rsidR="0052688A" w:rsidRDefault="0098094A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52688A" w14:paraId="184309C3" w14:textId="77777777">
        <w:trPr>
          <w:jc w:val="center"/>
        </w:trPr>
        <w:tc>
          <w:tcPr>
            <w:tcW w:w="1701" w:type="dxa"/>
          </w:tcPr>
          <w:p w14:paraId="172A2DAD" w14:textId="77777777" w:rsidR="0052688A" w:rsidRDefault="0098094A">
            <w:r>
              <w:rPr>
                <w:sz w:val="18"/>
              </w:rPr>
              <w:t>30 mg DA_saved</w:t>
            </w:r>
          </w:p>
        </w:tc>
        <w:tc>
          <w:tcPr>
            <w:tcW w:w="1417" w:type="dxa"/>
          </w:tcPr>
          <w:p w14:paraId="482707EF" w14:textId="7ADB637D" w:rsidR="0052688A" w:rsidRDefault="0098094A">
            <w:pPr>
              <w:jc w:val="center"/>
            </w:pPr>
            <w:r>
              <w:rPr>
                <w:sz w:val="18"/>
              </w:rPr>
              <w:t>2.5th–97.5th percentile</w:t>
            </w:r>
          </w:p>
        </w:tc>
        <w:tc>
          <w:tcPr>
            <w:tcW w:w="1417" w:type="dxa"/>
          </w:tcPr>
          <w:p w14:paraId="1C683D9C" w14:textId="4D84B875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024</w:t>
            </w:r>
          </w:p>
        </w:tc>
        <w:tc>
          <w:tcPr>
            <w:tcW w:w="2835" w:type="dxa"/>
          </w:tcPr>
          <w:p w14:paraId="66103EB8" w14:textId="187CD67D" w:rsidR="0052688A" w:rsidRDefault="0098094A">
            <w:pPr>
              <w:jc w:val="center"/>
            </w:pPr>
            <w:r>
              <w:rPr>
                <w:sz w:val="18"/>
              </w:rPr>
              <w:t>[0.</w:t>
            </w:r>
            <w:r>
              <w:rPr>
                <w:sz w:val="18"/>
              </w:rPr>
              <w:t>011</w:t>
            </w:r>
            <w:r>
              <w:rPr>
                <w:sz w:val="18"/>
              </w:rPr>
              <w:t>, 0.</w:t>
            </w:r>
            <w:r>
              <w:rPr>
                <w:sz w:val="18"/>
              </w:rPr>
              <w:t>045</w:t>
            </w:r>
            <w:r>
              <w:rPr>
                <w:sz w:val="18"/>
              </w:rPr>
              <w:t>]</w:t>
            </w:r>
          </w:p>
        </w:tc>
      </w:tr>
      <w:tr w:rsidR="0052688A" w14:paraId="7A89A432" w14:textId="77777777">
        <w:trPr>
          <w:jc w:val="center"/>
        </w:trPr>
        <w:tc>
          <w:tcPr>
            <w:tcW w:w="1701" w:type="dxa"/>
          </w:tcPr>
          <w:p w14:paraId="5EDA4D6A" w14:textId="77777777" w:rsidR="0052688A" w:rsidRDefault="0098094A">
            <w:r>
              <w:rPr>
                <w:sz w:val="18"/>
              </w:rPr>
              <w:t>30 mg d_unpaired</w:t>
            </w:r>
          </w:p>
        </w:tc>
        <w:tc>
          <w:tcPr>
            <w:tcW w:w="1417" w:type="dxa"/>
          </w:tcPr>
          <w:p w14:paraId="77D8B199" w14:textId="77777777" w:rsidR="0052688A" w:rsidRDefault="0098094A">
            <w:pPr>
              <w:jc w:val="center"/>
            </w:pPr>
            <w:r>
              <w:rPr>
                <w:sz w:val="18"/>
              </w:rPr>
              <w:t>Approx. range</w:t>
            </w:r>
          </w:p>
        </w:tc>
        <w:tc>
          <w:tcPr>
            <w:tcW w:w="1417" w:type="dxa"/>
          </w:tcPr>
          <w:p w14:paraId="4F222F78" w14:textId="083D3A60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117</w:t>
            </w:r>
          </w:p>
        </w:tc>
        <w:tc>
          <w:tcPr>
            <w:tcW w:w="2835" w:type="dxa"/>
          </w:tcPr>
          <w:p w14:paraId="6D83F638" w14:textId="6DDFD66C" w:rsidR="0052688A" w:rsidRDefault="0098094A">
            <w:pPr>
              <w:jc w:val="center"/>
            </w:pPr>
            <w:r>
              <w:rPr>
                <w:sz w:val="18"/>
              </w:rPr>
              <w:t>[0.</w:t>
            </w:r>
            <w:r>
              <w:rPr>
                <w:sz w:val="18"/>
              </w:rPr>
              <w:t>05</w:t>
            </w:r>
            <w:r>
              <w:rPr>
                <w:sz w:val="18"/>
              </w:rPr>
              <w:t>, 0.</w:t>
            </w:r>
            <w:r>
              <w:rPr>
                <w:sz w:val="18"/>
              </w:rPr>
              <w:t>28</w:t>
            </w:r>
            <w:r>
              <w:rPr>
                <w:sz w:val="18"/>
              </w:rPr>
              <w:t>]</w:t>
            </w:r>
          </w:p>
        </w:tc>
      </w:tr>
    </w:tbl>
    <w:p w14:paraId="0D6D1B10" w14:textId="78264250" w:rsidR="0052688A" w:rsidRDefault="0098094A">
      <w:pPr>
        <w:spacing w:before="40" w:after="240"/>
      </w:pPr>
      <w:r>
        <w:rPr>
          <w:sz w:val="18"/>
        </w:rPr>
        <w:t xml:space="preserve">Bootstrap: nonparametric resampling of matched </w:t>
      </w:r>
      <w:r>
        <w:rPr>
          <w:sz w:val="18"/>
        </w:rPr>
        <w:t>virtual patients</w:t>
      </w:r>
      <w:r>
        <w:rPr>
          <w:sz w:val="18"/>
        </w:rPr>
        <w:t xml:space="preserve"> across all 4 arms</w:t>
      </w:r>
      <w:r>
        <w:rPr>
          <w:sz w:val="18"/>
        </w:rPr>
        <w:t>; intervals describe simulation precision within one assumed population, not uncertainty in the clinical effect</w:t>
      </w:r>
      <w:r>
        <w:rPr>
          <w:sz w:val="18"/>
        </w:rPr>
        <w:t>. Parameter envelope: 5 × 5 × 5 grid sweep of three translational parameters</w:t>
      </w:r>
      <w:r>
        <w:rPr>
          <w:sz w:val="18"/>
        </w:rPr>
        <w:t xml:space="preserve"> (scenario A; all 125 combinations reached symptom onset); approximate d = DA_saved divided by the pooled 18-month SD of the virtual trial (0.182)</w:t>
      </w:r>
      <w:r>
        <w:rPr>
          <w:sz w:val="18"/>
        </w:rPr>
        <w:t>. Nominal d_unpaired (0.</w:t>
      </w:r>
      <w:r>
        <w:rPr>
          <w:sz w:val="18"/>
        </w:rPr>
        <w:t>117</w:t>
      </w:r>
      <w:r>
        <w:rPr>
          <w:sz w:val="18"/>
        </w:rPr>
        <w:t xml:space="preserve">) sits within </w:t>
      </w:r>
      <w:r>
        <w:rPr>
          <w:sz w:val="18"/>
        </w:rPr>
        <w:t>this</w:t>
      </w:r>
      <w:r>
        <w:rPr>
          <w:sz w:val="18"/>
        </w:rPr>
        <w:t xml:space="preserve"> range</w:t>
      </w:r>
      <w:r>
        <w:rPr>
          <w:sz w:val="18"/>
        </w:rPr>
        <w:t>. Scenario B (k_drug = 0.100 h⁻¹): 30 mg d = 0.080 (DA neuron) and 0.093 (motor score); DA_saved 2.5th–97.5th percentile [0.008, 0.033]</w:t>
      </w:r>
      <w:r>
        <w:rPr>
          <w:sz w:val="18"/>
        </w:rPr>
        <w:t>. α_clear dominates uncertainty because it directly gates vicious cycle entry via aSyn clearance.</w:t>
      </w:r>
    </w:p>
    <w:p w14:paraId="2DB3E2E5" w14:textId="77777777" w:rsidR="0052688A" w:rsidRDefault="0098094A">
      <w:pPr>
        <w:keepNext/>
        <w:pageBreakBefore/>
        <w:spacing w:before="240" w:after="80"/>
      </w:pPr>
      <w:r>
        <w:rPr>
          <w:b/>
        </w:rPr>
        <w:t>Table ST4. Phased simulation: disease milestones and treatment delay analysis.</w:t>
      </w:r>
    </w:p>
    <w:p w14:paraId="691439DD" w14:textId="77777777" w:rsidR="0052688A" w:rsidRDefault="0098094A">
      <w:pPr>
        <w:keepNext/>
        <w:spacing w:before="160" w:after="80"/>
      </w:pPr>
      <w:r>
        <w:rPr>
          <w:b/>
          <w:sz w:val="20"/>
        </w:rPr>
        <w:t>A. Disease progression milestones (human timescale)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701"/>
        <w:gridCol w:w="1134"/>
        <w:gridCol w:w="2835"/>
      </w:tblGrid>
      <w:tr w:rsidR="0052688A" w14:paraId="57BCCC5A" w14:textId="77777777">
        <w:trPr>
          <w:tblHeader/>
          <w:jc w:val="center"/>
        </w:trPr>
        <w:tc>
          <w:tcPr>
            <w:tcW w:w="1984" w:type="dxa"/>
            <w:shd w:val="clear" w:color="auto" w:fill="D9E2F3"/>
          </w:tcPr>
          <w:p w14:paraId="47FCC8D9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w="1701" w:type="dxa"/>
            <w:shd w:val="clear" w:color="auto" w:fill="D9E2F3"/>
          </w:tcPr>
          <w:p w14:paraId="47B20672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DA Neuron Threshold</w:t>
            </w:r>
          </w:p>
        </w:tc>
        <w:tc>
          <w:tcPr>
            <w:tcW w:w="1134" w:type="dxa"/>
            <w:shd w:val="clear" w:color="auto" w:fill="D9E2F3"/>
          </w:tcPr>
          <w:p w14:paraId="13AE268C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Time (Years)</w:t>
            </w:r>
          </w:p>
        </w:tc>
        <w:tc>
          <w:tcPr>
            <w:tcW w:w="2835" w:type="dxa"/>
            <w:shd w:val="clear" w:color="auto" w:fill="D9E2F3"/>
          </w:tcPr>
          <w:p w14:paraId="1B098840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Literature Reference</w:t>
            </w:r>
          </w:p>
        </w:tc>
      </w:tr>
      <w:tr w:rsidR="0052688A" w14:paraId="190F316B" w14:textId="77777777">
        <w:trPr>
          <w:jc w:val="center"/>
        </w:trPr>
        <w:tc>
          <w:tcPr>
            <w:tcW w:w="1984" w:type="dxa"/>
          </w:tcPr>
          <w:p w14:paraId="00F86F04" w14:textId="77777777" w:rsidR="0052688A" w:rsidRDefault="0098094A">
            <w:r>
              <w:rPr>
                <w:sz w:val="18"/>
              </w:rPr>
              <w:t>Prodromal onset</w:t>
            </w:r>
          </w:p>
        </w:tc>
        <w:tc>
          <w:tcPr>
            <w:tcW w:w="1701" w:type="dxa"/>
          </w:tcPr>
          <w:p w14:paraId="55C7A985" w14:textId="77777777" w:rsidR="0052688A" w:rsidRDefault="0098094A">
            <w:pPr>
              <w:jc w:val="center"/>
            </w:pPr>
            <w:r>
              <w:rPr>
                <w:sz w:val="18"/>
              </w:rPr>
              <w:t>&lt;70% (30% loss)</w:t>
            </w:r>
          </w:p>
        </w:tc>
        <w:tc>
          <w:tcPr>
            <w:tcW w:w="1134" w:type="dxa"/>
          </w:tcPr>
          <w:p w14:paraId="67BF2E94" w14:textId="77777777" w:rsidR="0052688A" w:rsidRDefault="0098094A">
            <w:pPr>
              <w:jc w:val="center"/>
            </w:pPr>
            <w:r>
              <w:rPr>
                <w:sz w:val="18"/>
              </w:rPr>
              <w:t>5.6</w:t>
            </w:r>
          </w:p>
        </w:tc>
        <w:tc>
          <w:tcPr>
            <w:tcW w:w="2835" w:type="dxa"/>
          </w:tcPr>
          <w:p w14:paraId="2C6AD236" w14:textId="77777777" w:rsidR="0052688A" w:rsidRDefault="0098094A">
            <w:pPr>
              <w:jc w:val="center"/>
            </w:pPr>
            <w:r>
              <w:rPr>
                <w:sz w:val="18"/>
              </w:rPr>
              <w:t>Postuma 2012: 5–10 yr prodromal</w:t>
            </w:r>
          </w:p>
        </w:tc>
      </w:tr>
      <w:tr w:rsidR="0052688A" w14:paraId="676550E5" w14:textId="77777777">
        <w:trPr>
          <w:jc w:val="center"/>
        </w:trPr>
        <w:tc>
          <w:tcPr>
            <w:tcW w:w="1984" w:type="dxa"/>
          </w:tcPr>
          <w:p w14:paraId="76E79A81" w14:textId="77777777" w:rsidR="0052688A" w:rsidRDefault="0098094A">
            <w:r>
              <w:rPr>
                <w:sz w:val="18"/>
              </w:rPr>
              <w:t>Diagnosis (after 12-mo delay)</w:t>
            </w:r>
          </w:p>
        </w:tc>
        <w:tc>
          <w:tcPr>
            <w:tcW w:w="1701" w:type="dxa"/>
          </w:tcPr>
          <w:p w14:paraId="2E1F2F64" w14:textId="77777777" w:rsidR="0052688A" w:rsidRDefault="0098094A">
            <w:pPr>
              <w:jc w:val="center"/>
            </w:pPr>
            <w:r>
              <w:rPr>
                <w:sz w:val="18"/>
              </w:rPr>
              <w:t>&lt;70% + 12 mo</w:t>
            </w:r>
          </w:p>
        </w:tc>
        <w:tc>
          <w:tcPr>
            <w:tcW w:w="1134" w:type="dxa"/>
          </w:tcPr>
          <w:p w14:paraId="7D69D1C9" w14:textId="77777777" w:rsidR="0052688A" w:rsidRDefault="0098094A">
            <w:pPr>
              <w:jc w:val="center"/>
            </w:pPr>
            <w:r>
              <w:rPr>
                <w:sz w:val="18"/>
              </w:rPr>
              <w:t>6.6</w:t>
            </w:r>
          </w:p>
        </w:tc>
        <w:tc>
          <w:tcPr>
            <w:tcW w:w="2835" w:type="dxa"/>
          </w:tcPr>
          <w:p w14:paraId="5FA210A4" w14:textId="77777777" w:rsidR="0052688A" w:rsidRDefault="0098094A">
            <w:pPr>
              <w:jc w:val="center"/>
            </w:pPr>
            <w:r>
              <w:rPr>
                <w:sz w:val="18"/>
              </w:rPr>
              <w:t>Breen 2013: median 12 mo to Dx</w:t>
            </w:r>
          </w:p>
        </w:tc>
      </w:tr>
      <w:tr w:rsidR="0052688A" w14:paraId="60C658D0" w14:textId="77777777">
        <w:trPr>
          <w:jc w:val="center"/>
        </w:trPr>
        <w:tc>
          <w:tcPr>
            <w:tcW w:w="1984" w:type="dxa"/>
          </w:tcPr>
          <w:p w14:paraId="34DD61EB" w14:textId="77777777" w:rsidR="0052688A" w:rsidRDefault="0098094A">
            <w:r>
              <w:rPr>
                <w:sz w:val="18"/>
              </w:rPr>
              <w:t>Clinical PD</w:t>
            </w:r>
          </w:p>
        </w:tc>
        <w:tc>
          <w:tcPr>
            <w:tcW w:w="1701" w:type="dxa"/>
          </w:tcPr>
          <w:p w14:paraId="2C025076" w14:textId="77777777" w:rsidR="0052688A" w:rsidRDefault="0098094A">
            <w:pPr>
              <w:jc w:val="center"/>
            </w:pPr>
            <w:r>
              <w:rPr>
                <w:sz w:val="18"/>
              </w:rPr>
              <w:t>&lt;50% (50% loss)</w:t>
            </w:r>
          </w:p>
        </w:tc>
        <w:tc>
          <w:tcPr>
            <w:tcW w:w="1134" w:type="dxa"/>
          </w:tcPr>
          <w:p w14:paraId="6FD57B68" w14:textId="77777777" w:rsidR="0052688A" w:rsidRDefault="0098094A">
            <w:pPr>
              <w:jc w:val="center"/>
            </w:pPr>
            <w:r>
              <w:rPr>
                <w:sz w:val="18"/>
              </w:rPr>
              <w:t>10.8</w:t>
            </w:r>
          </w:p>
        </w:tc>
        <w:tc>
          <w:tcPr>
            <w:tcW w:w="2835" w:type="dxa"/>
          </w:tcPr>
          <w:p w14:paraId="6BEC3BFD" w14:textId="77777777" w:rsidR="0052688A" w:rsidRDefault="0098094A">
            <w:pPr>
              <w:jc w:val="center"/>
            </w:pPr>
            <w:r>
              <w:rPr>
                <w:sz w:val="18"/>
              </w:rPr>
              <w:t>Fearnley &amp; Lees 1991</w:t>
            </w:r>
          </w:p>
        </w:tc>
      </w:tr>
      <w:tr w:rsidR="0052688A" w14:paraId="722B8C98" w14:textId="77777777">
        <w:trPr>
          <w:jc w:val="center"/>
        </w:trPr>
        <w:tc>
          <w:tcPr>
            <w:tcW w:w="1984" w:type="dxa"/>
          </w:tcPr>
          <w:p w14:paraId="3449FFCD" w14:textId="77777777" w:rsidR="0052688A" w:rsidRDefault="0098094A">
            <w:r>
              <w:rPr>
                <w:sz w:val="18"/>
              </w:rPr>
              <w:t>Bernheimer threshold</w:t>
            </w:r>
          </w:p>
        </w:tc>
        <w:tc>
          <w:tcPr>
            <w:tcW w:w="1701" w:type="dxa"/>
          </w:tcPr>
          <w:p w14:paraId="15E725F4" w14:textId="77777777" w:rsidR="0052688A" w:rsidRDefault="0098094A">
            <w:pPr>
              <w:jc w:val="center"/>
            </w:pPr>
            <w:r>
              <w:rPr>
                <w:sz w:val="18"/>
              </w:rPr>
              <w:t>&lt;40% (60% loss)</w:t>
            </w:r>
          </w:p>
        </w:tc>
        <w:tc>
          <w:tcPr>
            <w:tcW w:w="1134" w:type="dxa"/>
          </w:tcPr>
          <w:p w14:paraId="5FA7CA3F" w14:textId="77777777" w:rsidR="0052688A" w:rsidRDefault="0098094A">
            <w:pPr>
              <w:jc w:val="center"/>
            </w:pPr>
            <w:r>
              <w:rPr>
                <w:sz w:val="18"/>
              </w:rPr>
              <w:t>14.3</w:t>
            </w:r>
          </w:p>
        </w:tc>
        <w:tc>
          <w:tcPr>
            <w:tcW w:w="2835" w:type="dxa"/>
          </w:tcPr>
          <w:p w14:paraId="4306AD1A" w14:textId="77777777" w:rsidR="0052688A" w:rsidRDefault="0098094A">
            <w:pPr>
              <w:jc w:val="center"/>
            </w:pPr>
            <w:r>
              <w:rPr>
                <w:sz w:val="18"/>
              </w:rPr>
              <w:t>Bernheimer 1973</w:t>
            </w:r>
          </w:p>
        </w:tc>
      </w:tr>
      <w:tr w:rsidR="0052688A" w14:paraId="06737E98" w14:textId="77777777">
        <w:trPr>
          <w:jc w:val="center"/>
        </w:trPr>
        <w:tc>
          <w:tcPr>
            <w:tcW w:w="1984" w:type="dxa"/>
          </w:tcPr>
          <w:p w14:paraId="0BBD8E5F" w14:textId="77777777" w:rsidR="0052688A" w:rsidRDefault="0098094A">
            <w:r>
              <w:rPr>
                <w:sz w:val="18"/>
              </w:rPr>
              <w:t>Healthy baseline (20 yr)</w:t>
            </w:r>
          </w:p>
        </w:tc>
        <w:tc>
          <w:tcPr>
            <w:tcW w:w="1701" w:type="dxa"/>
          </w:tcPr>
          <w:p w14:paraId="020B7C67" w14:textId="77777777" w:rsidR="0052688A" w:rsidRDefault="0098094A">
            <w:pPr>
              <w:jc w:val="center"/>
            </w:pPr>
            <w:r>
              <w:rPr>
                <w:sz w:val="18"/>
              </w:rPr>
              <w:t>90.4%</w:t>
            </w:r>
          </w:p>
        </w:tc>
        <w:tc>
          <w:tcPr>
            <w:tcW w:w="1134" w:type="dxa"/>
          </w:tcPr>
          <w:p w14:paraId="0DB01D24" w14:textId="77777777" w:rsidR="0052688A" w:rsidRDefault="0098094A">
            <w:pPr>
              <w:jc w:val="center"/>
            </w:pPr>
            <w:r>
              <w:rPr>
                <w:sz w:val="18"/>
              </w:rPr>
              <w:t>20.0</w:t>
            </w:r>
          </w:p>
        </w:tc>
        <w:tc>
          <w:tcPr>
            <w:tcW w:w="2835" w:type="dxa"/>
          </w:tcPr>
          <w:p w14:paraId="385A9784" w14:textId="77777777" w:rsidR="0052688A" w:rsidRDefault="0098094A">
            <w:pPr>
              <w:jc w:val="center"/>
            </w:pPr>
            <w:r>
              <w:rPr>
                <w:sz w:val="18"/>
              </w:rPr>
              <w:t>~5%/decade age-related</w:t>
            </w:r>
          </w:p>
        </w:tc>
      </w:tr>
    </w:tbl>
    <w:p w14:paraId="17CC4651" w14:textId="6ECAF65D" w:rsidR="0052688A" w:rsidRDefault="0098094A">
      <w:pPr>
        <w:keepNext/>
        <w:spacing w:before="160" w:after="80"/>
      </w:pPr>
      <w:r>
        <w:rPr>
          <w:b/>
          <w:sz w:val="20"/>
        </w:rPr>
        <w:t xml:space="preserve">B. Treatment efficacy by dose and diagnostic delay </w:t>
      </w:r>
      <w:r>
        <w:rPr>
          <w:b/>
          <w:sz w:val="20"/>
        </w:rPr>
        <w:t>(18-month treatment, 30 mg, scenario 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247"/>
        <w:gridCol w:w="1417"/>
        <w:gridCol w:w="1417"/>
        <w:gridCol w:w="1247"/>
        <w:gridCol w:w="1247"/>
      </w:tblGrid>
      <w:tr w:rsidR="0052688A" w14:paraId="31B28B8A" w14:textId="77777777">
        <w:trPr>
          <w:tblHeader/>
          <w:jc w:val="center"/>
        </w:trPr>
        <w:tc>
          <w:tcPr>
            <w:tcW w:w="1247" w:type="dxa"/>
            <w:shd w:val="clear" w:color="auto" w:fill="D9E2F3"/>
          </w:tcPr>
          <w:p w14:paraId="12B254A4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Delay from</w:t>
            </w:r>
            <w:r>
              <w:rPr>
                <w:b/>
                <w:sz w:val="18"/>
              </w:rPr>
              <w:br/>
              <w:t>Symptoms</w:t>
            </w:r>
          </w:p>
        </w:tc>
        <w:tc>
          <w:tcPr>
            <w:tcW w:w="1247" w:type="dxa"/>
            <w:shd w:val="clear" w:color="auto" w:fill="D9E2F3"/>
          </w:tcPr>
          <w:p w14:paraId="5E65C86E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DA at</w:t>
            </w:r>
            <w:r>
              <w:rPr>
                <w:b/>
                <w:sz w:val="18"/>
              </w:rPr>
              <w:br/>
              <w:t>Treatment Start</w:t>
            </w:r>
          </w:p>
        </w:tc>
        <w:tc>
          <w:tcPr>
            <w:tcW w:w="1417" w:type="dxa"/>
            <w:shd w:val="clear" w:color="auto" w:fill="D9E2F3"/>
          </w:tcPr>
          <w:p w14:paraId="01C70E4A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DA After</w:t>
            </w:r>
            <w:r>
              <w:rPr>
                <w:b/>
                <w:sz w:val="18"/>
              </w:rPr>
              <w:br/>
              <w:t>18-mo Treatment</w:t>
            </w:r>
          </w:p>
        </w:tc>
        <w:tc>
          <w:tcPr>
            <w:tcW w:w="1417" w:type="dxa"/>
            <w:shd w:val="clear" w:color="auto" w:fill="D9E2F3"/>
          </w:tcPr>
          <w:p w14:paraId="4C7BD6B1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DA Without</w:t>
            </w:r>
            <w:r>
              <w:rPr>
                <w:b/>
                <w:sz w:val="18"/>
              </w:rPr>
              <w:br/>
              <w:t>Treatment</w:t>
            </w:r>
          </w:p>
        </w:tc>
        <w:tc>
          <w:tcPr>
            <w:tcW w:w="1247" w:type="dxa"/>
            <w:shd w:val="clear" w:color="auto" w:fill="D9E2F3"/>
          </w:tcPr>
          <w:p w14:paraId="45E82BC7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ΔDA</w:t>
            </w:r>
            <w:r>
              <w:rPr>
                <w:b/>
                <w:sz w:val="18"/>
              </w:rPr>
              <w:br/>
              <w:t>(drug benefit)</w:t>
            </w:r>
          </w:p>
        </w:tc>
        <w:tc>
          <w:tcPr>
            <w:tcW w:w="1247" w:type="dxa"/>
            <w:shd w:val="clear" w:color="auto" w:fill="D9E2F3"/>
          </w:tcPr>
          <w:p w14:paraId="76E45C36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Efficacy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t>Loss vs 0-mo</w:t>
            </w:r>
          </w:p>
        </w:tc>
      </w:tr>
      <w:tr w:rsidR="0052688A" w14:paraId="2A4D991E" w14:textId="77777777">
        <w:trPr>
          <w:jc w:val="center"/>
        </w:trPr>
        <w:tc>
          <w:tcPr>
            <w:tcW w:w="1247" w:type="dxa"/>
          </w:tcPr>
          <w:p w14:paraId="299FF3CB" w14:textId="77777777" w:rsidR="0052688A" w:rsidRDefault="0098094A">
            <w:r>
              <w:rPr>
                <w:sz w:val="18"/>
              </w:rPr>
              <w:t>0 months</w:t>
            </w:r>
          </w:p>
        </w:tc>
        <w:tc>
          <w:tcPr>
            <w:tcW w:w="1247" w:type="dxa"/>
          </w:tcPr>
          <w:p w14:paraId="7858713C" w14:textId="77777777" w:rsidR="0052688A" w:rsidRDefault="0098094A">
            <w:pPr>
              <w:jc w:val="center"/>
            </w:pPr>
            <w:r>
              <w:rPr>
                <w:sz w:val="18"/>
              </w:rPr>
              <w:t>0.700</w:t>
            </w:r>
          </w:p>
        </w:tc>
        <w:tc>
          <w:tcPr>
            <w:tcW w:w="1417" w:type="dxa"/>
          </w:tcPr>
          <w:p w14:paraId="73FCF75D" w14:textId="7B5A3F00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661</w:t>
            </w:r>
          </w:p>
        </w:tc>
        <w:tc>
          <w:tcPr>
            <w:tcW w:w="1417" w:type="dxa"/>
          </w:tcPr>
          <w:p w14:paraId="4AAAB2A1" w14:textId="502FCE85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636</w:t>
            </w:r>
          </w:p>
        </w:tc>
        <w:tc>
          <w:tcPr>
            <w:tcW w:w="1247" w:type="dxa"/>
          </w:tcPr>
          <w:p w14:paraId="1193B078" w14:textId="5512B755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025</w:t>
            </w:r>
          </w:p>
        </w:tc>
        <w:tc>
          <w:tcPr>
            <w:tcW w:w="1247" w:type="dxa"/>
          </w:tcPr>
          <w:p w14:paraId="69E5A73C" w14:textId="77777777" w:rsidR="0052688A" w:rsidRDefault="0098094A">
            <w:pPr>
              <w:jc w:val="center"/>
            </w:pPr>
            <w:r>
              <w:rPr>
                <w:sz w:val="18"/>
              </w:rPr>
              <w:t>Reference</w:t>
            </w:r>
          </w:p>
        </w:tc>
      </w:tr>
      <w:tr w:rsidR="0052688A" w14:paraId="271BAE14" w14:textId="77777777">
        <w:trPr>
          <w:jc w:val="center"/>
        </w:trPr>
        <w:tc>
          <w:tcPr>
            <w:tcW w:w="1247" w:type="dxa"/>
          </w:tcPr>
          <w:p w14:paraId="7DF7D216" w14:textId="77777777" w:rsidR="0052688A" w:rsidRDefault="0098094A">
            <w:r>
              <w:rPr>
                <w:sz w:val="18"/>
              </w:rPr>
              <w:t>6 months</w:t>
            </w:r>
          </w:p>
        </w:tc>
        <w:tc>
          <w:tcPr>
            <w:tcW w:w="1247" w:type="dxa"/>
          </w:tcPr>
          <w:p w14:paraId="27438D0E" w14:textId="77777777" w:rsidR="0052688A" w:rsidRDefault="0098094A">
            <w:pPr>
              <w:jc w:val="center"/>
            </w:pPr>
            <w:r>
              <w:rPr>
                <w:sz w:val="18"/>
              </w:rPr>
              <w:t>0.678</w:t>
            </w:r>
          </w:p>
        </w:tc>
        <w:tc>
          <w:tcPr>
            <w:tcW w:w="1417" w:type="dxa"/>
          </w:tcPr>
          <w:p w14:paraId="65871DB0" w14:textId="4A100AC0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640</w:t>
            </w:r>
          </w:p>
        </w:tc>
        <w:tc>
          <w:tcPr>
            <w:tcW w:w="1417" w:type="dxa"/>
          </w:tcPr>
          <w:p w14:paraId="0B8ACD58" w14:textId="64793D8A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616</w:t>
            </w:r>
          </w:p>
        </w:tc>
        <w:tc>
          <w:tcPr>
            <w:tcW w:w="1247" w:type="dxa"/>
          </w:tcPr>
          <w:p w14:paraId="66F46BBA" w14:textId="1A3AD683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025</w:t>
            </w:r>
          </w:p>
        </w:tc>
        <w:tc>
          <w:tcPr>
            <w:tcW w:w="1247" w:type="dxa"/>
          </w:tcPr>
          <w:p w14:paraId="49D5B8B4" w14:textId="5E443156" w:rsidR="0052688A" w:rsidRDefault="0098094A">
            <w:pPr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%</w:t>
            </w:r>
          </w:p>
        </w:tc>
      </w:tr>
      <w:tr w:rsidR="0052688A" w14:paraId="5480F0B1" w14:textId="77777777">
        <w:trPr>
          <w:jc w:val="center"/>
        </w:trPr>
        <w:tc>
          <w:tcPr>
            <w:tcW w:w="1247" w:type="dxa"/>
          </w:tcPr>
          <w:p w14:paraId="6BF20330" w14:textId="77777777" w:rsidR="0052688A" w:rsidRDefault="0098094A">
            <w:r>
              <w:rPr>
                <w:sz w:val="18"/>
              </w:rPr>
              <w:t>12 months</w:t>
            </w:r>
          </w:p>
        </w:tc>
        <w:tc>
          <w:tcPr>
            <w:tcW w:w="1247" w:type="dxa"/>
          </w:tcPr>
          <w:p w14:paraId="3E71450B" w14:textId="77777777" w:rsidR="0052688A" w:rsidRDefault="0098094A">
            <w:pPr>
              <w:jc w:val="center"/>
            </w:pPr>
            <w:r>
              <w:rPr>
                <w:sz w:val="18"/>
              </w:rPr>
              <w:t>0.656</w:t>
            </w:r>
          </w:p>
        </w:tc>
        <w:tc>
          <w:tcPr>
            <w:tcW w:w="1417" w:type="dxa"/>
          </w:tcPr>
          <w:p w14:paraId="1A729389" w14:textId="79259099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620</w:t>
            </w:r>
          </w:p>
        </w:tc>
        <w:tc>
          <w:tcPr>
            <w:tcW w:w="1417" w:type="dxa"/>
          </w:tcPr>
          <w:p w14:paraId="3892AEC2" w14:textId="31292E0D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596</w:t>
            </w:r>
          </w:p>
        </w:tc>
        <w:tc>
          <w:tcPr>
            <w:tcW w:w="1247" w:type="dxa"/>
          </w:tcPr>
          <w:p w14:paraId="6E4726F5" w14:textId="13D874EE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024</w:t>
            </w:r>
          </w:p>
        </w:tc>
        <w:tc>
          <w:tcPr>
            <w:tcW w:w="1247" w:type="dxa"/>
          </w:tcPr>
          <w:p w14:paraId="3AAE8714" w14:textId="720A7785" w:rsidR="0052688A" w:rsidRDefault="0098094A">
            <w:pPr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%</w:t>
            </w:r>
          </w:p>
        </w:tc>
      </w:tr>
      <w:tr w:rsidR="0052688A" w14:paraId="3B9DDB46" w14:textId="77777777">
        <w:trPr>
          <w:jc w:val="center"/>
        </w:trPr>
        <w:tc>
          <w:tcPr>
            <w:tcW w:w="1247" w:type="dxa"/>
          </w:tcPr>
          <w:p w14:paraId="719E9BC0" w14:textId="77777777" w:rsidR="0052688A" w:rsidRDefault="0098094A">
            <w:r>
              <w:rPr>
                <w:sz w:val="18"/>
              </w:rPr>
              <w:t>24 months</w:t>
            </w:r>
          </w:p>
        </w:tc>
        <w:tc>
          <w:tcPr>
            <w:tcW w:w="1247" w:type="dxa"/>
          </w:tcPr>
          <w:p w14:paraId="6CCA12B4" w14:textId="169817D7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616</w:t>
            </w:r>
          </w:p>
        </w:tc>
        <w:tc>
          <w:tcPr>
            <w:tcW w:w="1417" w:type="dxa"/>
          </w:tcPr>
          <w:p w14:paraId="1F3C6A45" w14:textId="63D74395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581</w:t>
            </w:r>
          </w:p>
        </w:tc>
        <w:tc>
          <w:tcPr>
            <w:tcW w:w="1417" w:type="dxa"/>
          </w:tcPr>
          <w:p w14:paraId="6BC59BAD" w14:textId="544898F9" w:rsidR="0052688A" w:rsidRDefault="0098094A">
            <w:pPr>
              <w:jc w:val="center"/>
            </w:pPr>
            <w:r>
              <w:rPr>
                <w:sz w:val="18"/>
              </w:rPr>
              <w:t>0.</w:t>
            </w:r>
            <w:r>
              <w:rPr>
                <w:sz w:val="18"/>
              </w:rPr>
              <w:t>559</w:t>
            </w:r>
          </w:p>
        </w:tc>
        <w:tc>
          <w:tcPr>
            <w:tcW w:w="1247" w:type="dxa"/>
          </w:tcPr>
          <w:p w14:paraId="16F2280C" w14:textId="00216D3D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022</w:t>
            </w:r>
          </w:p>
        </w:tc>
        <w:tc>
          <w:tcPr>
            <w:tcW w:w="1247" w:type="dxa"/>
          </w:tcPr>
          <w:p w14:paraId="62F712EC" w14:textId="77777777" w:rsidR="0052688A" w:rsidRDefault="0098094A">
            <w:pPr>
              <w:jc w:val="center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>12%</w:t>
            </w:r>
          </w:p>
        </w:tc>
      </w:tr>
    </w:tbl>
    <w:p w14:paraId="31F1E9B7" w14:textId="77777777" w:rsidR="0052688A" w:rsidRDefault="0098094A">
      <w:pPr>
        <w:keepNext/>
        <w:spacing w:before="160" w:after="80"/>
      </w:pPr>
      <w:r>
        <w:rPr>
          <w:b/>
          <w:sz w:val="20"/>
        </w:rPr>
        <w:t>C. Drug benefit (ΔDA) across doses and delays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52688A" w14:paraId="49AED494" w14:textId="77777777">
        <w:trPr>
          <w:tblHeader/>
          <w:jc w:val="center"/>
        </w:trPr>
        <w:tc>
          <w:tcPr>
            <w:tcW w:w="1701" w:type="dxa"/>
            <w:shd w:val="clear" w:color="auto" w:fill="D9E2F3"/>
          </w:tcPr>
          <w:p w14:paraId="289FF0CA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Delay</w:t>
            </w:r>
          </w:p>
        </w:tc>
        <w:tc>
          <w:tcPr>
            <w:tcW w:w="1701" w:type="dxa"/>
            <w:shd w:val="clear" w:color="auto" w:fill="D9E2F3"/>
          </w:tcPr>
          <w:p w14:paraId="1AE55106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10 mg</w:t>
            </w:r>
          </w:p>
        </w:tc>
        <w:tc>
          <w:tcPr>
            <w:tcW w:w="1701" w:type="dxa"/>
            <w:shd w:val="clear" w:color="auto" w:fill="D9E2F3"/>
          </w:tcPr>
          <w:p w14:paraId="6A620C46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30 mg</w:t>
            </w:r>
          </w:p>
        </w:tc>
        <w:tc>
          <w:tcPr>
            <w:tcW w:w="1701" w:type="dxa"/>
            <w:shd w:val="clear" w:color="auto" w:fill="D9E2F3"/>
          </w:tcPr>
          <w:p w14:paraId="4E7DC301" w14:textId="77777777" w:rsidR="0052688A" w:rsidRDefault="0098094A">
            <w:pPr>
              <w:jc w:val="center"/>
            </w:pPr>
            <w:r>
              <w:rPr>
                <w:b/>
                <w:sz w:val="18"/>
              </w:rPr>
              <w:t>60 mg</w:t>
            </w:r>
          </w:p>
        </w:tc>
      </w:tr>
      <w:tr w:rsidR="0052688A" w14:paraId="0DA03A6C" w14:textId="77777777">
        <w:trPr>
          <w:jc w:val="center"/>
        </w:trPr>
        <w:tc>
          <w:tcPr>
            <w:tcW w:w="1701" w:type="dxa"/>
          </w:tcPr>
          <w:p w14:paraId="531E1C17" w14:textId="77777777" w:rsidR="0052688A" w:rsidRDefault="0098094A">
            <w:r>
              <w:rPr>
                <w:sz w:val="18"/>
              </w:rPr>
              <w:t>0 months</w:t>
            </w:r>
          </w:p>
        </w:tc>
        <w:tc>
          <w:tcPr>
            <w:tcW w:w="1701" w:type="dxa"/>
          </w:tcPr>
          <w:p w14:paraId="45286E87" w14:textId="1D687C67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017</w:t>
            </w:r>
          </w:p>
        </w:tc>
        <w:tc>
          <w:tcPr>
            <w:tcW w:w="1701" w:type="dxa"/>
          </w:tcPr>
          <w:p w14:paraId="3B251885" w14:textId="4C793A95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025</w:t>
            </w:r>
          </w:p>
        </w:tc>
        <w:tc>
          <w:tcPr>
            <w:tcW w:w="1701" w:type="dxa"/>
          </w:tcPr>
          <w:p w14:paraId="192A7A3D" w14:textId="61C95313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029</w:t>
            </w:r>
          </w:p>
        </w:tc>
      </w:tr>
      <w:tr w:rsidR="0052688A" w14:paraId="227ABFF4" w14:textId="77777777">
        <w:trPr>
          <w:jc w:val="center"/>
        </w:trPr>
        <w:tc>
          <w:tcPr>
            <w:tcW w:w="1701" w:type="dxa"/>
          </w:tcPr>
          <w:p w14:paraId="56EE06EB" w14:textId="77777777" w:rsidR="0052688A" w:rsidRDefault="0098094A">
            <w:r>
              <w:rPr>
                <w:sz w:val="18"/>
              </w:rPr>
              <w:t>6 months</w:t>
            </w:r>
          </w:p>
        </w:tc>
        <w:tc>
          <w:tcPr>
            <w:tcW w:w="1701" w:type="dxa"/>
          </w:tcPr>
          <w:p w14:paraId="048C3C5E" w14:textId="0384DDCB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017</w:t>
            </w:r>
          </w:p>
        </w:tc>
        <w:tc>
          <w:tcPr>
            <w:tcW w:w="1701" w:type="dxa"/>
          </w:tcPr>
          <w:p w14:paraId="12F49135" w14:textId="1B3D58B7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025</w:t>
            </w:r>
          </w:p>
        </w:tc>
        <w:tc>
          <w:tcPr>
            <w:tcW w:w="1701" w:type="dxa"/>
          </w:tcPr>
          <w:p w14:paraId="4B73546D" w14:textId="1B811F27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028</w:t>
            </w:r>
          </w:p>
        </w:tc>
      </w:tr>
      <w:tr w:rsidR="0052688A" w14:paraId="0592D8F1" w14:textId="77777777">
        <w:trPr>
          <w:jc w:val="center"/>
        </w:trPr>
        <w:tc>
          <w:tcPr>
            <w:tcW w:w="1701" w:type="dxa"/>
          </w:tcPr>
          <w:p w14:paraId="5A22ABC3" w14:textId="77777777" w:rsidR="0052688A" w:rsidRDefault="0098094A">
            <w:r>
              <w:rPr>
                <w:sz w:val="18"/>
              </w:rPr>
              <w:t>12 months</w:t>
            </w:r>
          </w:p>
        </w:tc>
        <w:tc>
          <w:tcPr>
            <w:tcW w:w="1701" w:type="dxa"/>
          </w:tcPr>
          <w:p w14:paraId="7F24338C" w14:textId="4394D743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016</w:t>
            </w:r>
          </w:p>
        </w:tc>
        <w:tc>
          <w:tcPr>
            <w:tcW w:w="1701" w:type="dxa"/>
          </w:tcPr>
          <w:p w14:paraId="2ADA8EA7" w14:textId="4012F2BE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024</w:t>
            </w:r>
          </w:p>
        </w:tc>
        <w:tc>
          <w:tcPr>
            <w:tcW w:w="1701" w:type="dxa"/>
          </w:tcPr>
          <w:p w14:paraId="1D9F5BD6" w14:textId="31F72EDA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027</w:t>
            </w:r>
          </w:p>
        </w:tc>
      </w:tr>
      <w:tr w:rsidR="0052688A" w14:paraId="215E03F5" w14:textId="77777777">
        <w:trPr>
          <w:jc w:val="center"/>
        </w:trPr>
        <w:tc>
          <w:tcPr>
            <w:tcW w:w="1701" w:type="dxa"/>
          </w:tcPr>
          <w:p w14:paraId="6D9951DE" w14:textId="77777777" w:rsidR="0052688A" w:rsidRDefault="0098094A">
            <w:r>
              <w:rPr>
                <w:sz w:val="18"/>
              </w:rPr>
              <w:t>24 months</w:t>
            </w:r>
          </w:p>
        </w:tc>
        <w:tc>
          <w:tcPr>
            <w:tcW w:w="1701" w:type="dxa"/>
          </w:tcPr>
          <w:p w14:paraId="2DE693F5" w14:textId="72CD3423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015</w:t>
            </w:r>
          </w:p>
        </w:tc>
        <w:tc>
          <w:tcPr>
            <w:tcW w:w="1701" w:type="dxa"/>
          </w:tcPr>
          <w:p w14:paraId="01C6DD79" w14:textId="455625D7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022</w:t>
            </w:r>
          </w:p>
        </w:tc>
        <w:tc>
          <w:tcPr>
            <w:tcW w:w="1701" w:type="dxa"/>
          </w:tcPr>
          <w:p w14:paraId="452B18AA" w14:textId="14F67E27" w:rsidR="0052688A" w:rsidRDefault="0098094A">
            <w:pPr>
              <w:jc w:val="center"/>
            </w:pPr>
            <w:r>
              <w:rPr>
                <w:sz w:val="18"/>
              </w:rPr>
              <w:t>+0.</w:t>
            </w:r>
            <w:r>
              <w:rPr>
                <w:sz w:val="18"/>
              </w:rPr>
              <w:t>025</w:t>
            </w:r>
          </w:p>
        </w:tc>
      </w:tr>
    </w:tbl>
    <w:p w14:paraId="2ECAA273" w14:textId="4F5257DD" w:rsidR="0052688A" w:rsidRDefault="0098094A">
      <w:pPr>
        <w:spacing w:before="40" w:after="240"/>
      </w:pPr>
      <w:r>
        <w:rPr>
          <w:sz w:val="18"/>
        </w:rPr>
        <w:t xml:space="preserve">Phased simulation: prodromal progression → diagnostic delay → treatment initiation. State vector extracted at each phase transition via init_override parameter. Efficacy loss with 24-month delay: ~12% relative to immediate treatment. </w:t>
      </w:r>
      <w:r>
        <w:rPr>
          <w:sz w:val="18"/>
        </w:rPr>
        <w:t>Treated DA neuron survival never exceeds survival at treatment start, and the untreated comparator is evaluated at the same 18-month time point. Drug benefit is robust across delays</w:t>
      </w:r>
      <w:r>
        <w:rPr>
          <w:sz w:val="18"/>
        </w:rPr>
        <w:t>, consistent with partial vicious cycle interruption being effective even with advanced disease.</w:t>
      </w:r>
    </w:p>
    <w:p w14:paraId="2EC6E474" w14:textId="77777777" w:rsidR="0052688A" w:rsidRDefault="0052688A">
      <w:pPr>
        <w:sectPr w:rsidR="0052688A" w:rsidSect="00034616">
          <w:pgSz w:w="11906" w:h="16838"/>
          <w:pgMar w:top="1134" w:right="850" w:bottom="1134" w:left="850" w:header="720" w:footer="720" w:gutter="0"/>
          <w:cols w:space="720"/>
          <w:docGrid w:linePitch="360"/>
        </w:sectPr>
      </w:pPr>
    </w:p>
    <w:p w14:paraId="1F370558" w14:textId="77777777" w:rsidR="0052688A" w:rsidRDefault="0098094A">
      <w:pPr>
        <w:keepNext/>
        <w:spacing w:before="240" w:after="80"/>
      </w:pPr>
      <w:r>
        <w:t>Table ST5. Complete QSP model equations, state variables, and inter-module coupling.</w:t>
      </w:r>
    </w:p>
    <w:tbl>
      <w:tblPr>
        <w:tblStyle w:val="TableGrid"/>
        <w:tblW w:w="15138" w:type="dxa"/>
        <w:tblLayout w:type="fixed"/>
        <w:tblLook w:val="04A0" w:firstRow="1" w:lastRow="0" w:firstColumn="1" w:lastColumn="0" w:noHBand="0" w:noVBand="1"/>
      </w:tblPr>
      <w:tblGrid>
        <w:gridCol w:w="850"/>
        <w:gridCol w:w="1950"/>
        <w:gridCol w:w="1850"/>
        <w:gridCol w:w="850"/>
        <w:gridCol w:w="8100"/>
        <w:gridCol w:w="1538"/>
      </w:tblGrid>
      <w:tr w:rsidR="00A775D0" w14:paraId="753106E9" w14:textId="77777777">
        <w:trPr>
          <w:cantSplit/>
          <w:tblHeader/>
        </w:trPr>
        <w:tc>
          <w:tcPr>
            <w:tcW w:w="850" w:type="dxa"/>
          </w:tcPr>
          <w:p w14:paraId="1CD4B439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1950" w:type="dxa"/>
          </w:tcPr>
          <w:p w14:paraId="2712AB7A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50" w:type="dxa"/>
          </w:tcPr>
          <w:p w14:paraId="124926B6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State Variables</w:t>
            </w:r>
          </w:p>
        </w:tc>
        <w:tc>
          <w:tcPr>
            <w:tcW w:w="850" w:type="dxa"/>
          </w:tcPr>
          <w:p w14:paraId="1B5EE139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ODEs</w:t>
            </w:r>
          </w:p>
        </w:tc>
        <w:tc>
          <w:tcPr>
            <w:tcW w:w="8100" w:type="dxa"/>
          </w:tcPr>
          <w:p w14:paraId="21F2F7AA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Governing ODEs (dy/dt)</w:t>
            </w:r>
          </w:p>
        </w:tc>
        <w:tc>
          <w:tcPr>
            <w:tcW w:w="1538" w:type="dxa"/>
          </w:tcPr>
          <w:p w14:paraId="0113F1D4" w14:textId="77777777" w:rsidR="0098094A" w:rsidRDefault="0098094A">
            <w:pPr>
              <w:spacing w:line="240" w:lineRule="auto"/>
            </w:pPr>
            <w:r>
              <w:rPr>
                <w:b/>
                <w:sz w:val="18"/>
              </w:rPr>
              <w:t>Key Outputs</w:t>
            </w:r>
          </w:p>
        </w:tc>
      </w:tr>
      <w:tr w:rsidR="00A775D0" w14:paraId="10FE2065" w14:textId="77777777">
        <w:trPr>
          <w:cantSplit/>
        </w:trPr>
        <w:tc>
          <w:tcPr>
            <w:tcW w:w="850" w:type="dxa"/>
          </w:tcPr>
          <w:p w14:paraId="74E321FD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M0</w:t>
            </w:r>
          </w:p>
        </w:tc>
        <w:tc>
          <w:tcPr>
            <w:tcW w:w="1950" w:type="dxa"/>
          </w:tcPr>
          <w:p w14:paraId="489BCA57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Pharmacokinetics</w:t>
            </w:r>
          </w:p>
        </w:tc>
        <w:tc>
          <w:tcPr>
            <w:tcW w:w="1850" w:type="dxa"/>
          </w:tcPr>
          <w:p w14:paraId="1BAE46F2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Depot, C_plasma, C_periph, C_brain, C_mito</w:t>
            </w:r>
          </w:p>
        </w:tc>
        <w:tc>
          <w:tcPr>
            <w:tcW w:w="850" w:type="dxa"/>
          </w:tcPr>
          <w:p w14:paraId="07E47581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8100" w:type="dxa"/>
          </w:tcPr>
          <w:p w14:paraId="627C8331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dDepot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=-</m:t>
                </m:r>
                <m:r>
                  <w:rPr>
                    <w:rFonts w:ascii="Cambria Math" w:hAnsi="Cambria Math"/>
                    <w:sz w:val="18"/>
                  </w:rPr>
                  <m:t>ka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Depot</m:t>
                </m:r>
              </m:oMath>
            </m:oMathPara>
          </w:p>
          <w:p w14:paraId="5DC1EAE1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735CB225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plasma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r>
                  <w:rPr>
                    <w:rFonts w:ascii="Cambria Math" w:hAnsi="Cambria Math"/>
                    <w:sz w:val="18"/>
                  </w:rPr>
                  <m:t>ka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Depot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ke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12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21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perip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</m:oMath>
            </m:oMathPara>
          </w:p>
          <w:p w14:paraId="462B31AC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021D739F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perip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h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12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21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perip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</m:sub>
                </m:sSub>
              </m:oMath>
            </m:oMathPara>
          </w:p>
          <w:p w14:paraId="3EE94FF6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17AD68DD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brain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plasma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sub>
                </m:sSub>
              </m:oMath>
            </m:oMathPara>
          </w:p>
          <w:p w14:paraId="729C9E41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7D7017C0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mito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brain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out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504C0F91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C_mito → M1</w:t>
            </w:r>
          </w:p>
        </w:tc>
      </w:tr>
      <w:tr w:rsidR="00A775D0" w14:paraId="6256A63E" w14:textId="77777777">
        <w:trPr>
          <w:cantSplit/>
        </w:trPr>
        <w:tc>
          <w:tcPr>
            <w:tcW w:w="850" w:type="dxa"/>
          </w:tcPr>
          <w:p w14:paraId="002D79B1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M1</w:t>
            </w:r>
          </w:p>
        </w:tc>
        <w:tc>
          <w:tcPr>
            <w:tcW w:w="1950" w:type="dxa"/>
          </w:tcPr>
          <w:p w14:paraId="6BA23B36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Cardiolipin dynamics</w:t>
            </w:r>
          </w:p>
        </w:tc>
        <w:tc>
          <w:tcPr>
            <w:tcW w:w="1850" w:type="dxa"/>
          </w:tcPr>
          <w:p w14:paraId="49C6847F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CL_n, CL_ox, CL_ext, ALCAT1, TAZ</w:t>
            </w:r>
          </w:p>
        </w:tc>
        <w:tc>
          <w:tcPr>
            <w:tcW w:w="850" w:type="dxa"/>
          </w:tcPr>
          <w:p w14:paraId="5FD5EA5B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8100" w:type="dxa"/>
          </w:tcPr>
          <w:p w14:paraId="2C8C8651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sub>
                    </m:sSub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ALCAT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drug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norm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</m:oMath>
            </m:oMathPara>
          </w:p>
          <w:p w14:paraId="2609A26D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5AA8F0A2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ox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ALCAT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drug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norm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degrad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ox</m:t>
                    </m:r>
                  </m:sub>
                </m:sSub>
              </m:oMath>
            </m:oMathPara>
          </w:p>
          <w:p w14:paraId="1E246A2B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7609BC00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CL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ext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</m:oMath>
            </m:oMathPara>
          </w:p>
          <w:p w14:paraId="6E7E37AB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7B2A9C12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dALCAT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ALCAT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</m:oMath>
            </m:oMathPara>
          </w:p>
          <w:p w14:paraId="2CB24F9B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4FA4CAE5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dTAZ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TAZ</m:t>
                </m:r>
              </m:oMath>
            </m:oMathPara>
          </w:p>
        </w:tc>
        <w:tc>
          <w:tcPr>
            <w:tcW w:w="1538" w:type="dxa"/>
          </w:tcPr>
          <w:p w14:paraId="00088804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CL_ratio → M3; CL_ext → M2, M5</w:t>
            </w:r>
          </w:p>
        </w:tc>
      </w:tr>
      <w:tr w:rsidR="00A775D0" w14:paraId="388824B9" w14:textId="77777777">
        <w:trPr>
          <w:cantSplit/>
        </w:trPr>
        <w:tc>
          <w:tcPr>
            <w:tcW w:w="850" w:type="dxa"/>
          </w:tcPr>
          <w:p w14:paraId="3134797C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M2</w:t>
            </w:r>
          </w:p>
        </w:tc>
        <w:tc>
          <w:tcPr>
            <w:tcW w:w="1950" w:type="dxa"/>
          </w:tcPr>
          <w:p w14:paraId="45254CCF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α-Synuclein aggregation</w:t>
            </w:r>
          </w:p>
        </w:tc>
        <w:tc>
          <w:tcPr>
            <w:tcW w:w="1850" w:type="dxa"/>
          </w:tcPr>
          <w:p w14:paraId="430074F8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aSyn_mono, aSyn_olig, aSyn_ext</w:t>
            </w:r>
          </w:p>
        </w:tc>
        <w:tc>
          <w:tcPr>
            <w:tcW w:w="850" w:type="dxa"/>
          </w:tcPr>
          <w:p w14:paraId="03942AC9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663A0894" w14:textId="77777777" w:rsidR="0098094A" w:rsidRDefault="0098094A">
            <w:pP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stress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=1+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agg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loss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seed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</m:oMath>
            </m:oMathPara>
          </w:p>
          <w:p w14:paraId="5B68125F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4295A2F9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mono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syn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agg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stress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refold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turn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</m:oMath>
            </m:oMathPara>
          </w:p>
          <w:p w14:paraId="019A09D8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0D785FB7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olig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agg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stress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mono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refold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impair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secrete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</m:oMath>
            </m:oMathPara>
          </w:p>
          <w:p w14:paraId="5DFCA474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403DEB97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ext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secrete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olig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clear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2283E22A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aSyn_olig → M1, M3; aSyn_ext → M6</w:t>
            </w:r>
          </w:p>
        </w:tc>
      </w:tr>
      <w:tr w:rsidR="00A775D0" w14:paraId="0551BB1F" w14:textId="77777777">
        <w:trPr>
          <w:cantSplit/>
        </w:trPr>
        <w:tc>
          <w:tcPr>
            <w:tcW w:w="850" w:type="dxa"/>
          </w:tcPr>
          <w:p w14:paraId="59F5A146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M3</w:t>
            </w:r>
          </w:p>
        </w:tc>
        <w:tc>
          <w:tcPr>
            <w:tcW w:w="1950" w:type="dxa"/>
          </w:tcPr>
          <w:p w14:paraId="3F38F2FD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ETC bioenergetics</w:t>
            </w:r>
          </w:p>
        </w:tc>
        <w:tc>
          <w:tcPr>
            <w:tcW w:w="1850" w:type="dxa"/>
          </w:tcPr>
          <w:p w14:paraId="06CEB7B8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CI_activity, SC_integrity, Δψm, ATP, mPTP_open</w:t>
            </w:r>
          </w:p>
        </w:tc>
        <w:tc>
          <w:tcPr>
            <w:tcW w:w="850" w:type="dxa"/>
          </w:tcPr>
          <w:p w14:paraId="436ABF39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8100" w:type="dxa"/>
          </w:tcPr>
          <w:p w14:paraId="7136BC14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CI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activity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repair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max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sz w:val="1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aSyn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olig</m:t>
                        </m:r>
                      </m:sub>
                    </m:sSub>
                  </m:e>
                  <m:sup>
                    <m:r>
                      <m:rPr>
                        <m:lit/>
                      </m:rPr>
                      <w:rPr>
                        <w:rFonts w:ascii="Cambria Math" w:hAnsi="Cambria Math"/>
                        <w:sz w:val="18"/>
                      </w:rPr>
                      <m:t>2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</m:oMath>
            </m:oMathPara>
          </w:p>
          <w:p w14:paraId="5BDA4B51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60884C99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SC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integrity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form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dissoc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ratio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</m:oMath>
            </m:oMathPara>
          </w:p>
          <w:p w14:paraId="67EF722E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67FC3E6D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Δψ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resp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ATPase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leak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depol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</m:oMath>
            </m:oMathPara>
          </w:p>
          <w:p w14:paraId="52F3D521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6F4444A7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dATP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consume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</m:oMath>
            </m:oMathPara>
          </w:p>
          <w:p w14:paraId="290AA990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1917CC8F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mPTP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open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close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410F5C39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CI, SC → M4; ATP → M2; mPTP → M5</w:t>
            </w:r>
          </w:p>
        </w:tc>
      </w:tr>
      <w:tr w:rsidR="00A775D0" w14:paraId="438F42D9" w14:textId="77777777">
        <w:trPr>
          <w:cantSplit/>
        </w:trPr>
        <w:tc>
          <w:tcPr>
            <w:tcW w:w="850" w:type="dxa"/>
          </w:tcPr>
          <w:p w14:paraId="2B844185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M4</w:t>
            </w:r>
          </w:p>
        </w:tc>
        <w:tc>
          <w:tcPr>
            <w:tcW w:w="1950" w:type="dxa"/>
          </w:tcPr>
          <w:p w14:paraId="0BD25A12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Oxidative stress</w:t>
            </w:r>
          </w:p>
        </w:tc>
        <w:tc>
          <w:tcPr>
            <w:tcW w:w="1850" w:type="dxa"/>
          </w:tcPr>
          <w:p w14:paraId="1FD61458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mROS, SOD2_act, GPx4_act</w:t>
            </w:r>
          </w:p>
        </w:tc>
        <w:tc>
          <w:tcPr>
            <w:tcW w:w="850" w:type="dxa"/>
          </w:tcPr>
          <w:p w14:paraId="72D74976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482A175F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dmROS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basal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unt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SC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integrity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ROS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ot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er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</m:oMath>
            </m:oMathPara>
          </w:p>
          <w:p w14:paraId="11CF79BF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5F7E4CE2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SOD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2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2,</m:t>
                    </m:r>
                    <m:r>
                      <w:rPr>
                        <w:rFonts w:ascii="Cambria Math" w:hAnsi="Cambria Math"/>
                        <w:sz w:val="18"/>
                      </w:rPr>
                      <m:t>on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2,</m:t>
                    </m:r>
                    <m:r>
                      <w:rPr>
                        <w:rFonts w:ascii="Cambria Math" w:hAnsi="Cambria Math"/>
                        <w:sz w:val="18"/>
                      </w:rPr>
                      <m:t>off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SOD</m:t>
                    </m:r>
                    <m:r>
                      <w:rPr>
                        <w:rFonts w:ascii="Cambria Math" w:hAnsi="Cambria Math"/>
                        <w:sz w:val="18"/>
                      </w:rPr>
                      <m:t>2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</m:oMath>
            </m:oMathPara>
          </w:p>
          <w:p w14:paraId="0B58524C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5659D911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GPx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4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4,</m:t>
                    </m:r>
                    <m:r>
                      <w:rPr>
                        <w:rFonts w:ascii="Cambria Math" w:hAnsi="Cambria Math"/>
                        <w:sz w:val="18"/>
                      </w:rPr>
                      <m:t>on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4,</m:t>
                    </m:r>
                    <m:r>
                      <w:rPr>
                        <w:rFonts w:ascii="Cambria Math" w:hAnsi="Cambria Math"/>
                        <w:sz w:val="18"/>
                      </w:rPr>
                      <m:t>off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mROS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GPx</m:t>
                    </m:r>
                    <m:r>
                      <w:rPr>
                        <w:rFonts w:ascii="Cambria Math" w:hAnsi="Cambria Math"/>
                        <w:sz w:val="18"/>
                      </w:rPr>
                      <m:t>4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4FE94880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mROS → M1, M2, M3</w:t>
            </w:r>
          </w:p>
        </w:tc>
      </w:tr>
      <w:tr w:rsidR="00A775D0" w14:paraId="51030A4A" w14:textId="77777777">
        <w:trPr>
          <w:cantSplit/>
        </w:trPr>
        <w:tc>
          <w:tcPr>
            <w:tcW w:w="850" w:type="dxa"/>
          </w:tcPr>
          <w:p w14:paraId="6A044B55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M5</w:t>
            </w:r>
          </w:p>
        </w:tc>
        <w:tc>
          <w:tcPr>
            <w:tcW w:w="1950" w:type="dxa"/>
          </w:tcPr>
          <w:p w14:paraId="41CAE72D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Mitophagy / Cell death</w:t>
            </w:r>
          </w:p>
        </w:tc>
        <w:tc>
          <w:tcPr>
            <w:tcW w:w="1850" w:type="dxa"/>
          </w:tcPr>
          <w:p w14:paraId="20138763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PINK1_act, mito_damage, DA_neuron</w:t>
            </w:r>
          </w:p>
        </w:tc>
        <w:tc>
          <w:tcPr>
            <w:tcW w:w="850" w:type="dxa"/>
          </w:tcPr>
          <w:p w14:paraId="283D92DE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5D382770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PINK</m:t>
                        </m:r>
                        <m:r>
                          <w:rPr>
                            <w:rFonts w:ascii="Cambria Math" w:hAnsi="Cambria Math"/>
                            <w:sz w:val="18"/>
                          </w:rPr>
                          <m:t>1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1,</m:t>
                    </m:r>
                    <m:r>
                      <w:rPr>
                        <w:rFonts w:ascii="Cambria Math" w:hAnsi="Cambria Math"/>
                        <w:sz w:val="18"/>
                      </w:rPr>
                      <m:t>on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1,</m:t>
                    </m:r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1,</m:t>
                    </m:r>
                    <m:r>
                      <w:rPr>
                        <w:rFonts w:ascii="Cambria Math" w:hAnsi="Cambria Math"/>
                        <w:sz w:val="18"/>
                      </w:rPr>
                      <m:t>off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</m:oMath>
            </m:oMathPara>
          </w:p>
          <w:p w14:paraId="4E4DD6E4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1B39D58D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mito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damage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mPTP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open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energy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dpsi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Δψ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)](1-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repair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PINK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biogen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ATP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mito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</m:sub>
                </m:sSub>
              </m:oMath>
            </m:oMathPara>
          </w:p>
          <w:p w14:paraId="14C24B35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7CCBE094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DA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neuron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=-(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damage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inflam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inflam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deat</m:t>
                    </m:r>
                    <m:r>
                      <w:rPr>
                        <w:rFonts w:ascii="Cambria Math" w:hAnsi="Cambria Math"/>
                        <w:sz w:val="18"/>
                      </w:rPr>
                      <m:t>h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DA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neuron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3473940A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DA_neuron → M7</w:t>
            </w:r>
          </w:p>
        </w:tc>
      </w:tr>
      <w:tr w:rsidR="00A775D0" w14:paraId="3A75C428" w14:textId="77777777">
        <w:trPr>
          <w:cantSplit/>
        </w:trPr>
        <w:tc>
          <w:tcPr>
            <w:tcW w:w="850" w:type="dxa"/>
          </w:tcPr>
          <w:p w14:paraId="7CAE9DBC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M6</w:t>
            </w:r>
          </w:p>
        </w:tc>
        <w:tc>
          <w:tcPr>
            <w:tcW w:w="1950" w:type="dxa"/>
          </w:tcPr>
          <w:p w14:paraId="51E621DE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Neuroinflammation</w:t>
            </w:r>
          </w:p>
        </w:tc>
        <w:tc>
          <w:tcPr>
            <w:tcW w:w="1850" w:type="dxa"/>
          </w:tcPr>
          <w:p w14:paraId="04AE2322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MG_active, TNF, IL1β</w:t>
            </w:r>
          </w:p>
        </w:tc>
        <w:tc>
          <w:tcPr>
            <w:tcW w:w="850" w:type="dxa"/>
          </w:tcPr>
          <w:p w14:paraId="27868EE4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8100" w:type="dxa"/>
          </w:tcPr>
          <w:p w14:paraId="70249BDD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active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aSyn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ext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auto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cytokine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avg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deact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</m:oMath>
            </m:oMathPara>
          </w:p>
          <w:p w14:paraId="477C61B9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09BDDA8A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dTNF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TNF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rel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TNF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TNF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deg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TNF</m:t>
                </m:r>
              </m:oMath>
            </m:oMathPara>
          </w:p>
          <w:p w14:paraId="53759BED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61EBAAFD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dIL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  <m:r>
                      <w:rPr>
                        <w:rFonts w:ascii="Cambria Math" w:hAnsi="Cambria Math"/>
                        <w:sz w:val="18"/>
                      </w:rPr>
                      <m:t>β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IL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  <m:r>
                      <w:rPr>
                        <w:rFonts w:ascii="Cambria Math" w:hAnsi="Cambria Math"/>
                        <w:sz w:val="18"/>
                      </w:rPr>
                      <m:t>b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rel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MG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active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(1-</m:t>
                </m:r>
                <m:r>
                  <w:rPr>
                    <w:rFonts w:ascii="Cambria Math" w:hAnsi="Cambria Math"/>
                    <w:sz w:val="18"/>
                  </w:rPr>
                  <m:t>IL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w:rPr>
                    <w:rFonts w:ascii="Cambria Math" w:hAnsi="Cambria Math"/>
                    <w:sz w:val="18"/>
                  </w:rPr>
                  <m:t>β</m:t>
                </m:r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IL</m:t>
                    </m:r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  <m:r>
                      <w:rPr>
                        <w:rFonts w:ascii="Cambria Math" w:hAnsi="Cambria Math"/>
                        <w:sz w:val="18"/>
                      </w:rPr>
                      <m:t>b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deg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r>
                  <w:rPr>
                    <w:rFonts w:ascii="Cambria Math" w:hAnsi="Cambria Math"/>
                    <w:sz w:val="18"/>
                  </w:rPr>
                  <m:t>IL</m:t>
                </m:r>
                <m:r>
                  <w:rPr>
                    <w:rFonts w:ascii="Cambria Math" w:hAnsi="Cambria Math"/>
                    <w:sz w:val="18"/>
                  </w:rPr>
                  <m:t>1</m:t>
                </m:r>
                <m:r>
                  <w:rPr>
                    <w:rFonts w:ascii="Cambria Math" w:hAnsi="Cambria Math"/>
                    <w:sz w:val="18"/>
                  </w:rPr>
                  <m:t>β</m:t>
                </m:r>
              </m:oMath>
            </m:oMathPara>
          </w:p>
        </w:tc>
        <w:tc>
          <w:tcPr>
            <w:tcW w:w="1538" w:type="dxa"/>
          </w:tcPr>
          <w:p w14:paraId="290B8839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MG_active → M2; TNF, IL1β → M5</w:t>
            </w:r>
          </w:p>
        </w:tc>
      </w:tr>
      <w:tr w:rsidR="00A775D0" w14:paraId="59F0DFCA" w14:textId="77777777">
        <w:trPr>
          <w:cantSplit/>
        </w:trPr>
        <w:tc>
          <w:tcPr>
            <w:tcW w:w="850" w:type="dxa"/>
          </w:tcPr>
          <w:p w14:paraId="52F2F704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M7</w:t>
            </w:r>
          </w:p>
        </w:tc>
        <w:tc>
          <w:tcPr>
            <w:tcW w:w="1950" w:type="dxa"/>
          </w:tcPr>
          <w:p w14:paraId="4DFB2F0A" w14:textId="77777777" w:rsidR="0098094A" w:rsidRPr="007A487A" w:rsidRDefault="0098094A">
            <w:pPr>
              <w:spacing w:line="240" w:lineRule="auto"/>
              <w:rPr>
                <w:b/>
                <w:bCs/>
              </w:rPr>
            </w:pPr>
            <w:r w:rsidRPr="007A487A">
              <w:rPr>
                <w:b/>
                <w:bCs/>
                <w:sz w:val="18"/>
              </w:rPr>
              <w:t>Motor endpoint</w:t>
            </w:r>
          </w:p>
        </w:tc>
        <w:tc>
          <w:tcPr>
            <w:tcW w:w="1850" w:type="dxa"/>
          </w:tcPr>
          <w:p w14:paraId="384883A0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Motor_score</w:t>
            </w:r>
          </w:p>
        </w:tc>
        <w:tc>
          <w:tcPr>
            <w:tcW w:w="850" w:type="dxa"/>
          </w:tcPr>
          <w:p w14:paraId="50EE67AB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8100" w:type="dxa"/>
          </w:tcPr>
          <w:p w14:paraId="650BDD17" w14:textId="77777777" w:rsidR="0098094A" w:rsidRDefault="0098094A">
            <w:pPr>
              <w:spacing w:line="24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Motor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score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8"/>
                      </w:rPr>
                      <m:t>dt</m:t>
                    </m:r>
                  </m:den>
                </m:f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  <m:r>
                      <w:rPr>
                        <w:rFonts w:ascii="Cambria Math" w:hAnsi="Cambria Math"/>
                        <w:sz w:val="18"/>
                      </w:rPr>
                      <m:t>,</m:t>
                    </m:r>
                    <m:r>
                      <w:rPr>
                        <w:rFonts w:ascii="Cambria Math" w:hAnsi="Cambria Math"/>
                        <w:sz w:val="18"/>
                      </w:rPr>
                      <m:t>rate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·(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target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score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</m:t>
                </m:r>
              </m:oMath>
            </m:oMathPara>
          </w:p>
          <w:p w14:paraId="132DB09F" w14:textId="77777777" w:rsidR="0098094A" w:rsidRDefault="0098094A">
            <w:pPr>
              <w:pBdr>
                <w:bottom w:val="dotted" w:sz="4" w:space="1" w:color="808080"/>
              </w:pBdr>
              <w:spacing w:before="20" w:after="20" w:line="60" w:lineRule="exact"/>
              <w:rPr>
                <w:sz w:val="18"/>
              </w:rPr>
            </w:pPr>
          </w:p>
          <w:p w14:paraId="5ADD8180" w14:textId="77777777" w:rsidR="0098094A" w:rsidRDefault="0098094A">
            <w:pP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Motor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target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=1-(1-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Hill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DA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)(1-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inflam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cytokine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avg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  <w:sz w:val="18"/>
                  </w:rPr>
                  <m:t>)</m:t>
                </m:r>
              </m:oMath>
            </m:oMathPara>
          </w:p>
        </w:tc>
        <w:tc>
          <w:tcPr>
            <w:tcW w:w="1538" w:type="dxa"/>
          </w:tcPr>
          <w:p w14:paraId="7EBDFF1C" w14:textId="77777777" w:rsidR="0098094A" w:rsidRDefault="0098094A">
            <w:pPr>
              <w:spacing w:line="240" w:lineRule="auto"/>
            </w:pPr>
            <w:r>
              <w:rPr>
                <w:sz w:val="18"/>
              </w:rPr>
              <w:t>Motor_score (clinical endpoint)</w:t>
            </w:r>
          </w:p>
        </w:tc>
      </w:tr>
    </w:tbl>
    <w:p w14:paraId="08C623B9" w14:textId="47ACCD59" w:rsidR="0098094A" w:rsidRPr="00984E3C" w:rsidRDefault="0098094A" w:rsidP="00984E3C">
      <w:pPr>
        <w:rPr>
          <w:i/>
          <w:sz w:val="20"/>
          <w:szCs w:val="20"/>
        </w:rPr>
      </w:pPr>
      <w:r w:rsidRPr="00984E3C">
        <w:rPr>
          <w:i/>
          <w:sz w:val="20"/>
          <w:szCs w:val="20"/>
        </w:rPr>
        <w:t xml:space="preserve">Total: 28 ODEs, 28 state variables. </w:t>
      </w:r>
      <w:r>
        <w:rPr>
          <w:i/>
          <w:sz w:val="20"/>
          <w:szCs w:val="20"/>
        </w:rPr>
        <w:t>Pharmacodynamic state variables are dimensionless on [0, 1]; pharmacokinetic states are drug amounts in model units, and C_mito,norm = C_mito / C_ref, with C_ref the exact steady-state mean at the reference dose.</w:t>
      </w:r>
      <w:r w:rsidRPr="00984E3C">
        <w:rPr>
          <w:i/>
          <w:sz w:val="20"/>
          <w:szCs w:val="20"/>
        </w:rPr>
        <w:t xml:space="preserve"> Time unit: hours. Solver: deSolve::ode() with lsoda, </w:t>
      </w:r>
      <w:r>
        <w:rPr>
          <w:i/>
          <w:sz w:val="20"/>
          <w:szCs w:val="20"/>
        </w:rPr>
        <w:t>atol/rtol = 10⁻¹⁰; corrected analyses used SciPy LSODA (rtol 10⁻⁸, atol 10⁻¹⁰).</w:t>
      </w:r>
      <w:r w:rsidRPr="00984E3C">
        <w:rPr>
          <w:i/>
          <w:sz w:val="20"/>
          <w:szCs w:val="20"/>
        </w:rPr>
        <w:t xml:space="preserve"> The vicious cycle (M1 → M3 → M4 → M2 → M1) is the core disease amplification mechanism. Parameter values and sources are given in Table ST1.</w:t>
      </w:r>
    </w:p>
    <w:p w14:paraId="345533CB" w14:textId="77777777" w:rsidR="0052688A" w:rsidRDefault="0052688A">
      <w:pPr>
        <w:sectPr w:rsidR="0052688A" w:rsidSect="00034616"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43B0C671" w14:textId="77777777" w:rsidR="0052688A" w:rsidRDefault="0098094A">
      <w:pPr>
        <w:spacing w:after="240"/>
      </w:pPr>
      <w:r>
        <w:t>References</w:t>
      </w:r>
    </w:p>
    <w:p w14:paraId="6FB9B2C4" w14:textId="77777777" w:rsidR="0098094A" w:rsidRDefault="0098094A">
      <w:pPr>
        <w:keepLines/>
      </w:pPr>
      <w:r>
        <w:t>1. Turner PV, Brabb T, Pekow C, Vasbinder MA. Administration of substances to laboratory animals: routes of administration and factors to consider. J Am Assoc Lab Anim Sci. 2011;50(5):600–613.</w:t>
      </w:r>
    </w:p>
    <w:p w14:paraId="420C019D" w14:textId="77777777" w:rsidR="0098094A" w:rsidRDefault="0098094A">
      <w:pPr>
        <w:keepLines/>
      </w:pPr>
      <w:r>
        <w:t>2. Zariwala H, Wakefield J, Redmon M, Abbruscato A. Translational pharmacology of SBT-272, a novel mitochondria-targeted drug for the treatment of neurodegenerative disease. Poster #223, presented at the MDA Clinical &amp; Scientific Conference, 2027. Data on file, Stealth BioTherapeutics.</w:t>
      </w:r>
    </w:p>
    <w:p w14:paraId="61A6B9FA" w14:textId="77777777" w:rsidR="0098094A" w:rsidRDefault="0098094A">
      <w:pPr>
        <w:keepLines/>
      </w:pPr>
      <w:r>
        <w:t>3. Szeto HH. First-in-class cardiolipin-protective compound as a therapeutic agent to restore mitochondrial bioenergetics. Br J Pharmacol. 2014;171(8):2029–2050.</w:t>
      </w:r>
    </w:p>
    <w:p w14:paraId="543992C5" w14:textId="77777777" w:rsidR="0098094A" w:rsidRDefault="0098094A">
      <w:pPr>
        <w:keepLines/>
      </w:pPr>
      <w:r>
        <w:t>4. Schlame M. Cardiolipin synthesis for the assembly of bacterial and mitochondrial membranes. J Lipid Res. 2008;49(8):1607–1620.</w:t>
      </w:r>
    </w:p>
    <w:p w14:paraId="3FC07F6F" w14:textId="77777777" w:rsidR="0098094A" w:rsidRDefault="0098094A">
      <w:pPr>
        <w:keepLines/>
      </w:pPr>
      <w:r>
        <w:t>5. Bido S, Kuka J, Makrecka</w:t>
      </w:r>
      <w:r>
        <w:t>-Kuka M, Zheng G, Keefe D, Broccoli V. The mitochondrial targeted drug SBT-272 attenuates dopaminergic neuron loss, alpha-synuclein burden and neuroinflammation in a mouse model of Parkinson’s disease. [Poster presentation]. Data on file, Stealth BioTherapeutics.</w:t>
      </w:r>
    </w:p>
    <w:p w14:paraId="56E5A66E" w14:textId="77777777" w:rsidR="0098094A" w:rsidRDefault="0098094A">
      <w:pPr>
        <w:keepLines/>
      </w:pPr>
      <w:r>
        <w:t>6. Li J, Romestaing C, Han X, et al. Cardiolipin remodeling by ALCAT1 links oxidative stress and mitochondrial dysfunction to obesity. Cell Metab. 2010;12(2):154–165.</w:t>
      </w:r>
    </w:p>
    <w:p w14:paraId="432EB363" w14:textId="77777777" w:rsidR="0098094A" w:rsidRDefault="0098094A">
      <w:pPr>
        <w:keepLines/>
      </w:pPr>
      <w:r>
        <w:t>7. Bayir H, Kapralov AA, Jiang J, et al. Peroxidase mechanism of lipid-dependent cross-linking of synuclein with cytochrome c: protection against apoptosis versus delayed oxidative stress in Parkinson disease. J Biol Chem. 2009;284(23):15951–15969.</w:t>
      </w:r>
    </w:p>
    <w:p w14:paraId="71A4A63E" w14:textId="77777777" w:rsidR="0098094A" w:rsidRDefault="0098094A">
      <w:pPr>
        <w:keepLines/>
      </w:pPr>
      <w:r>
        <w:t>8. Balasubramanian K, Maeda A, Lee JS, et al. Dichotomous roles for externalized cardiolipin in extracellular signaling: promotion of phagocytosis and attenuation of innate immunity. Sci Signal. 2015;8(395):ra95.</w:t>
      </w:r>
    </w:p>
    <w:p w14:paraId="548A8B16" w14:textId="77777777" w:rsidR="0098094A" w:rsidRDefault="0098094A">
      <w:pPr>
        <w:keepLines/>
      </w:pPr>
      <w:r>
        <w:t>9. Auluck</w:t>
      </w:r>
      <w:r>
        <w:t xml:space="preserve"> PK, Caraveo G, Lindquist S. α-Synuclein: membrane interactions and toxicity in Parkinson’s disease. Annu Rev Cell Dev Biol. 2010;26:211–233.</w:t>
      </w:r>
    </w:p>
    <w:p w14:paraId="6206C0DA" w14:textId="77777777" w:rsidR="0098094A" w:rsidRDefault="0098094A">
      <w:pPr>
        <w:keepLines/>
      </w:pPr>
      <w:r>
        <w:t>10. Webb JL, Ravikumar B, Atkins J, Skepper JN, Rubinsztein DC. α-Synuclein is degraded by both autophagy and the proteasome. J Biol Chem. 2003;278(27):25009–25013.</w:t>
      </w:r>
    </w:p>
    <w:p w14:paraId="382160AF" w14:textId="77777777" w:rsidR="0098094A" w:rsidRDefault="0098094A">
      <w:pPr>
        <w:keepLines/>
      </w:pPr>
      <w:r>
        <w:t>11. Souza JM, Giasson BI, Chen Q, Lee VM, Ischiropoulos H. Dityrosine</w:t>
      </w:r>
      <w:r>
        <w:t xml:space="preserve"> cross-linking promotes formation of stable α-synuclein polymers: implication of nitrative and oxidative stress in the pathogenesis of neurodegenerative synucleinopathies. J Biol Chem. 2000;275(24):18344–18349.</w:t>
      </w:r>
    </w:p>
    <w:p w14:paraId="7386EC38" w14:textId="77777777" w:rsidR="0098094A" w:rsidRDefault="0098094A">
      <w:pPr>
        <w:keepLines/>
      </w:pPr>
      <w:r>
        <w:t>12. Li W, Lesuisse C, Xu Y, Troncoso JC, Price DL, Lee MK. Stabilization of α-synuclein protein with aging and familial Parkinson’s disease-linked A53T mutation. J Neurosci. 2004;24(33):7400–7409.</w:t>
      </w:r>
    </w:p>
    <w:p w14:paraId="1A210799" w14:textId="77777777" w:rsidR="0098094A" w:rsidRDefault="0098094A">
      <w:pPr>
        <w:keepLines/>
      </w:pPr>
      <w:r>
        <w:t>13. Nakamura K, Nemani VM, Azarbal</w:t>
      </w:r>
      <w:r>
        <w:t xml:space="preserve"> F, et al. Direct membrane association drives mitochondrial fission by the Parkinson disease-associated protein α-synuclein. J Biol Chem. 2011;286(23):20710–20726.</w:t>
      </w:r>
    </w:p>
    <w:p w14:paraId="002D37C0" w14:textId="77777777" w:rsidR="0098094A" w:rsidRDefault="0098094A">
      <w:pPr>
        <w:keepLines/>
      </w:pPr>
      <w:r>
        <w:t>14. Lee HJ, Patel S, Lee SJ. Intravesicular localization and exocytosis of alpha-synuclein and its aggregates. J Neurosci. 2005;25(25):6016–6024.</w:t>
      </w:r>
    </w:p>
    <w:p w14:paraId="61C078F2" w14:textId="77777777" w:rsidR="0098094A" w:rsidRDefault="0098094A">
      <w:pPr>
        <w:keepLines/>
      </w:pPr>
      <w:r>
        <w:t>15. Morais VA, Verstreken P, Roethig A, et al. Parkinson’s disease mutations in PINK1 result in decreased Complex I activity and deficient synaptic function. EMBO Mol Med. 2009;1(2):99–111.</w:t>
      </w:r>
    </w:p>
    <w:p w14:paraId="2FECBE99" w14:textId="77777777" w:rsidR="0098094A" w:rsidRDefault="0098094A">
      <w:pPr>
        <w:keepLines/>
      </w:pPr>
      <w:r>
        <w:t>16. Brand MD. The efficiency and plasticity of mitochondrial energy transduction. Biochem Soc Trans. 2005;33(Pt 5):897–904.</w:t>
      </w:r>
    </w:p>
    <w:p w14:paraId="2858BDEA" w14:textId="77777777" w:rsidR="0098094A" w:rsidRDefault="0098094A">
      <w:pPr>
        <w:keepLines/>
      </w:pPr>
      <w:r>
        <w:t>17. Sherer TB, Betarbet R, Testa CM, et al. Mechanism of toxicity in rotenone models of Parkinson’s disease. J Neurosci. 2003;23(34):10756–10764.</w:t>
      </w:r>
    </w:p>
    <w:p w14:paraId="6F7A74AD" w14:textId="77777777" w:rsidR="0098094A" w:rsidRDefault="0098094A">
      <w:pPr>
        <w:keepLines/>
      </w:pPr>
      <w:r>
        <w:t>18. Devi L, Raghavendran V, Prabhu BM, Avadhani NG, Anandatheerthavarada</w:t>
      </w:r>
      <w:r>
        <w:t xml:space="preserve"> HK. Mitochondrial import and accumulation of α-synuclein impair complex I in human dopaminergic neuronal cultures and Parkinson disease brain. J Biol Chem. 2008;283(14):9089–9100.</w:t>
      </w:r>
    </w:p>
    <w:p w14:paraId="47DAF34E" w14:textId="77777777" w:rsidR="0098094A" w:rsidRDefault="0098094A">
      <w:pPr>
        <w:keepLines/>
      </w:pPr>
      <w:r>
        <w:t>19. Lapuente-Brun E, Moreno-Loshuertos R, Acin-Perez R, et al. Supercomplex assembly determines electron flux in the mitochondrial electron transport chain. Science. 2013;340(6140):1567–1570.</w:t>
      </w:r>
    </w:p>
    <w:p w14:paraId="35B4C4E3" w14:textId="77777777" w:rsidR="0098094A" w:rsidRDefault="0098094A">
      <w:pPr>
        <w:keepLines/>
      </w:pPr>
      <w:r>
        <w:t>20. Bernardi P, Rasola</w:t>
      </w:r>
      <w:r>
        <w:t xml:space="preserve"> A, Forte M, Lippe G. The mitochondrial permeability transition pore: channel formation by F-ATP synthase, integration in signal transduction, and role in pathophysiology. Physiol Rev. 2015;95(4):1111–1155.</w:t>
      </w:r>
    </w:p>
    <w:p w14:paraId="72F2123A" w14:textId="77777777" w:rsidR="0098094A" w:rsidRDefault="0098094A">
      <w:pPr>
        <w:keepLines/>
      </w:pPr>
      <w:r>
        <w:t>21. Fukai T, Ushio-Fukai M. Superoxide dismutases: role in redox signaling, vascular function, and diseases. Antioxid Redox Signal. 2011;15(6):1583–1606.</w:t>
      </w:r>
    </w:p>
    <w:p w14:paraId="4BB22C23" w14:textId="77777777" w:rsidR="0098094A" w:rsidRDefault="0098094A">
      <w:pPr>
        <w:keepLines/>
      </w:pPr>
      <w:r>
        <w:t>22. Brigelius-Flohé R. Tissue-specific functions of individual glutathione peroxidases. Free Radic Biol Med. 1999;27(9–10):951–965.</w:t>
      </w:r>
    </w:p>
    <w:p w14:paraId="0D54184E" w14:textId="77777777" w:rsidR="0098094A" w:rsidRDefault="0098094A">
      <w:pPr>
        <w:keepLines/>
      </w:pPr>
      <w:r>
        <w:t xml:space="preserve">23. Hirsch EC, </w:t>
      </w:r>
      <w:r>
        <w:t>Hunot S. Neuroinflammation in Parkinson’s disease: a target for neuroprotection? Lancet Neurol. 2009;8(4):382–397.</w:t>
      </w:r>
    </w:p>
    <w:p w14:paraId="6E3516CA" w14:textId="77777777" w:rsidR="0098094A" w:rsidRDefault="0098094A">
      <w:pPr>
        <w:keepLines/>
      </w:pPr>
      <w:r>
        <w:t>24. Winner B, Jappelli R, Maji SK, et al. In vivo demonstration that α-synuclein oligomers are toxic. Proc Natl Acad Sci U S A. 2011;108(10):4194–4199.</w:t>
      </w:r>
    </w:p>
    <w:p w14:paraId="05B834E7" w14:textId="77777777" w:rsidR="0098094A" w:rsidRDefault="0098094A">
      <w:pPr>
        <w:keepLines/>
      </w:pPr>
      <w:r>
        <w:t>25. Narendra DP, Jin SM, Tanaka A, et al. PINK1 is selectively stabilized on impaired mitochondria to activate Parkin. PLoS Biol. 2010;8(1):e1000298.</w:t>
      </w:r>
    </w:p>
    <w:p w14:paraId="06D23C97" w14:textId="77777777" w:rsidR="0098094A" w:rsidRDefault="0098094A">
      <w:pPr>
        <w:keepLines/>
      </w:pPr>
      <w:r>
        <w:t>26. Chu CT, Ji J, Dagda RK, et al. Cardiolipin externalization to the outer mitochondrial membrane acts as an elimination signal for mitophagy in neuronal cells. Nat Cell Biol. 2013;15(10):1197–1205.</w:t>
      </w:r>
    </w:p>
    <w:p w14:paraId="4A6B28F3" w14:textId="77777777" w:rsidR="0098094A" w:rsidRDefault="0098094A">
      <w:pPr>
        <w:keepLines/>
      </w:pPr>
      <w:r>
        <w:t>27. Kim C, Ho DH, Suk JE, et al. Neuron-released oligomeric α-synuclein is an endogenous agonist of TLR2 for paracrine activation of microglia. Nat Commun. 2013;4:1562.</w:t>
      </w:r>
    </w:p>
    <w:p w14:paraId="0C0EBFAF" w14:textId="77777777" w:rsidR="0098094A" w:rsidRDefault="0098094A">
      <w:pPr>
        <w:keepLines/>
      </w:pPr>
      <w:r>
        <w:t>28. Perry VH, Nicoll JA, Holmes C. Microglia in neurodegenerative disease. Nat Rev Neurol. 2010;6(4):193–201.</w:t>
      </w:r>
    </w:p>
    <w:p w14:paraId="2CDC420A" w14:textId="77777777" w:rsidR="0098094A" w:rsidRDefault="0098094A">
      <w:pPr>
        <w:keepLines/>
      </w:pPr>
      <w:r>
        <w:t>29. Mogi M, Harada M, Riederer P, Narabayashi H, Fujita K, Nagatsu T. Tumor necrosis factor-α (TNF-α) increases both in the brain and in the cerebrospinal fluid from parkinsonian patients. Neurosci Lett. 1994;165(1–2):208–210.</w:t>
      </w:r>
    </w:p>
    <w:p w14:paraId="18DE4C95" w14:textId="77777777" w:rsidR="0098094A" w:rsidRDefault="0098094A">
      <w:pPr>
        <w:keepLines/>
      </w:pPr>
      <w:r>
        <w:t>30. Feuerstein GZ, Liu T, Barone FC. Cytokines, inflammation, and brain injury: role of tumor necrosis factor-alpha. Cerebrovasc Brain Metab Rev. 1994;6(4):341–360.</w:t>
      </w:r>
    </w:p>
    <w:p w14:paraId="232CA687" w14:textId="77777777" w:rsidR="0098094A" w:rsidRDefault="0098094A">
      <w:pPr>
        <w:keepLines/>
      </w:pPr>
      <w:r>
        <w:t>31. Bernheimer H, Birkmayer W, Hornykiewicz O, Jellinger K, Seitelberger F. Brain dopamine and the syndromes of Parkinson and Huntington. J Neurol Sci. 1973;20(4):415–455.</w:t>
      </w:r>
    </w:p>
    <w:sectPr w:rsidR="004E6C17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943448">
    <w:abstractNumId w:val="8"/>
  </w:num>
  <w:num w:numId="2" w16cid:durableId="1385132314">
    <w:abstractNumId w:val="6"/>
  </w:num>
  <w:num w:numId="3" w16cid:durableId="322776356">
    <w:abstractNumId w:val="5"/>
  </w:num>
  <w:num w:numId="4" w16cid:durableId="492766630">
    <w:abstractNumId w:val="4"/>
  </w:num>
  <w:num w:numId="5" w16cid:durableId="1003968641">
    <w:abstractNumId w:val="7"/>
  </w:num>
  <w:num w:numId="6" w16cid:durableId="167868276">
    <w:abstractNumId w:val="3"/>
  </w:num>
  <w:num w:numId="7" w16cid:durableId="1320424008">
    <w:abstractNumId w:val="2"/>
  </w:num>
  <w:num w:numId="8" w16cid:durableId="2094816081">
    <w:abstractNumId w:val="1"/>
  </w:num>
  <w:num w:numId="9" w16cid:durableId="64077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49"/>
    <w:rsid w:val="0015074B"/>
    <w:rsid w:val="0029639D"/>
    <w:rsid w:val="002E06FB"/>
    <w:rsid w:val="00326F90"/>
    <w:rsid w:val="0052688A"/>
    <w:rsid w:val="009809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E4BD7"/>
  <w14:defaultImageDpi w14:val="300"/>
  <w15:docId w15:val="{1FC82573-3900-4AA5-9326-453FD1D0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3655</Words>
  <Characters>20835</Characters>
  <Application>Microsoft Office Word</Application>
  <DocSecurity>4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Srinivasan</cp:lastModifiedBy>
  <cp:revision>2</cp:revision>
  <cp:lastPrinted>2026-09-23T12:58:00Z</cp:lastPrinted>
  <dcterms:created xsi:type="dcterms:W3CDTF">2026-09-23T12:58:00Z</dcterms:created>
  <dcterms:modified xsi:type="dcterms:W3CDTF">2026-09-23T12:58:00Z</dcterms:modified>
  <cp:category/>
</cp:coreProperties>
</file>