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_Toc26596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鼠绘漫画网</w:t>
      </w:r>
      <w:r>
        <w:tab/>
      </w:r>
      <w:r>
        <w:fldChar w:fldCharType="begin"/>
      </w:r>
      <w:r>
        <w:instrText xml:space="preserve"> PAGEREF _Toc26596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_Toc23560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一拳超人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_Toc28116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方案1，公众号抓包</w:t>
      </w:r>
      <w:r>
        <w:tab/>
      </w:r>
      <w:r>
        <w:fldChar w:fldCharType="begin"/>
      </w:r>
      <w:r>
        <w:instrText xml:space="preserve"> PAGEREF _Toc28116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_Toc24572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方案2，解决网页图片懒加载的问题</w:t>
      </w:r>
      <w:r>
        <w:tab/>
      </w:r>
      <w:r>
        <w:fldChar w:fldCharType="begin"/>
      </w:r>
      <w:r>
        <w:instrText xml:space="preserve"> PAGEREF _Toc24572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_Toc31825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方案3，解析资源库的URL规则</w:t>
      </w:r>
      <w:r>
        <w:tab/>
      </w:r>
      <w:r>
        <w:fldChar w:fldCharType="begin"/>
      </w:r>
      <w:r>
        <w:instrText xml:space="preserve"> PAGEREF _Toc31825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_Toc21146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2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_Toc21146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_Toc723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海贼王</w:t>
      </w:r>
      <w:r>
        <w:tab/>
      </w:r>
      <w:r>
        <w:fldChar w:fldCharType="begin"/>
      </w:r>
      <w:r>
        <w:instrText xml:space="preserve"> PAGEREF _Toc723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_Toc31253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百度贴吧</w:t>
      </w:r>
      <w:r>
        <w:tab/>
      </w:r>
      <w:r>
        <w:fldChar w:fldCharType="begin"/>
      </w:r>
      <w:r>
        <w:instrText xml:space="preserve"> PAGEREF _Toc31253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_Toc22779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黑咪，监狱学园</w:t>
      </w:r>
      <w:r>
        <w:tab/>
      </w:r>
      <w:r>
        <w:fldChar w:fldCharType="begin"/>
      </w:r>
      <w:r>
        <w:instrText xml:space="preserve"> PAGEREF _Toc22779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_Toc6391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飞丸网</w:t>
      </w:r>
      <w:r>
        <w:tab/>
      </w:r>
      <w:r>
        <w:fldChar w:fldCharType="begin"/>
      </w:r>
      <w:r>
        <w:instrText xml:space="preserve"> PAGEREF _Toc6391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_Toc742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东京食尸鬼</w:t>
      </w:r>
      <w:r>
        <w:tab/>
      </w:r>
      <w:r>
        <w:fldChar w:fldCharType="begin"/>
      </w:r>
      <w:r>
        <w:instrText xml:space="preserve"> PAGEREF _Toc742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6596"/>
      <w:r>
        <w:rPr>
          <w:rFonts w:hint="eastAsia"/>
          <w:lang w:val="en-US" w:eastAsia="zh-CN"/>
        </w:rPr>
        <w:t>鼠绘漫画网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爬取鼠绘漫画网的资源。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3560"/>
      <w:r>
        <w:rPr>
          <w:rFonts w:hint="eastAsia"/>
          <w:lang w:val="en-US" w:eastAsia="zh-CN"/>
        </w:rPr>
        <w:t>一拳超人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8116"/>
      <w:r>
        <w:rPr>
          <w:rFonts w:hint="eastAsia" w:ascii="黑体" w:hAnsi="黑体" w:eastAsia="黑体" w:cs="黑体"/>
          <w:lang w:val="en-US" w:eastAsia="zh-CN"/>
        </w:rPr>
        <w:t>方案1，公众号抓包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即便成功抓包也涉及到脚本的问题，因为我不可能一话一话的点过去。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而我不会python，我也不会shell。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3" w:name="_Toc24572"/>
      <w:r>
        <w:rPr>
          <w:rFonts w:hint="eastAsia" w:ascii="黑体" w:hAnsi="黑体" w:eastAsia="黑体" w:cs="黑体"/>
          <w:b/>
          <w:lang w:val="en-US" w:eastAsia="zh-CN"/>
        </w:rPr>
        <w:t>方案2，解决网页图片懒加载的问题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可以先用</w:t>
      </w:r>
      <w:r>
        <w:rPr>
          <w:rFonts w:hint="default" w:ascii="微软雅黑" w:hAnsi="微软雅黑" w:eastAsia="微软雅黑" w:cs="微软雅黑"/>
          <w:lang w:val="en-US" w:eastAsia="zh-CN"/>
        </w:rPr>
        <w:t>crawler4j</w:t>
      </w:r>
      <w:r>
        <w:rPr>
          <w:rFonts w:hint="eastAsia" w:ascii="微软雅黑" w:hAnsi="微软雅黑" w:eastAsia="微软雅黑" w:cs="微软雅黑"/>
          <w:lang w:val="en-US" w:eastAsia="zh-CN"/>
        </w:rPr>
        <w:t>试试。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10:51: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试过了，这吊东西不靠谱，获取的网页源代码还是什么都没有，就算是因为我没研究出来，那这吊东西还是不靠谱，一个好的工具就应该简便易用。搞那么多配置，或入口藏的深的要死，老子哪有那功夫去研究。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鼠标滑动过后，图片才会显示，看起来像是vue.js导致的。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那么现在有两种做法，找到那段js，然后…… ……然后个毛，我js那么差，pass。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第二种做法是继续找工具，可以直接获取js加载后的网页源代码。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11:22: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找到了，叫Selenium。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awler4j还有jsoup这种工具都是直接访问url，那么服务器返回什么，他们就接收什么，静态资源还好说，但这种js加载出来的动态html代码，这些工具就获取不到了，而selenium，这个工具会调用浏览器。因为是靠浏览器去访问的，所以碰到js后，浏览器会自动执行，等浏览器执行完js，渲染出整个页面后，selenium在从浏览器那获取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（启动程序后，看着浏览器自动弹开有那么点诡异，跟中毒似的）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我用的是Chrome，所以要下载Chrome的驱动提供给selenium。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org.seleniumhq.selenium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selenium-java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3.10.0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getProperties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().setProperty(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"webdriver.chrome.driver"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"D:\\Workspace\\tools\\chromeDriver\\chromedriver.exe"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ChromeDriver();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"http://hanhuazu.cc/cartoon/post?id=2292"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.getPageSource();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.close();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lang w:val="en-US" w:eastAsia="zh-CN"/>
        </w:rPr>
      </w:pPr>
      <w:bookmarkStart w:id="4" w:name="_Toc31825"/>
      <w:r>
        <w:rPr>
          <w:rFonts w:hint="eastAsia" w:ascii="黑体" w:hAnsi="黑体" w:eastAsia="黑体" w:cs="黑体"/>
          <w:b/>
          <w:lang w:val="en-US" w:eastAsia="zh-CN"/>
        </w:rPr>
        <w:t>方案3，解析资源库的URL规则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http://pic02.ishuhui.com/cartoon/book-7/53/1-6775/0001.jpg?0c850560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第128话，第1页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http://pic03.ishuhui.com/cartoon/book-7/53/128-10463/0001.jpg?ef791431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？后跟的是随机数，防缓存的，直接过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从pic02，变到pic03中间有没有pic02呢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我猜鼠绘分域名是因为资源量过大。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这你麻痹的就尴尬了，第128话，第1页，我用02，或是01都能正常访问。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也就是说，这些域名最后解析的都是同一个ip，那么这个问题我就算解决了。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cartoon，book</w:t>
      </w:r>
      <w:r>
        <w:rPr>
          <w:rFonts w:hint="default" w:ascii="微软雅黑" w:hAnsi="微软雅黑" w:eastAsia="微软雅黑" w:cs="微软雅黑"/>
          <w:lang w:val="en-US" w:eastAsia="zh-CN"/>
        </w:rPr>
        <w:t>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book-7有可能变成book-1，其它的还没见过。这东西好比一个大文件夹。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/53/1-6775/、/53/128-10463/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这一段的话，53是一拳超人的这部漫画的代号，1表示第一话，128表示第128话。关键是6775以及10463，这些代表某一话的文件资源位置。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这个迭代太麻烦了，资源位置不对会报404，超出这一话的长度也会报404，book-7或是book-1不对还是报404。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我现在不知道怎么去判断这个404是在哪个环节抛出来的。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另外一个问题是访问的太频繁可能被鼠绘服务器禁用IP，限制访问间隔时间的话，像海贼王那种几百话的总计上千页的漫画，又不知道什么时候能爬完。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但这个问题又有点多余，因为我规则还没解析出来。。。。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szCs w:val="22"/>
          <w:lang w:val="en-US" w:eastAsia="zh-CN"/>
        </w:rPr>
      </w:pPr>
      <w:bookmarkStart w:id="5" w:name="_Toc21146"/>
      <w:r>
        <w:rPr>
          <w:rFonts w:hint="eastAsia" w:ascii="黑体" w:hAnsi="黑体" w:eastAsia="黑体" w:cs="黑体"/>
          <w:b/>
          <w:szCs w:val="22"/>
          <w:lang w:val="en-US" w:eastAsia="zh-CN"/>
        </w:rPr>
        <w:t>总结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那就方案二了。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23"/>
      <w:r>
        <w:rPr>
          <w:rFonts w:hint="eastAsia"/>
          <w:lang w:val="en-US" w:eastAsia="zh-CN"/>
        </w:rPr>
        <w:t>海贼王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只有一个方案，解析资源库的url并迭代。。。。。。。。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2018.3.19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公众号就是H5，换言之，这里头的内容是可以在浏览器里打开的。鼠绘公众号里的海贼王漫画也能在浏览器中打开，但图片文件却被屏蔽了。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以这个连接为例（这个连接是通过分享某一话的内容获得的，如果直接点击微信上“复制链接地址”的按钮，那么只能得到这个http://m.ishuhui.com/cartoon/book/1）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用浏览器访问这个连接的话，显示如下内容。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92525" cy="1981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不过呼出控制台后却看到了有意思的东西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30880" cy="2432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把鼠标移上去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31160" cy="125158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右键新标签打开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95675" cy="187515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excetied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他妈的，点开network后惊喜更多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56355" cy="290258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821.json的内容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40411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拷了一部分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4"/>
          <w:szCs w:val="14"/>
        </w:rPr>
        <w:t>content_img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</w:rPr>
        <w:t>{"00.jpg":"/upload/cartoon/book/1/601/00.jpg","01.png":"/upload/cartoon/book/1/601/01.png","01sp.jpg":"/upload/cartoon/book/1/601/01sp.jpg","02.png":"/upload/cartoon/book/1/601/02.png","03.png":"/upload/cartoon/book/1/601/03.png","04-05.png":"/upload/cartoon/book/1/601/04-05.png","06.png":"/upload/cartoon/book/1/601/06.png","07.png":"/upload/cartoon/book/1/601/07.png","08.png":"/upload/cartoon/book/1/601/08.png","09.png":"/upload/cartoon/book/1/601/09.png","10.png":"/upload/cartoon/book/1/601/10.png","11.png":"/upload/cartoon/book/1/601/11.png","12.png":"/upload/cartoon/book/1/601/12.png","13.png":"/upload/cartoon/book/1/601/13.png","14-15.png":"/upload/cartoon/book/1/601/14-15.png","16-17.png":"/upload/cartoon/book/1/601/16-17.png","18-19.png":"/upload/cartoon/book/1/601/18-19.png","600-19.jpg":"/upload/cartoon/book/1/601/600-19.jpg"}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到这里的话，又出现了一种可取的方式，因为控制台里的那些图片，肯定是存在Chrome缓存里的。那么把这些东西都提取出来，也实现了获取图片url的目的。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1" w:name="_GoBack"/>
      <w:bookmarkEnd w:id="11"/>
      <w:r>
        <w:drawing>
          <wp:inline distT="0" distB="0" distL="114300" distR="114300">
            <wp:extent cx="5267325" cy="282575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1253"/>
      <w:r>
        <w:rPr>
          <w:rFonts w:hint="eastAsia"/>
          <w:lang w:val="en-US" w:eastAsia="zh-CN"/>
        </w:rPr>
        <w:t>百度贴吧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2779"/>
      <w:r>
        <w:rPr>
          <w:rFonts w:hint="eastAsia"/>
          <w:lang w:val="en-US" w:eastAsia="zh-CN"/>
        </w:rPr>
        <w:t>黑咪，监狱学园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9" w:name="_Toc6391"/>
      <w:r>
        <w:rPr>
          <w:rFonts w:hint="eastAsia"/>
          <w:lang w:val="en-US" w:eastAsia="zh-CN"/>
        </w:rPr>
        <w:t>飞丸网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742"/>
      <w:r>
        <w:rPr>
          <w:rFonts w:hint="eastAsia"/>
          <w:lang w:val="en-US" w:eastAsia="zh-CN"/>
        </w:rPr>
        <w:t>东京食尸鬼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EC"/>
    <w:multiLevelType w:val="singleLevel"/>
    <w:tmpl w:val="5A7FC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9AA152"/>
    <w:multiLevelType w:val="singleLevel"/>
    <w:tmpl w:val="5A9AA1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D6848"/>
    <w:rsid w:val="04C85DFE"/>
    <w:rsid w:val="04D17DDC"/>
    <w:rsid w:val="05873522"/>
    <w:rsid w:val="0D75731A"/>
    <w:rsid w:val="0F781DAE"/>
    <w:rsid w:val="108A1B78"/>
    <w:rsid w:val="114865CE"/>
    <w:rsid w:val="146F16A5"/>
    <w:rsid w:val="14876C6A"/>
    <w:rsid w:val="14C32187"/>
    <w:rsid w:val="15467781"/>
    <w:rsid w:val="18356C81"/>
    <w:rsid w:val="19F62C2D"/>
    <w:rsid w:val="201D1789"/>
    <w:rsid w:val="20466546"/>
    <w:rsid w:val="2289629F"/>
    <w:rsid w:val="24A87AC1"/>
    <w:rsid w:val="25966D64"/>
    <w:rsid w:val="26B92FE7"/>
    <w:rsid w:val="27877BF9"/>
    <w:rsid w:val="2AD246FA"/>
    <w:rsid w:val="2C854DE7"/>
    <w:rsid w:val="2EA27167"/>
    <w:rsid w:val="2FCD2EAC"/>
    <w:rsid w:val="31400EE8"/>
    <w:rsid w:val="374C66FF"/>
    <w:rsid w:val="38BF5D43"/>
    <w:rsid w:val="38F03BD9"/>
    <w:rsid w:val="3A4F71DB"/>
    <w:rsid w:val="3CBA1438"/>
    <w:rsid w:val="3E817F79"/>
    <w:rsid w:val="3E952F60"/>
    <w:rsid w:val="3F0D10D5"/>
    <w:rsid w:val="402505B5"/>
    <w:rsid w:val="437A1328"/>
    <w:rsid w:val="449E3641"/>
    <w:rsid w:val="46FA14FC"/>
    <w:rsid w:val="470A76F1"/>
    <w:rsid w:val="4B3878D1"/>
    <w:rsid w:val="4E323E0E"/>
    <w:rsid w:val="4EAA5D9A"/>
    <w:rsid w:val="4EE70550"/>
    <w:rsid w:val="526711D5"/>
    <w:rsid w:val="53D565F2"/>
    <w:rsid w:val="5421660F"/>
    <w:rsid w:val="54A542A4"/>
    <w:rsid w:val="54F21F6C"/>
    <w:rsid w:val="5B702E30"/>
    <w:rsid w:val="5BCC10FF"/>
    <w:rsid w:val="5BE45810"/>
    <w:rsid w:val="5CF46277"/>
    <w:rsid w:val="5D75363C"/>
    <w:rsid w:val="61C56B60"/>
    <w:rsid w:val="6334402B"/>
    <w:rsid w:val="6CAA5AAD"/>
    <w:rsid w:val="6EC359FC"/>
    <w:rsid w:val="6F941E21"/>
    <w:rsid w:val="75266327"/>
    <w:rsid w:val="76063DAE"/>
    <w:rsid w:val="773034E0"/>
    <w:rsid w:val="77EC0ED9"/>
    <w:rsid w:val="7B045AEB"/>
    <w:rsid w:val="7CA67BE2"/>
    <w:rsid w:val="7CB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