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 w:val="0"/>
          <w:lang w:val="en-US" w:eastAsia="zh-CN"/>
        </w:rPr>
        <w:fldChar w:fldCharType="begin"/>
      </w:r>
      <w:r>
        <w:rPr>
          <w:rFonts w:hint="eastAsia"/>
          <w:b/>
          <w:bCs w:val="0"/>
          <w:lang w:val="en-US" w:eastAsia="zh-CN"/>
        </w:rPr>
        <w:instrText xml:space="preserve">TOC \o "1-3" \h \u </w:instrText>
      </w:r>
      <w:r>
        <w:rPr>
          <w:rFonts w:hint="eastAsia"/>
          <w:b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_Toc8465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t>JDK、JRE、JVM</w:t>
      </w:r>
      <w:bookmarkStart w:id="10" w:name="_GoBack"/>
      <w:bookmarkEnd w:id="10"/>
      <w:r>
        <w:tab/>
      </w:r>
      <w:r>
        <w:fldChar w:fldCharType="begin"/>
      </w:r>
      <w:r>
        <w:instrText xml:space="preserve"> PAGEREF _Toc8465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_Toc4526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对象占多少存储空间</w:t>
      </w:r>
      <w:r>
        <w:tab/>
      </w:r>
      <w:r>
        <w:fldChar w:fldCharType="begin"/>
      </w:r>
      <w:r>
        <w:instrText xml:space="preserve"> PAGEREF _Toc4526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_Toc7529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String</w:t>
      </w:r>
      <w:r>
        <w:tab/>
      </w:r>
      <w:r>
        <w:fldChar w:fldCharType="begin"/>
      </w:r>
      <w:r>
        <w:instrText xml:space="preserve"> PAGEREF _Toc7529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_Toc17273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内部类</w:t>
      </w:r>
      <w:r>
        <w:tab/>
      </w:r>
      <w:r>
        <w:fldChar w:fldCharType="begin"/>
      </w:r>
      <w:r>
        <w:instrText xml:space="preserve"> PAGEREF _Toc17273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_Toc4022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HashMap</w:t>
      </w:r>
      <w:r>
        <w:tab/>
      </w:r>
      <w:r>
        <w:fldChar w:fldCharType="begin"/>
      </w:r>
      <w:r>
        <w:instrText xml:space="preserve"> PAGEREF _Toc4022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_Toc24870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迭代</w:t>
      </w:r>
      <w:r>
        <w:tab/>
      </w:r>
      <w:r>
        <w:fldChar w:fldCharType="begin"/>
      </w:r>
      <w:r>
        <w:instrText xml:space="preserve"> PAGEREF _Toc24870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_Toc13841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Comparable &amp; Comparator</w:t>
      </w:r>
      <w:r>
        <w:tab/>
      </w:r>
      <w:r>
        <w:fldChar w:fldCharType="begin"/>
      </w:r>
      <w:r>
        <w:instrText xml:space="preserve"> PAGEREF _Toc13841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_Toc22671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接口与抽象类的异同点</w:t>
      </w:r>
      <w:r>
        <w:tab/>
      </w:r>
      <w:r>
        <w:fldChar w:fldCharType="begin"/>
      </w:r>
      <w:r>
        <w:instrText xml:space="preserve"> PAGEREF _Toc22671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_Toc22146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Object</w:t>
      </w:r>
      <w:r>
        <w:tab/>
      </w:r>
      <w:r>
        <w:fldChar w:fldCharType="begin"/>
      </w:r>
      <w:r>
        <w:instrText xml:space="preserve"> PAGEREF _Toc22146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_Toc4302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垃圾回收</w:t>
      </w:r>
      <w:r>
        <w:tab/>
      </w:r>
      <w:r>
        <w:fldChar w:fldCharType="begin"/>
      </w:r>
      <w:r>
        <w:instrText xml:space="preserve"> PAGEREF _Toc4302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bookmarkStart w:id="0" w:name="_Toc8465"/>
      <w:r>
        <w:rPr>
          <w:rFonts w:hint="eastAsia"/>
          <w:b/>
          <w:bCs w:val="0"/>
          <w:lang w:val="en-US" w:eastAsia="zh-CN"/>
        </w:rPr>
        <w:t>JDK、JRE、JVM</w:t>
      </w:r>
      <w:bookmarkEnd w:id="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从左往右，这是一个包含关系，JDK包含JRE，JRE包含JVM。我觉得没有什么比这张图来的更实在了。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</w:pPr>
      <w:r>
        <w:drawing>
          <wp:inline distT="0" distB="0" distL="114300" distR="114300">
            <wp:extent cx="5363210" cy="35699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这个包含关系真是不言而喻啊，JDK由javadoc,javap,jdb等组件及JRE组成；JRE由核心类库及JVM组成；JVM是一个虚构出来的计算机，它将</w:t>
      </w:r>
      <w:r>
        <w:rPr>
          <w:rFonts w:hint="default" w:ascii="微软雅黑" w:hAnsi="微软雅黑" w:eastAsia="微软雅黑" w:cs="微软雅黑"/>
          <w:lang w:val="en-US" w:eastAsia="zh-CN"/>
        </w:rPr>
        <w:t>.class字节码文件编译成</w:t>
      </w:r>
      <w:r>
        <w:rPr>
          <w:rFonts w:hint="eastAsia" w:ascii="微软雅黑" w:hAnsi="微软雅黑" w:eastAsia="微软雅黑" w:cs="微软雅黑"/>
          <w:lang w:val="en-US" w:eastAsia="zh-CN"/>
        </w:rPr>
        <w:t>对应的</w:t>
      </w:r>
      <w:r>
        <w:rPr>
          <w:rFonts w:hint="default" w:ascii="微软雅黑" w:hAnsi="微软雅黑" w:eastAsia="微软雅黑" w:cs="微软雅黑"/>
          <w:lang w:val="en-US" w:eastAsia="zh-CN"/>
        </w:rPr>
        <w:t>机器语言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运行已编译完的.class文件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编译.java文件并生成.class文件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Javadoc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将注释变成文档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平台无关的文件格式，可以将多个Java程序，连带着.class在内合并为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一个jar文件。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" w:name="_Toc4526"/>
      <w:r>
        <w:rPr>
          <w:rFonts w:hint="eastAsia"/>
          <w:lang w:val="en-US" w:eastAsia="zh-CN"/>
        </w:rPr>
        <w:t>对象占多少存储空间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接口返回一堆数据，从数据库内查询出一堆数据，程序接收，并封装成对象。那么问题来了，这些对象在内存内占多少空间？有时候，看一个http接口返回500kb的数据我就感觉害怕，总有一种服务器要爆了的感觉。当然这是开玩笑了，服务器怎么会爆，充其量宕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一直不知道怎么计算对象在内存上的大小。其实是思维太死，一个java对象，说到底就是由field与method组成的。method我先不管，field，这个就很好理解了，基础类型，包装类型，或者类类型。不过真的仔细追踪下去，其实不管什么类类型，到头来都是由基础类型组成的，君不见数据库也就那么几种数据类型。因此，以model类为例，这玩意就像一个套娃，不停的把基础类型包来包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而基础类型有多大，这是有规定的。理论上通过递归加反射，是可以计算出一个model类的对象至少占多少字节的。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boolean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占1 bit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char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short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long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float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double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至于程序本身是否在内存内存着，这他妈是一门学问，奈何知识水平有限啊。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7529"/>
      <w:r>
        <w:rPr>
          <w:rFonts w:hint="default"/>
          <w:lang w:val="en-US" w:eastAsia="zh-CN"/>
        </w:rPr>
        <w:t>String</w:t>
      </w:r>
      <w:bookmarkEnd w:id="2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// 根类Object的方法就不算了。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String是不可变对象，也就是说，无论你做什么操作该字符串对象都是不会变的。看到着你一定觉得扯淡，因为如果对象不可变，那我截取或是拼接后得到的字符串又是哪来的？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全是new出来的，你对字符串A做的任何更改都会被new成字符串B返回给你，感觉没变化是因为引用没变。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String str =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shabi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 = str.subString(0，3);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看上去像是从字符串“shabi”中截取字符串“sha”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其实是new了一个新字符串然后把“sha”赋进去。此刻引用str指向新字符串“sha”，丢失了引用的“shabi”只能静静等待垃圾回收。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subString源码：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== 0) ?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String(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  <w:highlight w:val="lightGray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subLen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7273"/>
      <w:r>
        <w:rPr>
          <w:rFonts w:hint="eastAsia"/>
          <w:lang w:val="en-US" w:eastAsia="zh-CN"/>
        </w:rPr>
        <w:t>内部类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把类的定义放在外部类的里面，就是内部类。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外部类的非static方法可以随意创建内部类对象。Static方法除了要显示指明，还要通过外部类对象：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OuterClass.InnerClass in = out.new InnerClass 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 .new 创建毕竟还是麻烦，所以向下面那样额外写一个方法用来创建内部类对象会方便点。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class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Outer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class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Inner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3F7F5F"/>
          <w:sz w:val="22"/>
        </w:rPr>
        <w:t>// TODO....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Inner createInner()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return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new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Inner();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main(String[] </w:t>
      </w:r>
      <w:r>
        <w:rPr>
          <w:rFonts w:hint="eastAsia" w:ascii="Î¢ÈíÑÅºÚ" w:hAnsi="Î¢ÈíÑÅºÚ" w:eastAsia="Î¢ÈíÑÅºÚ"/>
          <w:color w:val="6A3E3E"/>
          <w:sz w:val="22"/>
        </w:rPr>
        <w:t>args</w:t>
      </w:r>
      <w:r>
        <w:rPr>
          <w:rFonts w:hint="eastAsia" w:ascii="Î¢ÈíÑÅºÚ" w:hAnsi="Î¢ÈíÑÅºÚ" w:eastAsia="Î¢ÈíÑÅºÚ"/>
          <w:color w:val="000000"/>
          <w:sz w:val="22"/>
        </w:rPr>
        <w:t>)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Outer </w:t>
      </w:r>
      <w:r>
        <w:rPr>
          <w:rFonts w:hint="eastAsia" w:ascii="Î¢ÈíÑÅºÚ" w:hAnsi="Î¢ÈíÑÅºÚ" w:eastAsia="Î¢ÈíÑÅºÚ"/>
          <w:color w:val="6A3E3E"/>
          <w:sz w:val="22"/>
        </w:rPr>
        <w:t>out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=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new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Outer();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Outer.Inner </w:t>
      </w:r>
      <w:r>
        <w:rPr>
          <w:rFonts w:hint="eastAsia" w:ascii="Î¢ÈíÑÅºÚ" w:hAnsi="Î¢ÈíÑÅºÚ" w:eastAsia="Î¢ÈíÑÅºÚ"/>
          <w:color w:val="6A3E3E"/>
          <w:sz w:val="22"/>
        </w:rPr>
        <w:t>in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2"/>
        </w:rPr>
        <w:t>out</w:t>
      </w:r>
      <w:r>
        <w:rPr>
          <w:rFonts w:hint="eastAsia" w:ascii="Î¢ÈíÑÅºÚ" w:hAnsi="Î¢ÈíÑÅºÚ" w:eastAsia="Î¢ÈíÑÅºÚ"/>
          <w:color w:val="000000"/>
          <w:sz w:val="22"/>
        </w:rPr>
        <w:t>.createInner();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System.</w:t>
      </w:r>
      <w:r>
        <w:rPr>
          <w:rFonts w:hint="eastAsia" w:ascii="Î¢ÈíÑÅºÚ" w:hAnsi="Î¢ÈíÑÅºÚ" w:eastAsia="Î¢ÈíÑÅºÚ"/>
          <w:b/>
          <w:i/>
          <w:color w:val="0000C0"/>
          <w:sz w:val="22"/>
        </w:rPr>
        <w:t>out</w:t>
      </w:r>
      <w:r>
        <w:rPr>
          <w:rFonts w:hint="eastAsia" w:ascii="Î¢ÈíÑÅºÚ" w:hAnsi="Î¢ÈíÑÅºÚ" w:eastAsia="Î¢ÈíÑÅºÚ"/>
          <w:color w:val="000000"/>
          <w:sz w:val="22"/>
        </w:rPr>
        <w:t>.println(</w:t>
      </w:r>
      <w:r>
        <w:rPr>
          <w:rFonts w:hint="eastAsia" w:ascii="Î¢ÈíÑÅºÚ" w:hAnsi="Î¢ÈíÑÅºÚ" w:eastAsia="Î¢ÈíÑÅºÚ"/>
          <w:color w:val="6A3E3E"/>
          <w:sz w:val="22"/>
        </w:rPr>
        <w:t>in</w:t>
      </w:r>
      <w:r>
        <w:rPr>
          <w:rFonts w:hint="eastAsia" w:ascii="Î¢ÈíÑÅºÚ" w:hAnsi="Î¢ÈíÑÅºÚ" w:eastAsia="Î¢ÈíÑÅºÚ"/>
          <w:color w:val="000000"/>
          <w:sz w:val="22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内部类可以随意访问外部类的所有元素。那这是为什么呢？当创建内部类对象时，此内部类对象必然会获取外围类对象的引用，内部类对象访问外围类对象成员就是通过这个引用。当然这是比较底层的知识了，一般程序员接触不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不扣底层知识的话还有另一种理解方式，private、default、protected、public是Java的四种访问权限。外部类成员变量private即类内访问权限，内部类在外部类内，因此可以随意访问变量及方法。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一点感想，访问对象，访问静态类，不存在单独访问变量这种说法，都是要通过媒介的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当将内部类向上转型为其基类，尤其是转型为一个接口时，内部类就有了用武之地。这是因为此内部类——某个接口的实现——能够完全不可见，并且不可用（？）。所得的只是指向基类或接口的引用，所以能够很方便的隐藏实现细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/>
          <w:i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000000"/>
          <w:sz w:val="21"/>
          <w:szCs w:val="21"/>
          <w:lang w:val="en-US" w:eastAsia="zh-CN"/>
        </w:rPr>
        <w:t>匿名内部类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目光看向匿名内部类，情况顿时有点复杂。（好吧夸张了）匿名内部类的出现，主要是有时候，你只需要调用某接口或某类的方法，犯不着特意去写个子类来实现或继承，完了还要创建对象。因此最常见的使用方式是 return new A(){...};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自己总结的不知道对不对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interface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class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Test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create(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return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new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private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System.</w:t>
      </w:r>
      <w:r>
        <w:rPr>
          <w:rFonts w:hint="eastAsia" w:ascii="Î¢ÈíÑÅºÚ" w:hAnsi="Î¢ÈíÑÅºÚ" w:eastAsia="Î¢ÈíÑÅºÚ"/>
          <w:b/>
          <w:i/>
          <w:color w:val="0000C0"/>
          <w:sz w:val="22"/>
        </w:rPr>
        <w:t>out</w:t>
      </w:r>
      <w:r>
        <w:rPr>
          <w:rFonts w:hint="eastAsia" w:ascii="Î¢ÈíÑÅºÚ" w:hAnsi="Î¢ÈíÑÅºÚ" w:eastAsia="Î¢ÈíÑÅºÚ"/>
          <w:color w:val="000000"/>
          <w:sz w:val="22"/>
        </w:rPr>
        <w:t>.println(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烦的是上面那种情况，有时候匿名内部类会需要使用外部变量，这时候传进方法内的引用必须是final类型。还有一种情况是，匿名内部类继承的那个类只有一个带参构造函数，那这时候新建匿名内部类对象的伪构造函数也要带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return new A(i){...};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匿名内部类只是一种比较吊诡的继承。。。。。（不知道这么理解好不好）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/>
          <w:i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000000"/>
          <w:sz w:val="21"/>
          <w:szCs w:val="21"/>
          <w:lang w:val="en-US" w:eastAsia="zh-CN"/>
        </w:rPr>
        <w:t>嵌套类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也叫静态内部类，被static修饰的内部类。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创建静态内部类（嵌套类）对象，不需要其外围类的对象。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静态内部类（嵌套类）不能访问非静态的外围类成员。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普通内部类不能包含静态成员，静态内部类（嵌套类）可以包含一切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4022"/>
      <w:r>
        <w:rPr>
          <w:rFonts w:hint="eastAsia"/>
          <w:lang w:val="en-US" w:eastAsia="zh-CN"/>
        </w:rPr>
        <w:t>HashMap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Map，是一个以键值对方式存储数据的容器。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取数据时会调用key的hashcode()方法，若在map中找到了相应的key，在调用equals()方法进行比较。相同，则返回数据；不同，返回null。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存数据时也是这个道理，调用hashcode()以及equals()。存在该key就替换为新值，不存在直接存入map。散列还涉及到碰撞等问题，虽说是底层，但这个知识点很重要。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静态常量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DEFAULT_INITIAL_CAPACITY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4;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MAXIMUM_CAPACITY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30;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DEFAULT_LOAD_FACTOR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0.75f;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8;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UNTREEIFY_THRESHOLD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MIN_TREEIFY_CAPACITY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64;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这种东西都是二话不说直接上源码。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默认初始容量，16；最大容量，2^30；负载因子，0.75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顺带一提ArrayList的默认初始容量为10，当元素个数超过10时会扩容，扩容规则是乘1.5倍再加1。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负载因子决定了HashMap在自动扩容前的装填程度，0.75意味着填入12个键值对后，HashMap就要进行扩容。负载因子越大，装填程度越高，但相应的查找效率低，反之亦然。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当一个桶上的节点个数大于8时链表转树，小于6时树转链表。64是树的最低容量。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遍历HashMap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内部类Map.Entry&lt;K, V&gt;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HashMap有个内部类，会保存键值对，只是这个造型总让我误以为这内部类也是个map，但人家只是个泛型啊。（我泛型学的真差。。。。）HashMap还有个方法：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Set&lt;Map.Entry&lt;K, V&gt;&gt;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那么很自然而然的：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foreach(Map.Entry&lt;&gt; entry：map.entrySet()){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System.out.println(entry.getKey()+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lang w:val="en-US" w:eastAsia="zh-CN"/>
        </w:rPr>
        <w:t>+entry.getValue());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keySet() &amp;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上面那个方法是获取完整的键值对，这里就是只获取键或者只获取值。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Set&lt;K&gt;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Collection&lt;V&gt;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  <w:t>// 我觉得接下来的这两个方法都很无聊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5" w:name="_Toc24870"/>
      <w:r>
        <w:rPr>
          <w:rFonts w:hint="eastAsia"/>
          <w:lang w:val="en-US" w:eastAsia="zh-CN"/>
        </w:rPr>
        <w:t>迭代</w:t>
      </w:r>
      <w:bookmarkEnd w:id="5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java.util.Enumeration&lt;E&gt;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是interface，而且只有两个方法。hasMoreElements() 与 nextElement()。JDK 1.0就存在的老东西，已被Iterator接口替代。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  <w:t>// 老子就好奇了，为什么ServletConfig取参数还要用着老接口？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java.lang</w:t>
      </w: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Iterable&lt;T&gt;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也是接口，我看得懂的方法就1个 Iterator&lt;T&gt; Iterator()，这货是为生产Iterator而生的。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java.util.Iterator&lt;E&gt;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还是接口，主要方法3个hasNext()，next()，remove()，多了个删除功能。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java.util.ListIterator&lt;E&gt;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还有一个接口，这个接口只能用来遍历List，有9个方法，把增删查改都包含在内，前后向遍历并获取索引位置。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lang w:val="en-US" w:eastAsia="zh-CN"/>
        </w:rPr>
        <w:t>快速失败(fail-fast)与安全失败(fail-safe)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高级知识啊。。。牛客带我看世界。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它们与迭代器有关，牵扯到java.util包与java.util.concurrent包。首先除了这俩技术名词，再背一个异常ConcurrentModificationException。简单点，快速失败会抛这个异常，而安全失败不会抛。快速失败主要来源于“并发修改”，即一个ArrayList，线程A在迭代它时，线程B对它进行了结构上的修改。也因此快速失败不是肯定会发生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6" w:name="_Toc13841"/>
      <w:r>
        <w:rPr>
          <w:rFonts w:hint="eastAsia"/>
          <w:lang w:val="en-US" w:eastAsia="zh-CN"/>
        </w:rPr>
        <w:t>Comparable &amp; Comparator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俩接口，作用都是排序java.lang.Comparable与java.util.Comparator，而且均为泛型。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Comparable接口只有一个方法 compareTo(T t) ，返回值为int。实现了comparable接口的类可以直接使用Collections.sort()与Arrays.sort()方法。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Comparator接口主要有两个方法，compare（T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，T o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）与equals()。equals()方法可以不重载，它的作用就是保证两个comparator相等。将比较器作为Collections.sort()及Arrays.sort()的参数并调用。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直接调用内部方法与间接调用外部方法的区别。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comparator的升序与降序。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o1 &lt; o2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1；那么这是升序。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-1；那么这是降序。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7" w:name="_Toc22671"/>
      <w:r>
        <w:rPr>
          <w:rFonts w:hint="eastAsia"/>
          <w:lang w:val="en-US" w:eastAsia="zh-CN"/>
        </w:rPr>
        <w:t>接口与抽象类的异同点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相同点：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可以被继承，但都不能被实例化。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不同点：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从变量上讲，接口中一般不包含成员变量，如果有必须是static final 类型的；抽象类没有这种限制。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从方法上讲，接口中的方法自动是public abstract类型的；抽象类的可以存在普通方法访问类型也可以自己设置。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从继承上讲，接口可以实现多个，抽象类只能继承一个。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8" w:name="_Toc22146"/>
      <w:r>
        <w:rPr>
          <w:rFonts w:hint="eastAsia"/>
          <w:lang w:val="en-US" w:eastAsia="zh-CN"/>
        </w:rPr>
        <w:t>Object</w:t>
      </w:r>
      <w:bookmarkEnd w:id="8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Object clone()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protected我不是很懂，因为从访问权限上讲，任何类都自动继承Object，因此该方法也是可以随意访问的。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使用前有一点要注意，调用该方法的对象的类必须实现Cloneable接口，不然会抛出CloneNotSupportedException。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这个方法让我想起了C++的浅拷贝与深拷贝。类内可能还包含其他类的引用，直接调用clone()方法只会复制引用，而引用背后的对象是不会复制，这种浅拷贝存在很大的不稳定因素，比如修改。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要适当重载，虽说这个方法我根本就没用过。。。。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public boolean equals(Object obj)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在这个方法上栽过跟头，不止一次。比较字符串之间是否相等就要用equals()不能用==，这个操作符只比较引用。另外默认的equals()方法只比较内存地址，String类的equals()方法是重载过的，它会完整比较两个字符串的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void finalize()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并非释放内存，详情见垃圾回收。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9" w:name="_Toc4302"/>
      <w:r>
        <w:rPr>
          <w:rFonts w:hint="eastAsia"/>
          <w:lang w:val="en-US" w:eastAsia="zh-CN"/>
        </w:rPr>
        <w:t>垃圾回收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Java的垃圾回收机制负责释放无用对象占据的内存资源，但释放存在条件。第一，当程序的存储空间快用完时才释放，因为垃圾回收本生也有开销；第二，仅能释放关键字new创建的对象。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针对第二种情况，Java 种存在本地方法 native （通常是C/C++代码），因此如果一个对象中的部分存储空间是由C的malloc()方法赋予的，那么只能调用相应的free()方法才能释放，垃圾回收机制起不了作用。解决方案是覆盖Object的finalize()方法，在里面用本地方法调用free()或其他的释放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i/>
          <w:iCs/>
          <w:lang w:val="en-US" w:eastAsia="zh-CN"/>
        </w:rPr>
      </w:pPr>
      <w:r>
        <w:rPr>
          <w:rFonts w:hint="eastAsia" w:ascii="华文中宋" w:hAnsi="华文中宋" w:eastAsia="华文中宋" w:cs="华文中宋"/>
          <w:i/>
          <w:iCs/>
          <w:lang w:val="en-US" w:eastAsia="zh-CN"/>
        </w:rPr>
        <w:t>垃圾回收的工作原理“假定”是这样的：一旦垃圾回收器准备好释放对象占用的存储空间，将首先调用其finalize()方法，并且在下一次垃圾回收动作发生时，才会真正回收对象占用的内存。所以要是你打算用finalize()，就能在垃圾回收时刻做一些重要的清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040" w:leftChars="0" w:right="0" w:rightChars="0" w:firstLine="420" w:firstLineChars="0"/>
        <w:jc w:val="both"/>
        <w:textAlignment w:val="auto"/>
        <w:outlineLvl w:val="9"/>
        <w:rPr>
          <w:rFonts w:hint="default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————</w:t>
      </w:r>
      <w:r>
        <w:rPr>
          <w:rFonts w:hint="default" w:ascii="DejaVu Sans" w:hAnsi="DejaVu Sans" w:eastAsia="微软雅黑" w:cs="DejaVu Sans"/>
          <w:i w:val="0"/>
          <w:iCs w:val="0"/>
          <w:lang w:val="en-US" w:eastAsia="zh-CN"/>
        </w:rPr>
        <w:t>thinking in 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因此finalize()还有另一种用法，终结条件，就是在finalize()里加if-else，并输出相关信息，老实讲，我觉得这更像log。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操蛋的时间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作者：马小明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链接：https://www.zhihu.com/question/23730083/answer/25475256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yyyy-MM-dd HH:mm:ss </w:t>
      </w:r>
      <w:r>
        <w:br w:type="textWrapping"/>
      </w:r>
      <w:r>
        <w:t>年-月-日 时:分:秒</w:t>
      </w:r>
      <w:r>
        <w:br w:type="textWrapping"/>
      </w:r>
      <w:r>
        <w:t>大写是为了区分“</w:t>
      </w:r>
      <w:r>
        <w:rPr>
          <w:b/>
        </w:rPr>
        <w:t>月</w:t>
      </w:r>
      <w:r>
        <w:t>”与“</w:t>
      </w:r>
      <w:r>
        <w:rPr>
          <w:b/>
        </w:rPr>
        <w:t>分</w:t>
      </w:r>
      <w:r>
        <w:t>”</w:t>
      </w:r>
    </w:p>
    <w:p>
      <w:pPr>
        <w:pStyle w:val="6"/>
        <w:keepNext w:val="0"/>
        <w:keepLines w:val="0"/>
        <w:widowControl/>
        <w:suppressLineNumbers w:val="0"/>
      </w:pPr>
      <w:r>
        <w:t>顺便说下HH为什么大写，是为了区分</w:t>
      </w:r>
      <w:r>
        <w:rPr>
          <w:b/>
        </w:rPr>
        <w:t>12小时制</w:t>
      </w:r>
      <w:r>
        <w:t>与</w:t>
      </w:r>
      <w:r>
        <w:rPr>
          <w:b/>
        </w:rPr>
        <w:t>24小时制</w:t>
      </w:r>
      <w:r>
        <w:t>。</w:t>
      </w:r>
      <w:r>
        <w:br w:type="textWrapping"/>
      </w:r>
      <w:r>
        <w:t>小写的h是12小时制，大写的H是24小时制。</w:t>
      </w:r>
    </w:p>
    <w:p>
      <w:pPr>
        <w:pStyle w:val="6"/>
        <w:keepNext w:val="0"/>
        <w:keepLines w:val="0"/>
        <w:widowControl/>
        <w:suppressLineNumbers w:val="0"/>
      </w:pPr>
      <w:r>
        <w:t>书写格式和语言规定有关，上述写法是Windows系统中的我们常见的写法，包括日期设置于办公软件在内。在其他语言中有类似的但使用符号或格式不同的写法。</w:t>
      </w:r>
    </w:p>
    <w:p>
      <w:pPr>
        <w:pStyle w:val="6"/>
        <w:keepNext w:val="0"/>
        <w:keepLines w:val="0"/>
        <w:widowControl/>
        <w:suppressLineNumbers w:val="0"/>
      </w:pPr>
      <w:r>
        <w:t>有的时候我们会看到这样的格式：yyyy-M-d H:m:s</w:t>
      </w:r>
      <w:r>
        <w:br w:type="textWrapping"/>
      </w:r>
      <w:r>
        <w:t>mm与m等，它们的区别为</w:t>
      </w:r>
      <w:r>
        <w:rPr>
          <w:b/>
        </w:rPr>
        <w:t>是否有前导零</w:t>
      </w:r>
      <w:r>
        <w:t>：H,m,s表示</w:t>
      </w:r>
      <w:r>
        <w:rPr>
          <w:b/>
        </w:rPr>
        <w:t>非零开始</w:t>
      </w:r>
      <w:r>
        <w:t>，HH,mm,ss表示</w:t>
      </w:r>
      <w:r>
        <w:rPr>
          <w:b/>
        </w:rPr>
        <w:t>从零开始</w:t>
      </w:r>
      <w:r>
        <w:t>。</w:t>
      </w:r>
      <w:r>
        <w:br w:type="textWrapping"/>
      </w:r>
      <w:r>
        <w:t>比如凌晨1点2分，HH:mm显示为</w:t>
      </w:r>
      <w:r>
        <w:rPr>
          <w:b/>
        </w:rPr>
        <w:t>01:02</w:t>
      </w:r>
      <w:r>
        <w:t>，H:m显示为</w:t>
      </w:r>
      <w:r>
        <w:rPr>
          <w:b/>
        </w:rPr>
        <w:t>1:2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以2014年1月1日凌晨1点1分1秒（当天是星期三）为例子介绍一下其他的：</w:t>
      </w:r>
      <w:r>
        <w:br w:type="textWrapping"/>
      </w:r>
      <w:r>
        <w:rPr>
          <w:b/>
        </w:rPr>
        <w:t xml:space="preserve">yyyy/yyy/yy/y </w:t>
      </w:r>
      <w:r>
        <w:t>显示为</w:t>
      </w:r>
      <w:r>
        <w:rPr>
          <w:b/>
        </w:rPr>
        <w:t xml:space="preserve"> 2014/2014/14/4</w:t>
      </w:r>
      <w:r>
        <w:br w:type="textWrapping"/>
      </w:r>
      <w:r>
        <w:t>（3个y与4个y是一样的，为了便于理解多写成4个y）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</w:rPr>
        <w:t xml:space="preserve">MMMM/MMM/MM/M </w:t>
      </w:r>
      <w:r>
        <w:t>显示为</w:t>
      </w:r>
      <w:r>
        <w:rPr>
          <w:b/>
        </w:rPr>
        <w:t xml:space="preserve"> 一月/一月/01/1</w:t>
      </w:r>
      <w:r>
        <w:br w:type="textWrapping"/>
      </w:r>
      <w:r>
        <w:t>（4个M显示全称，3个M显示缩写，不过中文显示是一样的，英文就是January和Jan）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</w:rPr>
        <w:t xml:space="preserve">dddd/ddd/dd/d </w:t>
      </w:r>
      <w:r>
        <w:t>显示为</w:t>
      </w:r>
      <w:r>
        <w:rPr>
          <w:b/>
        </w:rPr>
        <w:t xml:space="preserve"> 星期三/周三</w:t>
      </w:r>
      <w:r>
        <w:t>(有的语言显示为“三”)</w:t>
      </w:r>
      <w:r>
        <w:rPr>
          <w:b/>
        </w:rPr>
        <w:t>/01/1</w:t>
      </w:r>
      <w:r>
        <w:br w:type="textWrapping"/>
      </w:r>
      <w:r>
        <w:t>（在英文中同M一样，4个d是全称，3个是简称；</w:t>
      </w:r>
      <w:r>
        <w:br w:type="textWrapping"/>
      </w:r>
      <w:r>
        <w:t>dddd/ddd表示星期几，dd/d表示几号）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</w:rPr>
        <w:t>HH/H/hh/h</w:t>
      </w:r>
      <w:r>
        <w:t xml:space="preserve"> 显示为 </w:t>
      </w:r>
      <w:r>
        <w:rPr>
          <w:b/>
        </w:rPr>
        <w:t>01/1/01 AM/1 AM</w:t>
      </w:r>
    </w:p>
    <w:p>
      <w:pPr>
        <w:pStyle w:val="6"/>
        <w:keepNext w:val="0"/>
        <w:keepLines w:val="0"/>
        <w:widowControl/>
        <w:suppressLineNumbers w:val="0"/>
      </w:pPr>
      <w:r>
        <w:t>剩下的</w:t>
      </w:r>
      <w:r>
        <w:rPr>
          <w:b/>
        </w:rPr>
        <w:t>mm/m/ss/s</w:t>
      </w:r>
      <w:r>
        <w:t>只是前导零的问题了。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yyyy/M/d/dddd H:mm:ss 就是 2014年1月1日星期三 1:01:01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F7B3"/>
    <w:multiLevelType w:val="singleLevel"/>
    <w:tmpl w:val="5885F7B3"/>
    <w:lvl w:ilvl="0" w:tentative="0">
      <w:start w:val="1"/>
      <w:numFmt w:val="decimal"/>
      <w:lvlText w:val="%1."/>
      <w:lvlJc w:val="left"/>
    </w:lvl>
  </w:abstractNum>
  <w:abstractNum w:abstractNumId="1">
    <w:nsid w:val="59505BE7"/>
    <w:multiLevelType w:val="singleLevel"/>
    <w:tmpl w:val="59505BE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86B87"/>
    <w:rsid w:val="0B876313"/>
    <w:rsid w:val="0BCC4E14"/>
    <w:rsid w:val="0E9542A1"/>
    <w:rsid w:val="0EA91E86"/>
    <w:rsid w:val="0FA46255"/>
    <w:rsid w:val="0FA51271"/>
    <w:rsid w:val="109064F5"/>
    <w:rsid w:val="121071A9"/>
    <w:rsid w:val="14A64E2B"/>
    <w:rsid w:val="16632447"/>
    <w:rsid w:val="16B97EEE"/>
    <w:rsid w:val="17482A75"/>
    <w:rsid w:val="18EA5761"/>
    <w:rsid w:val="19246481"/>
    <w:rsid w:val="195E0188"/>
    <w:rsid w:val="1D907EC1"/>
    <w:rsid w:val="1EB27CA8"/>
    <w:rsid w:val="217A3F23"/>
    <w:rsid w:val="22717024"/>
    <w:rsid w:val="2324557E"/>
    <w:rsid w:val="23B27278"/>
    <w:rsid w:val="240A0517"/>
    <w:rsid w:val="2442148A"/>
    <w:rsid w:val="275A634A"/>
    <w:rsid w:val="2827799A"/>
    <w:rsid w:val="29F14488"/>
    <w:rsid w:val="2A9C3D2E"/>
    <w:rsid w:val="2AD21E1A"/>
    <w:rsid w:val="2DBC0D3D"/>
    <w:rsid w:val="2DC6469C"/>
    <w:rsid w:val="300C5959"/>
    <w:rsid w:val="32DF7087"/>
    <w:rsid w:val="34D0365F"/>
    <w:rsid w:val="364E6514"/>
    <w:rsid w:val="3C917E5B"/>
    <w:rsid w:val="3F1B03BA"/>
    <w:rsid w:val="3F51071E"/>
    <w:rsid w:val="40621B1F"/>
    <w:rsid w:val="408A277B"/>
    <w:rsid w:val="427D291B"/>
    <w:rsid w:val="44E85C51"/>
    <w:rsid w:val="451A72D2"/>
    <w:rsid w:val="48112E21"/>
    <w:rsid w:val="4E47129D"/>
    <w:rsid w:val="4FFB42BE"/>
    <w:rsid w:val="51362514"/>
    <w:rsid w:val="526F2A89"/>
    <w:rsid w:val="52A63E3E"/>
    <w:rsid w:val="59A94E3B"/>
    <w:rsid w:val="59DF3FA8"/>
    <w:rsid w:val="5D436507"/>
    <w:rsid w:val="5FA772B3"/>
    <w:rsid w:val="64053ADC"/>
    <w:rsid w:val="64467325"/>
    <w:rsid w:val="644E39A7"/>
    <w:rsid w:val="65574F81"/>
    <w:rsid w:val="6808703D"/>
    <w:rsid w:val="6BD71C03"/>
    <w:rsid w:val="7037384D"/>
    <w:rsid w:val="716E6F5A"/>
    <w:rsid w:val="7180341D"/>
    <w:rsid w:val="71B91EDC"/>
    <w:rsid w:val="73565960"/>
    <w:rsid w:val="73A75CCE"/>
    <w:rsid w:val="764F4FE9"/>
    <w:rsid w:val="774929CD"/>
    <w:rsid w:val="7B4147FC"/>
    <w:rsid w:val="7E5F0A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Administrator</cp:lastModifiedBy>
  <dcterms:modified xsi:type="dcterms:W3CDTF">2018-01-28T01:17:16Z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