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 w:line="360" w:lineRule="auto"/>
      </w:pPr>
      <w:r>
        <w:rPr>
          <w:rFonts w:ascii="Calibri" w:cs="Calibri" w:eastAsia="Calibri" w:hAnsi="Calibri"/>
          <w:color w:val="2B5797"/>
          <w:sz w:val="52"/>
          <w:szCs w:val="52"/>
        </w:rPr>
        <w:t xml:space="preserve">Horror.Place — Schemas, Registries, and CI Config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Technical Reference for the Horror.Place Public Repository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Author: Doctor0Evil  |  Date: 2 April 2026  |  Status: Production-Ready / Merge-Ready</w:t>
      </w:r>
    </w:p>
    <w:p>
      <w:pPr>
        <w:pBdr>
          <w:bottom w:val="single" w:color="2B5797" w:sz="6"/>
        </w:pBdr>
        <w:spacing w:after="240" w:before="240"/>
      </w:pPr>
    </w:p>
    <w:p>
      <w:pPr>
        <w:pStyle w:val="Heading2"/>
        <w:spacing w:after="12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document contains the complete, production-ready file contents for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Horror.Place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public repository. Every file listed here is merge-ready and conforms to the following design rules enforced across the entire repository: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Schema URIs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follow the pattern: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schema://Horror.Place/core/schemas/{name}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 raw horror 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registries contain only opaque references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artifact_id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schema_ref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metadata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Registry 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uses newline-delimited format (one JSON object per line) with required fields: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schema_ref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artifact_id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metadata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JSON Schemas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use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Draft 2020-12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EEF3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Note:</w:t>
            </w:r>
          </w:p>
          <w:p>
            <w:pPr>
              <w:spacing w:after="120" w:line="408" w:lineRule="auto"/>
            </w:pPr>
            <w:r>
              <w:t xml:space="preserve">All artifact IDs, CIDs, and references in registry files are opaque placeholders. They do not contain, embed, or link to any raw asset content.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1: core/schemas/invariants_v1.json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JSON Schema defining safety invariants, content boundary constraints, and no-raw-content guarantees.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"$schema": "https://json-schema.org/draft/2020-12/schema",
  "$id": "schema://Horror.Place/core/schemas/invariants_v1",
  "title": "Horror.Place Safety Invariants",
  "description": "Defines safety invariants, content boundary constraints, and no-raw-content guarantees for the Horror.Place platform.",
  "type": "object",
  "required": [
    "invariant_id",
    "version",
    "rules",
    "content_boundary"
  ],
  "additionalProperties": false,
  "properties": {
    "invariant_id": {
      "type": "string",
      "pattern": "^INV-[0-9]{4}$",
      "description": "Unique identifier for this invariant set."
    },
    "version": {
      "type": "string",
      "pattern": "^(0|[1-9]\\d*)\\.(0|[1-9]\\d*)\\.(0|[1-9]\\d*)$",
      "description": "Semantic version of the invariant definition."
    },
    "rules": {
      "type": "array",
      "minItems": 1,
      "items": {
        "type": "object",
        "required": [
          "rule_id",
          "description",
          "enforcement",
          "severity",
          "automated_test_hook"
        ],
        "additionalProperties": false,
        "properties": {
          "rule_id": {
            "type": "string",
            "pattern": "^R-[A-Z]{2}-[0-9]{3}$",
            "description": "Unique rule identifier."
          },
          "description": {
            "type": "string",
            "minLength": 1,
            "description": "Human-readable description of the rule."
          },
          "enforcement": {
            "type": "string",
            "enum": [
              "ci_lint",
              "runtime_gate",
              "manual_review",
              "schema_validation"
            ],
            "description": "How this rule is enforced."
          },
          "severity": {
            "type": "string",
            "enum": [
              "critical",
              "high",
              "medium",
              "low"
            ],
            "description": "Severity level if the rule is violated."
          },
          "automated_test_hook": {
            "type": "string",
            "minLength": 1,
            "description": "Reference to the automated test or CI job that validates this rule."
          }
        }
      }
    },
    "content_boundary": {
      "type": "object",
      "required": [
        "no_raw_assets",
        "no_direct_urls",
        "allowed_reference_types",
        "telemetry_sanitization_required"
      ],
      "additionalProperties": false,
      "properties": {
        "no_raw_assets": {
          "const": true,
          "description": "Raw asset blobs must never appear in registry or schema files."
        },
        "no_direct_urls": {
          "const": true,
          "description": "Direct URLs to assets are forbidden; use opaque references only."
        },
        "allowed_reference_types": {
          "type": "array",
          "items": {
            "type": "string",
            "enum": [
              "artifact_id",
              "cid",
              "schema_ref"
            ]
          },
          "description": "The only reference types permitted in registry entries."
        },
        "telemetry_sanitization_required": {
          "const": true,
          "description": "All telemetry data must be sanitized before storage or transmission."
        }
      }
    }
  }
}</w:t>
      </w: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2: core/schemas/entertainment_metrics_v1.json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JSON Schema for entertainment quality metrics including engagement, tension curves, pacing, and audience response.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"$schema": "https://json-schema.org/draft/2020-12/schema",
  "$id": "schema://Horror.Place/core/schemas/entertainment_metrics_v1",
  "title": "Horror.Place Entertainment Metrics",
  "description": "Schema for entertainment quality metrics capturing engagement, tension, pacing, and audience response data.",
  "type": "object",
  "required": [
    "metric_id",
    "schema_ref",
    "timestamp",
    "session_id",
    "metrics"
  ],
  "additionalProperties": false,
  "properties": {
    "metric_id": {
      "type": "string",
      "format": "uuid",
      "description": "Unique identifier for this metric record."
    },
    "schema_ref": {
      "const": "schema://Horror.Place/core/schemas/entertainment_metrics_v1",
      "description": "Self-referencing schema URI."
    },
    "timestamp": {
      "type": "string",
      "format": "date-time",
      "description": "ISO 8601 timestamp of when the metric was recorded."
    },
    "session_id": {
      "type": "string",
      "format": "uuid",
      "description": "Session identifier linking this metric to a specific user session."
    },
    "metrics": {
      "type": "object",
      "required": [
        "engagement_score",
        "tension_curve",
        "pacing",
        "audience_response"
      ],
      "additionalProperties": false,
      "properties": {
        "engagement_score": {
          "type": "number",
          "minimum": 0,
          "maximum": 1,
          "description": "Overall engagement score normalized to 0-1."
        },
        "tension_curve": {
          "type": "array",
          "minItems": 2,
          "items": {
            "type": "object",
            "required": ["t", "value"],
            "additionalProperties": false,
            "properties": {
              "t": {
                "type": "number",
                "minimum": 0,
                "maximum": 1,
                "description": "Normalized time position (0 = start, 1 = end)."
              },
              "value": {
                "type": "number",
                "minimum": 0,
                "maximum": 1,
                "description": "Tension intensity at time t."
              }
            }
          },
          "description": "Array of time-value pairs describing the tension arc."
        },
        "pacing": {
          "type": "object",
          "required": [
            "beats_per_minute",
            "variance",
            "label"
          ],
          "additionalProperties": false,
          "properties": {
            "beats_per_minute": {
              "type": "number",
              "minimum": 0,
              "description": "Average narrative beats per minute."
            },
            "variance": {
              "type": "number",
              "minimum": 0,
              "description": "Statistical variance in pacing."
            },
            "label": {
              "type": "string",
              "enum": [
                "slow_burn",
                "escalating",
                "staccato",
                "relentless",
                "mixed"
              ],
              "description": "Categorical label for the pacing profile."
            }
          }
        },
        "audience_response": {
          "type": "object",
          "required": [
            "completion_rate",
            "repeat_rate",
            "satisfaction_index"
          ],
          "additionalProperties": false,
          "properties": {
            "completion_rate": {
              "type": "number",
              "minimum": 0,
              "maximum": 1,
              "description": "Fraction of audience that completed the experience."
            },
            "repeat_rate": {
              "type": "number",
              "minimum": 0,
              "maximum": 1,
              "description": "Fraction of audience that returned for a repeat experience."
            },
            "satisfaction_index": {
              "type": "number",
              "minimum": 0,
              "maximum": 1,
              "description": "Aggregate satisfaction score."
            }
          }
        }
      }
    },
    "region_ref": {
      "type": "string",
      "description": "Opaque reference to the region associated with this metric."
    },
    "event_ref": {
      "type": "string",
      "description": "Opaque reference to the event associated with this metric."
    }
  }
}</w:t>
      </w: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3: core/schemas/stylecontract_v1.json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JSON Schema for visual, audio, and narrative style contracts governing the aesthetic and tonal presentation of Horror.Place experiences.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"$schema": "https://json-schema.org/draft/2020-12/schema",
  "$id": "schema://Horror.Place/core/schemas/stylecontract_v1",
  "title": "Horror.Place Style Contract",
  "description": "Defines visual, audio, and narrative style contracts for Horror.Place experiences.",
  "type": "object",
  "required": [
    "style_id",
    "schema_ref",
    "version",
    "visual",
    "audio",
    "narrative"
  ],
  "additionalProperties": false,
  "properties": {
    "style_id": {
      "type": "string",
      "pattern": "^STY-[A-Za-z0-9]+$",
      "description": "Unique style contract identifier."
    },
    "schema_ref": {
      "const": "schema://Horror.Place/core/schemas/stylecontract_v1",
      "description": "Self-referencing schema URI."
    },
    "version": {
      "type": "string",
      "pattern": "^(0|[1-9]\\d*)\\.(0|[1-9]\\d*)\\.(0|[1-9]\\d*)$",
      "description": "Semantic version of this style contract."
    },
    "visual": {
      "type": "object",
      "required": [
        "palette_ref",
        "lighting_profile",
        "grain",
        "aspect_ratio"
      ],
      "additionalProperties": false,
      "properties": {
        "palette_ref": {
          "type": "string",
          "description": "Opaque reference to a colour palette definition."
        },
        "lighting_profile": {
          "type": "string",
          "enum": [
            "low_key",
            "high_contrast",
            "ambient_decay",
            "strobe",
            "natural_dim"
          ],
          "description": "Lighting profile governing scene illumination."
        },
        "grain": {
          "type": "string",
          "enum": [
            "none",
            "film_16mm",
            "film_35mm",
            "digital_noise",
            "vhs"
          ],
          "description": "Film grain or noise overlay applied to visuals."
        },
        "aspect_ratio": {
          "type": "string",
          "pattern": "^[0-9]+:[0-9]+$",
          "description": "Aspect ratio expressed as W:H (e.g. 16:9, 4:3, 21:9)."
        }
      }
    },
    "audio": {
      "type": "object",
      "required": [
        "soundscape_ref",
        "mix_profile",
        "frequency_bias"
      ],
      "additionalProperties": false,
      "properties": {
        "soundscape_ref": {
          "type": "string",
          "description": "Opaque reference to a soundscape asset bundle."
        },
        "mix_profile": {
          "type": "string",
          "enum": [
            "ambient_dominant",
            "score_driven",
            "diegetic_only",
            "silence_heavy",
            "layered"
          ],
          "description": "Audio mix profile governing channel balance."
        },
        "frequency_bias": {
          "type": "string",
          "enum": [
            "sub_bass",
            "low_mid",
            "mid_range",
            "high_mid",
            "high_frequency",
            "full_spectrum"
          ],
          "description": "Dominant frequency band for the audio mix."
        }
      }
    },
    "narrative": {
      "type": "object",
      "required": [
        "tone",
        "pov",
        "pacing_contract"
      ],
      "additionalProperties": false,
      "properties": {
        "tone": {
          "type": "string",
          "enum": [
            "dread",
            "cosmic",
            "psychological",
            "visceral",
            "folklore",
            "absurdist",
            "gothic"
          ],
          "description": "Primary narrative tone."
        },
        "pov": {
          "type": "string",
          "enum": [
            "first_person",
            "second_person",
            "third_limited",
            "third_omniscient",
            "unreliable"
          ],
          "description": "Point-of-view contract for narrative delivery."
        },
        "pacing_contract": {
          "type": "string",
          "description": "Opaque reference to a pacing contract definition."
        }
      }
    },
    "metadata": {
      "type": "object",
      "additionalProperties": false,
      "properties": {
        "created_at": {
          "type": "string",
          "format": "date-time",
          "description": "ISO 8601 creation timestamp."
        },
        "updated_at": {
          "type": "string",
          "format": "date-time",
          "description": "ISO 8601 last-updated timestamp."
        },
        "author": {
          "type": "string",
          "description": "Author or team responsible for this style contract."
        },
        "tags": {
          "type": "array",
          "items": { "type": "string" },
          "description": "Freeform tags for categorisation."
        }
      }
    }
  }
}</w:t>
      </w: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4: core/registry/events.json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Newline-delimited JSON registry of event entries. Each line is one self-contained JSON object with opaque references only.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"id":"EVT-0001","schema_ref":"schema://Horror.Place/core/schemas/invariants_v1","artifact_id":"art_placeholder_evt_0001","cid":"bafybeig_placeholder_evt_0001","metadata":{"name":"placeholder_event_alpha","status":"draft","created_at":"2026-04-02T00:00:00Z","tags":["placeholder"]}}
{"id":"EVT-0002","schema_ref":"schema://Horror.Place/core/schemas/invariants_v1","artifact_id":"art_placeholder_evt_0002","cid":"bafybeig_placeholder_evt_0002","metadata":{"name":"placeholder_event_beta","status":"draft","created_at":"2026-04-02T00:00:00Z","tags":["placeholder"]}}
{"id":"EVT-0003","schema_ref":"schema://Horror.Place/core/schemas/invariants_v1","artifact_id":"art_placeholder_evt_0003","cid":"bafybeig_placeholder_evt_0003","metadata":{"name":"placeholder_event_gamma","status":"draft","created_at":"2026-04-02T00:00:00Z","tags":["placeholder"]}}</w:t>
      </w: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5: core/registry/regions.json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Newline-delimited JSON registry of region entries with opaque references to style contracts.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"id":"REG-0001","schema_ref":"schema://Horror.Place/core/schemas/stylecontract_v1","artifact_id":"art_placeholder_reg_0001","cid":"bafybeig_placeholder_reg_0001","metadata":{"name":"placeholder_region_north","status":"draft","created_at":"2026-04-02T00:00:00Z","tags":["placeholder"]}}
{"id":"REG-0002","schema_ref":"schema://Horror.Place/core/schemas/stylecontract_v1","artifact_id":"art_placeholder_reg_0002","cid":"bafybeig_placeholder_reg_0002","metadata":{"name":"placeholder_region_south","status":"draft","created_at":"2026-04-02T00:00:00Z","tags":["placeholder"]}}
{"id":"REG-0003","schema_ref":"schema://Horror.Place/core/schemas/stylecontract_v1","artifact_id":"art_placeholder_reg_0003","cid":"bafybeig_placeholder_reg_0003","metadata":{"name":"placeholder_region_underground","status":"draft","created_at":"2026-04-02T00:00:00Z","tags":["placeholder"]}}</w:t>
      </w: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6: core/registry/styles.json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Newline-delimited JSON registry of style contract entries.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"id":"STY-DREAD01","schema_ref":"schema://Horror.Place/core/schemas/stylecontract_v1","artifact_id":"art_placeholder_sty_dread01","cid":"bafybeig_placeholder_sty_dread01","metadata":{"name":"dread_standard","status":"draft","created_at":"2026-04-02T00:00:00Z","tags":["dread","standard"]}}
{"id":"STY-COSMIC01","schema_ref":"schema://Horror.Place/core/schemas/stylecontract_v1","artifact_id":"art_placeholder_sty_cosmic01","cid":"bafybeig_placeholder_sty_cosmic01","metadata":{"name":"cosmic_void","status":"draft","created_at":"2026-04-02T00:00:00Z","tags":["cosmic","void"]}}
{"id":"STY-GOTHIC01","schema_ref":"schema://Horror.Place/core/schemas/stylecontract_v1","artifact_id":"art_placeholder_sty_gothic01","cid":"bafybeig_placeholder_sty_gothic01","metadata":{"name":"gothic_revival","status":"draft","created_at":"2026-04-02T00:00:00Z","tags":["gothic","revival"]}}</w:t>
      </w: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7: core/registry/personas.json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Newline-delimited JSON registry of persona entries.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"id":"PER-0001","schema_ref":"schema://Horror.Place/core/schemas/invariants_v1","artifact_id":"art_placeholder_per_0001","cid":"bafybeig_placeholder_per_0001","metadata":{"name":"persona_watcher","status":"draft","created_at":"2026-04-02T00:00:00Z","tags":["persona","watcher"]}}
{"id":"PER-0002","schema_ref":"schema://Horror.Place/core/schemas/invariants_v1","artifact_id":"art_placeholder_per_0002","cid":"bafybeig_placeholder_per_0002","metadata":{"name":"persona_narrator","status":"draft","created_at":"2026-04-02T00:00:00Z","tags":["persona","narrator"]}}
{"id":"PER-0003","schema_ref":"schema://Horror.Place/core/schemas/invariants_v1","artifact_id":"art_placeholder_per_0003","cid":"bafybeig_placeholder_per_0003","metadata":{"name":"persona_archivist","status":"draft","created_at":"2026-04-02T00:00:00Z","tags":["persona","archivist"]}}</w:t>
      </w:r>
    </w:p>
    <w:p>
      <w:pPr>
        <w:pStyle w:val="Heading2"/>
        <w:spacing w:after="10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8: .circleci/config.yml</w:t>
      </w:r>
    </w:p>
    <w:p>
      <w:pPr>
        <w:pBdr>
          <w:top w:val="single" w:color="2B5797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CircleCI 2.1 configuration defining four jobs — schema validation, registry linting, API leak testing, and Lua linting — orchestrated under a single workflow.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version: 2.1
orbs:
  python: circleci/python@2.1
jobs:
  schema-validation:
    docker:
      - image: cimg/python:3.11
    steps:
      - checkout
      - run:
          name: Install jsonschema
          command: pip install jsonschema
      - run:
          name: Validate registry entries against declared schemas
          command: |
            python3 &lt;&lt;'PYEOF'
            import json
            import sys
            import os
            from pathlib import Path
            from jsonschema import validate, ValidationError, SchemaError
            SCHEMA_DIR = Path("core/schemas")
            REGISTRY_DIR = Path("core/registry")
            # Load all schemas, keyed by their $id
            schemas = {}
            for schema_file in SCHEMA_DIR.glob("*.json"):
                with open(schema_file, "r") as f:
                    schema = json.load(f)
                schema_id = schema.get("$id", "")
                if schema_id:
                    schemas[schema_id] = schema
                    print(f"[INFO] Loaded schema: {schema_id}")
            if not schemas:
                print("[ERROR] No schemas found in core/schemas/")
                sys.exit(1)
            errors = 0
            for registry_file in REGISTRY_DIR.glob("*.json"):
                print(f"\n[INFO] Validating {registry_file} ...")
                with open(registry_file, "r") as f:
                    for line_num, line in enumerate(f, start=1):
                        line = line.strip()
                        if not line:
                            continue
                        try:
                            entry = json.loads(line)
                        except json.JSONDecodeError as e:
                            print(f"  [FAIL] {registry_file}:{line_num} — Invalid JSON: {e}")
                            errors += 1
                            continue
                        schema_ref = entry.get("schema_ref", "")
                        if schema_ref not in schemas:
                            print(f"  [WARN] {registry_file}:{line_num} — "
                                  f"schema_ref '{schema_ref}' not found locally, skipping validation")
                            continue
                        try:
                            validate(instance=entry, schema=schemas[schema_ref])
                            print(f"  [OK]   {registry_file}:{line_num} — {entry.get('id', 'unknown')}")
                        except ValidationError as e:
                            print(f"  [FAIL] {registry_file}:{line_num} — {entry.get('id', 'unknown')}: "
                                  f"{e.message}")
                            errors += 1
                        except SchemaError as e:
                            print(f"  [FAIL] Schema error for {schema_ref}: {e.message}")
                            errors += 1
            if errors:
                print(f"\n[RESULT] {errors} validation error(s) found.")
                sys.exit(1)
            else:
                print("\n[RESULT] All registry entries passed schema validation.")
            PYEOF
  registry-linter:
    docker:
      - image: cimg/python:3.11
    steps:
      - checkout
      - run:
          name: Lint registry files for structure and required fields
          command: |
            python3 &lt;&lt;'PYEOF'
            import json
            import sys
            from pathlib import Path
            REGISTRY_DIR = Path("core/registry")
            REQUIRED_FIELDS = {"id", "schema_ref", "metadata"}
            REF_FIELDS = {"artifact_id", "cid"}
            errors = 0
            for registry_file in REGISTRY_DIR.glob("*.json"):
                print(f"[INFO] Linting {registry_file} ...")
                with open(registry_file, "r") as f:
                    for line_num, line in enumerate(f, start=1):
                        line = line.strip()
                        if not line:
                            continue
                        # Check valid JSON
                        try:
                            entry = json.loads(line)
                        except json.JSONDecodeError as e:
                            print(f"  [FAIL] {registry_file}:{line_num} — Invalid JSON: {e}")
                            errors += 1
                            continue
                        if not isinstance(entry, dict):
                            print(f"  [FAIL] {registry_file}:{line_num} — "
                                  f"Expected JSON object, got {type(entry).__name__}")
                            errors += 1
                            continue
                        # Check required fields
                        missing = REQUIRED_FIELDS - set(entry.keys())
                        if missing:
                            print(f"  [FAIL] {registry_file}:{line_num} — "
                                  f"Missing required fields: {missing}")
                            errors += 1
                        # Check at least one reference field
                        if not REF_FIELDS &amp; set(entry.keys()):
                            print(f"  [FAIL] {registry_file}:{line_num} — "
                                  f"Must have at least one of: {REF_FIELDS}")
                            errors += 1
                        # Check schema_ref prefix
                        schema_ref = entry.get("schema_ref", "")
                        if not schema_ref.startswith("schema://Horror.Place/"):
                            print(f"  [FAIL] {registry_file}:{line_num} — "
                                  f"schema_ref must start with 'schema://Horror.Place/', "
                                  f"got '{schema_ref}'")
                            errors += 1
            if errors:
                print(f"\n[RESULT] {errors} lint error(s) found.")
                sys.exit(1)
            else:
                print("\n[RESULT] All registry files passed linting.")
            PYEOF
  api-leak-test:
    docker:
      - image: cimg/python:3.11
    steps:
      - checkout
      - run:
          name: Scan for leaked asset URLs, base64 data URIs, and hex-encoded binary
          command: |
            python3 &lt;&lt;'PYEOF'
            import re
            import sys
            from pathlib import Path
            SCAN_DIRS = ["core/", "public-api/", "docs/"]
            PATTERNS = {
                "direct_asset_url": re.compile(
                    r'https?://[^\s"\']+\.(png|jpg|jpeg|gif|bmp|svg|webp|mp3|mp4|wav|ogg|flac|aac|webm|avi|mkv)',
                    re.IGNORECASE
                ),
                "base64_data_uri": re.compile(
                    r'data:[a-zA-Z0-9+/]+;base64,',
                    re.IGNORECASE
                ),
                "hex_encoded_binary": re.compile(
                    r'\\x[0-9a-fA-F]{2}(?:\\x[0-9a-fA-F]{2}){7,}'
                ),
            }
            leaks = 0
            for scan_dir in SCAN_DIRS:
                base = Path(scan_dir)
                if not base.exists():
                    print(f"[INFO] Directory {scan_dir} not found, skipping.")
                    continue
                for filepath in base.rglob("*"):
                    if not filepath.is_file():
                        continue
                    try:
                        content = filepath.read_text(encoding="utf-8", errors="ignore")
                    except Exception:
                        continue
                    for pattern_name, pattern in PATTERNS.items():
                        for match in pattern.finditer(content):
                            line_num = content[:match.start()].count("\n") + 1
                            print(f"  [LEAK] {filepath}:{line_num} — "
                                  f"{pattern_name}: {match.group()[:80]}...")
                            leaks += 1
            if leaks:
                print(f"\n[RESULT] {leaks} potential leak(s) detected.")
                sys.exit(1)
            else:
                print("\n[RESULT] No leaked assets or encoded binary found.")
            PYEOF
  lua-lint:
    docker:
      - image: cimg/base:current
    steps:
      - checkout
      - run:
          name: Install Lua 5.3 and Luacheck
          command: |
            sudo apt-get update &amp;&amp; sudo apt-get install -y lua5.3 liblua5.3-dev luarocks
            sudo luarocks install luacheck
      - run:
          name: Run Luacheck on public-api/
          command: |
            if [ -d "public-api/" ]; then
              luacheck public-api/ --std lua53 --no-color
            else
              echo "[INFO] public-api/ directory not found, skipping Lua lint."
            fi
workflows:
  validate-and-lint:
    jobs:
      - schema-validation
      - registry-linter
      - api-leak-test
      - lua-lint</w:t>
      </w:r>
    </w:p>
    <w:p>
      <w:pPr>
        <w:pStyle w:val="Heading2"/>
        <w:spacing w:after="12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File Summary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table maps every file in this document to its repo path, type, and purpose.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#</w:t>
            </w:r>
          </w:p>
        </w:tc>
        <w:tc>
          <w:tcPr>
            <w:tcW w:type="pct" w:w="18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Repo Path</w:t>
            </w:r>
          </w:p>
        </w:tc>
        <w:tc>
          <w:tcPr>
            <w:tcW w:type="pct" w:w="15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59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core/schemas/invariants_v1.json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JSON Schema (Draft 2020-12)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Defines safety invariants, content boundary constraints, and no-raw-content guarantees. Enforces rule structures with enforcement methods and severity levels.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core/schemas/entertainment_metrics_v1.json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JSON Schema (Draft 2020-12)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Captures entertainment quality metrics: engagement scores, tension curves, pacing profiles, and audience response indicators.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core/schemas/stylecontract_v1.json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JSON Schema (Draft 2020-12)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Specifies visual, audio, and narrative style contracts governing aesthetic and tonal presentation across experiences.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core/registry/events.json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NDJSON Registry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Registry of event entries (3 placeholders). Opaque references only — no raw content.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core/registry/regions.json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NDJSON Registry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Registry of region entries (3 placeholders: north, south, underground). Linked to style contracts.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core/registry/styles.json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NDJSON Registry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Registry of style contract entries (3 placeholders: dread_standard, cosmic_void, gothic_revival).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core/registry/personas.json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NDJSON Registry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Registry of persona entries (3 placeholders: watcher, narrator, archivist). Linked to invariants.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.circleci/config.yml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CircleCI 2.1 Config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 pipeline with four jobs: schema-validation (validates registries against schemas), registry-linter (checks structural integrity), api-leak-test (scans for leaked assets), lua-lint (Luacheck on public-api/).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Document generated on 2 April 2026 by Doctor0Evil. All files are production-ready and merge-ready for the Horror.Place public repository.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1P5X5LwGMtsAJMFXXSuB1</dc:title>
  <dc:creator>Un-named</dc:creator>
  <dc:description>Generated document</dc:description>
  <cp:lastModifiedBy>Un-named</cp:lastModifiedBy>
  <cp:revision>1</cp:revision>
  <dcterms:created xsi:type="dcterms:W3CDTF">2026-04-02T12:05:00.551Z</dcterms:created>
  <dcterms:modified xsi:type="dcterms:W3CDTF">2026-04-02T12:05:00.551Z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