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center"/>
        <w:rPr>
          <w:rFonts w:hint="eastAsia" w:ascii="楷体" w:hAnsi="楷体" w:eastAsia="楷体" w:cs="楷体"/>
          <w:sz w:val="24"/>
          <w:szCs w:val="24"/>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2" w:lineRule="atLeast"/>
        <w:ind w:right="192"/>
        <w:jc w:val="left"/>
        <w:rPr>
          <w:rFonts w:hint="eastAsia" w:ascii="楷体" w:hAnsi="楷体" w:eastAsia="楷体" w:cs="楷体"/>
          <w:color w:val="3E3E3E"/>
          <w:spacing w:val="12"/>
          <w:sz w:val="24"/>
          <w:szCs w:val="24"/>
        </w:rPr>
      </w:pPr>
      <w:r>
        <w:rPr>
          <w:rFonts w:hint="eastAsia" w:ascii="楷体" w:hAnsi="楷体" w:eastAsia="楷体" w:cs="楷体"/>
          <w:i w:val="0"/>
          <w:iCs w:val="0"/>
          <w:caps w:val="0"/>
          <w:color w:val="3E3E3E"/>
          <w:spacing w:val="12"/>
          <w:sz w:val="24"/>
          <w:szCs w:val="24"/>
          <w:shd w:val="clear" w:fill="FFFFFF"/>
        </w:rPr>
        <w:t>1、伯伯拴笸箩，拴的笸箩盛菠萝；叔叔拴笸箩，拴的笸箩盛草喂骆驼。</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1、bó bó shuān pǒ luó ，shuān de pǒ luó shèng bō luó ；shū shū shuān pǒ luó ，shuān de pǒ luó shèng cǎo wèi luò tuó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2、和尚赏荷在河上，河上荷香和尚赏，荷残河上和尚怅。和尚怅荷尘缘未忘，来年和尚依旧赏荷香。</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2、hé shàng shǎng hé zài hé shàng ，hé shàng hé xiāng hé shàng shǎng ，hé cán hé shàng hé shàng chàng 。hé shàng chàng hé chén yuán wèi wàng ，lái nián hé shàng yī jiù shǎng hé xiāng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3、风风和东东一起去打工，找到一个桶，挖了一个洞，风风拿着桶，东东钻进洞。</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7B7F83"/>
          <w:spacing w:val="12"/>
          <w:kern w:val="0"/>
          <w:sz w:val="24"/>
          <w:szCs w:val="24"/>
          <w:shd w:val="clear" w:fill="FFFFFF"/>
          <w:lang w:val="en-US" w:eastAsia="zh-CN" w:bidi="ar"/>
        </w:rPr>
      </w:pPr>
      <w:bookmarkStart w:id="0" w:name="_GoBack"/>
      <w:bookmarkEnd w:id="0"/>
      <w:r>
        <w:rPr>
          <w:rFonts w:hint="eastAsia" w:ascii="楷体" w:hAnsi="楷体" w:eastAsia="楷体" w:cs="楷体"/>
          <w:i w:val="0"/>
          <w:iCs w:val="0"/>
          <w:caps w:val="0"/>
          <w:color w:val="7B7F83"/>
          <w:spacing w:val="12"/>
          <w:kern w:val="0"/>
          <w:sz w:val="24"/>
          <w:szCs w:val="24"/>
          <w:shd w:val="clear" w:fill="FFFFFF"/>
          <w:lang w:val="en-US" w:eastAsia="zh-CN" w:bidi="ar"/>
        </w:rPr>
        <w:t>3、fēng fēng hé dōng dōng yī qǐ qù dǎ gōng ，zhǎo dào yī gè tǒng ，wā le yī gè dòng ，fēng fēng ná zhe tǒng ，dōng dōng zuàn jìn dòng 。</w:t>
      </w: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钱海军是宁波慈溪市供电公司的一名职工，他常年利用业余时间免费为残疾人、孤寡老人等提供服务，被大伙亲切地称为“万能电工”。趁着休息日，钱海军又去看望75岁的独居老人应久昌。这几年，老人家里不论是电线老化还是要去医院看病，钱海军都会很快赶到。52岁的钱海军是慈溪供电公司社区客户经理，他们主要负责9个社区6万多户居民的用电服务工作。从用电咨询到安全巡查等，钱海军在做好本职工作的同时，从1999年开始利用一技之长，在工作之余为残疾人、孤寡老人等提供免费家庭电力维修。到现在，钱海军已经结对帮助了100多人，而志愿服务的范围也从起初的电力维修改造，到后来居民日常生活的烦心事。23年来，钱海军没有换过手机号，手机24小时开机，只为需要帮助的老人能够在第一时间找到他。钱海军还发起成立了志愿服务中心，影响带动着身边更多人参与志愿服务。目前，中心有注册志愿者1200多人，发展了25支志愿服务分队，开展了“千户万灯”“暖心空巢”“扶贫助学”等多个志愿服务项目。   </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00F19"/>
    <w:rsid w:val="11C27A88"/>
    <w:rsid w:val="24500F19"/>
    <w:rsid w:val="60A41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2022-07-17T15:51:00Z</dcterms:created>
  <dc:creator>陈迈骐</dc:creator>
  <cp:lastModifiedBy>陈迈骐</cp:lastModifiedBy>
  <dcterms:modified xsi:type="dcterms:W3CDTF">2022-08-22T16:04:43Z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3AAB1313F7E443018186A6172066E424</vt:lpwstr>
  </property>
</Properties>
</file>