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ascii="宋体" w:hAnsi="宋体" w:eastAsia="宋体" w:cs="宋体"/>
          <w:color w:val="D92142"/>
          <w:sz w:val="20"/>
          <w:szCs w:val="20"/>
        </w:rPr>
      </w:pPr>
      <w:r>
        <w:rPr>
          <w:rStyle w:val="7"/>
          <w:rFonts w:ascii="宋体" w:hAnsi="宋体" w:eastAsia="宋体" w:cs="宋体"/>
          <w:color w:val="D92142"/>
          <w:sz w:val="20"/>
          <w:szCs w:val="20"/>
        </w:rPr>
        <w:t>绕口令练习</w:t>
      </w:r>
    </w:p>
    <w:p>
      <w:pPr>
        <w:numPr>
          <w:ilvl w:val="0"/>
          <w:numId w:val="1"/>
        </w:numPr>
        <w:rPr>
          <w:rFonts w:ascii="宋体" w:hAnsi="宋体" w:eastAsia="宋体" w:cs="宋体"/>
          <w:sz w:val="24"/>
          <w:szCs w:val="24"/>
        </w:rPr>
      </w:pPr>
      <w:r>
        <w:rPr>
          <w:rFonts w:ascii="宋体" w:hAnsi="宋体" w:eastAsia="宋体" w:cs="宋体"/>
          <w:sz w:val="24"/>
          <w:szCs w:val="24"/>
        </w:rPr>
        <w:t>妈妈开拉达，爸爸桑塔纳，娃娃是警察，会开雅马哈。</w:t>
      </w:r>
    </w:p>
    <w:p>
      <w:pPr>
        <w:numPr>
          <w:ilvl w:val="0"/>
          <w:numId w:val="2"/>
        </w:numPr>
        <w:rPr>
          <w:rFonts w:ascii="宋体" w:hAnsi="宋体" w:eastAsia="宋体" w:cs="宋体"/>
          <w:color w:val="7B7F83"/>
          <w:sz w:val="14"/>
          <w:szCs w:val="14"/>
        </w:rPr>
      </w:pPr>
      <w:r>
        <w:rPr>
          <w:rFonts w:ascii="宋体" w:hAnsi="宋体" w:eastAsia="宋体" w:cs="宋体"/>
          <w:color w:val="7B7F83"/>
          <w:sz w:val="14"/>
          <w:szCs w:val="14"/>
        </w:rPr>
        <w:t>mā mā kāi lā dá ，bà bà sāng tǎ nà ，wá wá shì jǐng chá ，huì kāi yǎ mǎ hā 。</w:t>
      </w:r>
    </w:p>
    <w:p>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四是四，十是十，十四是十四，四十是四十，要是说错了，就要误大事。</w:t>
      </w:r>
    </w:p>
    <w:p>
      <w:pPr>
        <w:numPr>
          <w:ilvl w:val="0"/>
          <w:numId w:val="2"/>
        </w:numPr>
        <w:ind w:left="0" w:leftChars="0" w:firstLine="0" w:firstLineChars="0"/>
        <w:rPr>
          <w:rFonts w:ascii="宋体" w:hAnsi="宋体" w:eastAsia="宋体" w:cs="宋体"/>
          <w:color w:val="7B7F83"/>
          <w:sz w:val="14"/>
          <w:szCs w:val="14"/>
        </w:rPr>
      </w:pPr>
      <w:r>
        <w:rPr>
          <w:rFonts w:ascii="宋体" w:hAnsi="宋体" w:eastAsia="宋体" w:cs="宋体"/>
          <w:color w:val="7B7F83"/>
          <w:sz w:val="14"/>
          <w:szCs w:val="14"/>
        </w:rPr>
        <w:t>sì shì sì ，shí shì shí ，shí sì shì shí sì ，sì shí shì sì shí ，yào shì shuō cuò le ，jiù yào wù dà shì 。</w:t>
      </w:r>
    </w:p>
    <w:p>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男演员，女演员，同台演戏说方言；男演员说吴方言，女演员说闽南言。男演员说吴方言，女演员说闽南言，男演员演远东旅行飞行员，女演员演鲁迅文学研究员。研究员、飞行员，吴方言、闽南言，你说男女演员演得全不全。</w:t>
      </w:r>
    </w:p>
    <w:p>
      <w:pPr>
        <w:numPr>
          <w:ilvl w:val="0"/>
          <w:numId w:val="1"/>
        </w:numPr>
        <w:ind w:left="0" w:leftChars="0" w:firstLine="0" w:firstLineChars="0"/>
        <w:rPr>
          <w:rFonts w:ascii="宋体" w:hAnsi="宋体" w:eastAsia="宋体" w:cs="宋体"/>
          <w:color w:val="7B7F83"/>
          <w:sz w:val="14"/>
          <w:szCs w:val="14"/>
        </w:rPr>
      </w:pPr>
      <w:r>
        <w:rPr>
          <w:rFonts w:ascii="宋体" w:hAnsi="宋体" w:eastAsia="宋体" w:cs="宋体"/>
          <w:color w:val="7B7F83"/>
          <w:sz w:val="14"/>
          <w:szCs w:val="14"/>
        </w:rPr>
        <w:t>nán yǎn yuán ，nǚ yǎn yuán ，tóng tái yǎn xì shuō fāng yán ；nán yǎn yuán shuō wú fāng yán ，nǚ yǎn yuán shuō mǐn nán yán 。nán yǎn yuán shuō wú fāng yán ，nǚ yǎn yuán shuō mǐn nán yán ，nán yǎn yuán yǎn yuǎn dōng lǚ háng fēi háng yuán ，nǚ yǎn yuán yǎn lǔ xùn wén xué yán jiū yuán 。yán jiū yuán 、fēi háng yuán ，wú fāng yán 、mǐn nán yán ，nǐ shuō nán nǚ yǎn yuán yǎn dé quán bú quán 。</w:t>
      </w:r>
    </w:p>
    <w:p>
      <w:pPr>
        <w:numPr>
          <w:numId w:val="0"/>
        </w:numPr>
        <w:ind w:leftChars="0"/>
        <w:jc w:val="center"/>
        <w:rPr>
          <w:rStyle w:val="7"/>
          <w:rFonts w:ascii="宋体" w:hAnsi="宋体" w:eastAsia="宋体" w:cs="宋体"/>
          <w:color w:val="D92142"/>
          <w:sz w:val="20"/>
          <w:szCs w:val="20"/>
        </w:rPr>
      </w:pPr>
    </w:p>
    <w:p>
      <w:pPr>
        <w:numPr>
          <w:numId w:val="0"/>
        </w:numPr>
        <w:ind w:leftChars="0"/>
        <w:jc w:val="center"/>
        <w:rPr>
          <w:rStyle w:val="7"/>
          <w:rFonts w:ascii="宋体" w:hAnsi="宋体" w:eastAsia="宋体" w:cs="宋体"/>
          <w:color w:val="D92142"/>
          <w:sz w:val="20"/>
          <w:szCs w:val="20"/>
        </w:rPr>
      </w:pPr>
      <w:bookmarkStart w:id="0" w:name="_GoBack"/>
      <w:bookmarkEnd w:id="0"/>
      <w:r>
        <w:rPr>
          <w:rStyle w:val="7"/>
          <w:rFonts w:ascii="宋体" w:hAnsi="宋体" w:eastAsia="宋体" w:cs="宋体"/>
          <w:color w:val="D92142"/>
          <w:sz w:val="20"/>
          <w:szCs w:val="20"/>
        </w:rPr>
        <w:t>《新闻联播》节选练习</w:t>
      </w:r>
    </w:p>
    <w:p>
      <w:pPr>
        <w:numPr>
          <w:numId w:val="0"/>
        </w:numPr>
        <w:ind w:leftChars="0"/>
      </w:pPr>
      <w:r>
        <w:rPr>
          <w:rFonts w:ascii="宋体" w:hAnsi="宋体" w:eastAsia="宋体" w:cs="宋体"/>
          <w:sz w:val="24"/>
          <w:szCs w:val="24"/>
        </w:rPr>
        <w:t>日前，经中共中央批准，中央纪委国家监委对第十九届中央委员、全国政协社会和法制委员会原副主任傅政华严重违纪违法问题进行了立案审查调查。经查，傅政华完全背弃理想信念，从未真正忠诚于党和人民，彻底丧失党性原则，毫无“四个意识”，背离“两个维护”，政治野心极度膨胀，政治品行极为卑劣，投机钻营，利令智昏，为达到个人政治目的不择手段；参加孙力军政治团伙，拉帮结派，结党营私；在重大问题上弄虚作假、欺瞒中央，危害党的集中统一；妄议党中央大政方针，长期结交多名“政治骗子”，造成恶劣影响；长期违规领用和携带枪支，形成严重安全隐患；对纪法毫无敬畏，执法犯法，徇私枉法，擅权专断，恣意妄为，造成严重恶劣政治后果；长期搞迷信活动，对抗组织审查。无视中央八项规定精神，特权思想极为严重，生活奢靡享乐，长期违规占用多套住房、办公用房和多辆公车供个人及家庭享受，长期安排多名公职、现役人员为个人及家人提供服务，频繁接受高档宴请和旅游安排；在组织函询时不如实说明问题，在干部选拔任用工作中为他人谋取利益，严重破坏政法队伍政治生态；贪婪腐化，大搞权钱交易，非法收受巨额财物。傅政华严重违反党的政治纪律和政治规矩、组织纪律、廉洁纪律和生活纪律，构成严重职务违法并涉嫌受贿、徇私枉法犯罪，且在党的十八大后不收敛、不收手，性质特别恶劣，情节特别严重，应予严肃处理。依据《中国共产党纪律处分条例》《中华人民共和国监察法》《中华人民共和国公职人员政务处分法》等有关规定，经中央纪委常委会会议研究并报中央政治局会议审议，决定给予傅政华开除党籍处分；由国家监委给予其开除公职处分；终止其党的十九大代表资格；收缴其违纪违法所得；将其涉嫌犯罪问题移送检察机关依法审查起诉，所涉财物一并移送。给予其开除党籍的处分，待召开中央委员会全体会议时予以追认。</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9391A"/>
    <w:multiLevelType w:val="singleLevel"/>
    <w:tmpl w:val="B2C9391A"/>
    <w:lvl w:ilvl="0" w:tentative="0">
      <w:start w:val="1"/>
      <w:numFmt w:val="decimal"/>
      <w:suff w:val="nothing"/>
      <w:lvlText w:val="%1、"/>
      <w:lvlJc w:val="left"/>
    </w:lvl>
  </w:abstractNum>
  <w:abstractNum w:abstractNumId="1">
    <w:nsid w:val="7469B4CD"/>
    <w:multiLevelType w:val="singleLevel"/>
    <w:tmpl w:val="7469B4C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456C"/>
    <w:rsid w:val="232B450E"/>
    <w:rsid w:val="48C4456C"/>
    <w:rsid w:val="6C29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2022-08-21T10:21:00Z</dcterms:created>
  <dc:creator>陈迈骐</dc:creator>
  <cp:lastModifiedBy>陈迈骐</cp:lastModifiedBy>
  <dcterms:modified xsi:type="dcterms:W3CDTF">2022-08-26T09:20:16Z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50BB905ED0BD475ABFAF1E3C707135DF</vt:lpwstr>
  </property>
</Properties>
</file>