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DD76C" w14:textId="77777777" w:rsidR="00DA7AFE" w:rsidRPr="00CC2BA5" w:rsidRDefault="00DA7AFE" w:rsidP="00DA7AFE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Please do</w:t>
      </w:r>
      <w:r w:rsidRPr="00CC2BA5">
        <w:rPr>
          <w:rFonts w:eastAsiaTheme="minorHAnsi"/>
          <w:lang w:eastAsia="en-US"/>
        </w:rPr>
        <w:t xml:space="preserve"> your homework </w:t>
      </w:r>
      <w:r>
        <w:rPr>
          <w:rFonts w:eastAsiaTheme="minorHAnsi"/>
          <w:lang w:eastAsia="en-US"/>
        </w:rPr>
        <w:t>using an R script.</w:t>
      </w:r>
    </w:p>
    <w:p w14:paraId="02AE1790" w14:textId="77777777" w:rsidR="00DA7AFE" w:rsidRPr="002C3C8C" w:rsidRDefault="00DA7AFE" w:rsidP="00DA7AFE">
      <w:pPr>
        <w:pStyle w:val="ListParagraph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240" w:line="240" w:lineRule="auto"/>
        <w:ind w:left="360"/>
        <w:rPr>
          <w:rFonts w:eastAsiaTheme="minorHAnsi"/>
          <w:lang w:eastAsia="en-US"/>
        </w:rPr>
      </w:pPr>
      <w:r w:rsidRPr="002C3C8C">
        <w:rPr>
          <w:rFonts w:eastAsiaTheme="minorHAnsi"/>
          <w:lang w:eastAsia="en-US"/>
        </w:rPr>
        <w:t>Make sure your code is well-organized by each question and well-commented.</w:t>
      </w:r>
    </w:p>
    <w:p w14:paraId="6BCAB42B" w14:textId="77777777" w:rsidR="00DA7AFE" w:rsidRPr="00A91CF9" w:rsidRDefault="00DA7AFE" w:rsidP="00DA7AFE">
      <w:pPr>
        <w:pStyle w:val="ListParagraph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240" w:line="240" w:lineRule="auto"/>
        <w:ind w:left="360"/>
        <w:rPr>
          <w:rFonts w:eastAsiaTheme="minorHAnsi"/>
          <w:lang w:eastAsia="en-US"/>
        </w:rPr>
      </w:pPr>
      <w:r w:rsidRPr="002C3C8C">
        <w:rPr>
          <w:rFonts w:eastAsiaTheme="minorHAnsi"/>
          <w:lang w:eastAsia="en-US"/>
        </w:rPr>
        <w:t>You should always avoid hardcoding. For instance, you should never manually count</w:t>
      </w:r>
      <w:r>
        <w:rPr>
          <w:rFonts w:eastAsiaTheme="minorHAnsi"/>
          <w:lang w:eastAsia="en-US"/>
        </w:rPr>
        <w:t xml:space="preserve"> </w:t>
      </w:r>
      <w:r w:rsidRPr="00A91CF9">
        <w:rPr>
          <w:rFonts w:eastAsiaTheme="minorHAnsi"/>
          <w:lang w:eastAsia="en-US"/>
        </w:rPr>
        <w:t xml:space="preserve">the length of a vector but should use the </w:t>
      </w:r>
      <w:proofErr w:type="gramStart"/>
      <w:r w:rsidRPr="00A91CF9">
        <w:rPr>
          <w:rFonts w:ascii="Courier New" w:eastAsiaTheme="minorHAnsi" w:hAnsi="Courier New" w:cs="Courier New"/>
          <w:lang w:eastAsia="en-US"/>
        </w:rPr>
        <w:t>length( )</w:t>
      </w:r>
      <w:proofErr w:type="gramEnd"/>
      <w:r w:rsidRPr="00A91CF9">
        <w:rPr>
          <w:rFonts w:eastAsiaTheme="minorHAnsi"/>
          <w:lang w:eastAsia="en-US"/>
        </w:rPr>
        <w:t xml:space="preserve"> function instead.</w:t>
      </w:r>
    </w:p>
    <w:p w14:paraId="5A6ED30D" w14:textId="77777777" w:rsidR="00DA7AFE" w:rsidRPr="002C3C8C" w:rsidRDefault="00DA7AFE" w:rsidP="00DA7AFE">
      <w:pPr>
        <w:pStyle w:val="ListParagraph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240" w:line="240" w:lineRule="auto"/>
        <w:ind w:left="360"/>
        <w:rPr>
          <w:rFonts w:eastAsiaTheme="minorHAnsi"/>
          <w:lang w:eastAsia="en-US"/>
        </w:rPr>
      </w:pPr>
      <w:r w:rsidRPr="002C3C8C">
        <w:rPr>
          <w:rFonts w:eastAsiaTheme="minorHAnsi"/>
          <w:lang w:eastAsia="en-US"/>
        </w:rPr>
        <w:t>For some problems, a suggested name for the R object you are asked to create is given. It is only a suggestion and you do not have to use the exact name. When a suggested</w:t>
      </w:r>
      <w:r>
        <w:rPr>
          <w:rFonts w:eastAsiaTheme="minorHAnsi"/>
          <w:lang w:eastAsia="en-US"/>
        </w:rPr>
        <w:t xml:space="preserve"> </w:t>
      </w:r>
      <w:r w:rsidRPr="002C3C8C">
        <w:rPr>
          <w:rFonts w:eastAsiaTheme="minorHAnsi"/>
          <w:lang w:eastAsia="en-US"/>
        </w:rPr>
        <w:t>name is not given, you should choose names that are descriptive and concise.</w:t>
      </w:r>
    </w:p>
    <w:p w14:paraId="68A38D2F" w14:textId="77777777" w:rsidR="00DA7AFE" w:rsidRPr="002B21FF" w:rsidRDefault="00DA7AFE" w:rsidP="00DA7AFE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 w:rsidRPr="00BE28A5">
        <w:rPr>
          <w:rFonts w:eastAsiaTheme="minorHAnsi"/>
          <w:b/>
          <w:bCs/>
          <w:lang w:eastAsia="en-US"/>
        </w:rPr>
        <w:t>NOTE</w:t>
      </w:r>
      <w:r>
        <w:rPr>
          <w:rFonts w:eastAsiaTheme="minorHAnsi"/>
          <w:lang w:eastAsia="en-US"/>
        </w:rPr>
        <w:t>: Homework is NOT collected in this class. However, on the day it is due, you may</w:t>
      </w:r>
      <w:r w:rsidRPr="00CC2BA5">
        <w:rPr>
          <w:rFonts w:eastAsiaTheme="minorHAnsi"/>
          <w:lang w:eastAsia="en-US"/>
        </w:rPr>
        <w:t xml:space="preserve"> be asked</w:t>
      </w:r>
      <w:r>
        <w:rPr>
          <w:rFonts w:eastAsiaTheme="minorHAnsi"/>
          <w:lang w:eastAsia="en-US"/>
        </w:rPr>
        <w:t xml:space="preserve"> </w:t>
      </w:r>
      <w:r w:rsidRPr="00CC2BA5">
        <w:rPr>
          <w:rFonts w:eastAsiaTheme="minorHAnsi"/>
          <w:lang w:eastAsia="en-US"/>
        </w:rPr>
        <w:t>to share your screen and run some of your code when we discuss this homework in class.</w:t>
      </w:r>
      <w:r>
        <w:rPr>
          <w:rFonts w:eastAsiaTheme="minorHAnsi"/>
          <w:lang w:eastAsia="en-US"/>
        </w:rPr>
        <w:t xml:space="preserve"> This will count towards your participation grade.</w:t>
      </w:r>
    </w:p>
    <w:p w14:paraId="5A88445D" w14:textId="33CF990A" w:rsidR="00DA7AFE" w:rsidRDefault="00CE06B4" w:rsidP="00BC6E27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t>Create the following network</w:t>
      </w:r>
      <w:r w:rsidR="00735D5A">
        <w:t>.</w:t>
      </w:r>
      <w:r w:rsidR="00DA7AFE">
        <w:t xml:space="preserve"> Answer the questions without R first, then with R.</w:t>
      </w:r>
      <w:r>
        <w:br/>
      </w:r>
      <w:r>
        <w:br/>
      </w:r>
      <w:r>
        <w:rPr>
          <w:noProof/>
          <w:lang w:eastAsia="en-US"/>
        </w:rPr>
        <w:drawing>
          <wp:inline distT="0" distB="0" distL="0" distR="0" wp14:anchorId="73A53B26" wp14:editId="006B2EB2">
            <wp:extent cx="2495550" cy="2295525"/>
            <wp:effectExtent l="0" t="0" r="0" b="9525"/>
            <wp:docPr id="1" name="Picture 1" descr="A picture containing table, board, sitting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-1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85" t="18735" r="23134" b="22628"/>
                    <a:stretch/>
                  </pic:blipFill>
                  <pic:spPr bwMode="auto">
                    <a:xfrm>
                      <a:off x="0" y="0"/>
                      <a:ext cx="249555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8CEE9" w14:textId="77777777" w:rsidR="00DA7AFE" w:rsidRDefault="00DA7AFE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What is its order?</w:t>
      </w:r>
    </w:p>
    <w:p w14:paraId="0D96AC65" w14:textId="4554368F" w:rsidR="00DA7AFE" w:rsidRDefault="00DA7AFE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What is its size?</w:t>
      </w:r>
    </w:p>
    <w:p w14:paraId="4ABDED6E" w14:textId="67076868" w:rsidR="00DA7AFE" w:rsidRDefault="00DA7AFE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m:oMath>
        <m:r>
          <w:rPr>
            <w:rFonts w:ascii="Cambria Math" w:hAnsi="Cambria Math"/>
          </w:rPr>
          <m:t>Y</m:t>
        </m:r>
      </m:oMath>
      <w:r>
        <w:t xml:space="preserve"> is incident on how many edges?</w:t>
      </w:r>
    </w:p>
    <w:p w14:paraId="223D4243" w14:textId="7B4B3598" w:rsidR="000B3707" w:rsidRDefault="005167BE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Create a new network like the old one. C</w:t>
      </w:r>
      <w:r w:rsidR="000B3707">
        <w:t xml:space="preserve">hange the labels for </w:t>
      </w:r>
      <m:oMath>
        <m:r>
          <w:rPr>
            <w:rFonts w:ascii="Cambria Math" w:hAnsi="Cambria Math"/>
          </w:rPr>
          <m:t>X</m:t>
        </m:r>
      </m:oMath>
      <w:r w:rsidR="000B3707">
        <w:t xml:space="preserve"> and </w:t>
      </w:r>
      <m:oMath>
        <m:r>
          <w:rPr>
            <w:rFonts w:ascii="Cambria Math" w:hAnsi="Cambria Math"/>
          </w:rPr>
          <m:t>C</m:t>
        </m:r>
      </m:oMath>
      <w:r w:rsidR="000B3707">
        <w:t xml:space="preserve"> to ‘?’ and ‘!’ respectively, but keep their names the same.</w:t>
      </w:r>
    </w:p>
    <w:p w14:paraId="28E6D640" w14:textId="04C02C5E" w:rsidR="00DA7AFE" w:rsidRDefault="00DA7AFE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 xml:space="preserve">Add vertex </w:t>
      </w:r>
      <m:oMath>
        <m:r>
          <w:rPr>
            <w:rFonts w:ascii="Cambria Math" w:hAnsi="Cambria Math"/>
          </w:rPr>
          <m:t>D</m:t>
        </m:r>
      </m:oMath>
      <w:r>
        <w:t xml:space="preserve"> and </w:t>
      </w:r>
      <m:oMath>
        <m:r>
          <w:rPr>
            <w:rFonts w:ascii="Cambria Math" w:hAnsi="Cambria Math"/>
          </w:rPr>
          <m:t>E</m:t>
        </m:r>
      </m:oMath>
      <w:r>
        <w:t xml:space="preserve"> to the graph, and edges between </w:t>
      </w:r>
      <m:oMath>
        <m:r>
          <w:rPr>
            <w:rFonts w:ascii="Cambria Math" w:hAnsi="Cambria Math"/>
          </w:rPr>
          <m:t>D</m:t>
        </m:r>
      </m:oMath>
      <w:r>
        <w:t xml:space="preserve"> and A, and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</m:oMath>
      <w:r>
        <w:t xml:space="preserve">. </w:t>
      </w:r>
      <w:r w:rsidR="005167BE">
        <w:t>Don’t forget to add their labels.</w:t>
      </w:r>
    </w:p>
    <w:p w14:paraId="6B42F520" w14:textId="76E1F223" w:rsidR="00DA7AFE" w:rsidRDefault="00DA7AFE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Set weights for all the edges to 2, except the two new ones which should have weight 1.</w:t>
      </w:r>
      <w:r w:rsidR="0032065F">
        <w:t xml:space="preserve"> Use the function </w:t>
      </w:r>
      <w:proofErr w:type="spellStart"/>
      <w:proofErr w:type="gramStart"/>
      <w:r w:rsidR="0032065F" w:rsidRPr="0032065F">
        <w:rPr>
          <w:rFonts w:ascii="Courier New" w:hAnsi="Courier New" w:cs="Courier New"/>
        </w:rPr>
        <w:t>get.edge.ids</w:t>
      </w:r>
      <w:proofErr w:type="spellEnd"/>
      <w:r w:rsidR="0032065F" w:rsidRPr="0032065F">
        <w:rPr>
          <w:rFonts w:ascii="Courier New" w:hAnsi="Courier New" w:cs="Courier New"/>
        </w:rPr>
        <w:t>(</w:t>
      </w:r>
      <w:proofErr w:type="gramEnd"/>
      <w:r w:rsidR="0032065F" w:rsidRPr="0032065F">
        <w:rPr>
          <w:rFonts w:ascii="Courier New" w:hAnsi="Courier New" w:cs="Courier New"/>
        </w:rPr>
        <w:t>)</w:t>
      </w:r>
      <w:r w:rsidR="0032065F">
        <w:t xml:space="preserve"> to find the indices of the new edges.</w:t>
      </w:r>
    </w:p>
    <w:p w14:paraId="2BD5C925" w14:textId="64573843" w:rsidR="00DA7AFE" w:rsidRDefault="00DA7AFE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Label the edges with their weights.</w:t>
      </w:r>
    </w:p>
    <w:p w14:paraId="6EBD12F6" w14:textId="35B62E36" w:rsidR="00DA7AFE" w:rsidRDefault="00DA7AFE" w:rsidP="00526944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Graph the old network and the new one side-by-side.</w:t>
      </w:r>
      <w:r>
        <w:br w:type="page"/>
      </w:r>
    </w:p>
    <w:p w14:paraId="19756AA8" w14:textId="6F20283E" w:rsidR="00CE06B4" w:rsidRDefault="00CE06B4" w:rsidP="00BC6E27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lastRenderedPageBreak/>
        <w:t xml:space="preserve">Create the following </w:t>
      </w:r>
      <w:r w:rsidR="00735D5A">
        <w:t>digraph</w:t>
      </w:r>
      <w:r w:rsidR="00C62C7F">
        <w:t>,</w:t>
      </w:r>
      <w:r w:rsidR="00C1506C">
        <w:t xml:space="preserve"> </w:t>
      </w:r>
      <w:r w:rsidR="00735D5A">
        <w:t>p</w:t>
      </w:r>
      <w:r w:rsidR="00511DB7">
        <w:t>ay</w:t>
      </w:r>
      <w:r w:rsidR="00C62C7F">
        <w:t>ing</w:t>
      </w:r>
      <w:r w:rsidR="00511DB7">
        <w:t xml:space="preserve"> attention to the colors</w:t>
      </w:r>
      <w:r w:rsidR="00DA7AFE">
        <w:t xml:space="preserve"> (pink for the vertices, purple for the letters)</w:t>
      </w:r>
      <w:r w:rsidR="00735D5A">
        <w:t>.</w:t>
      </w:r>
      <w:r w:rsidR="00C62C7F">
        <w:br/>
      </w:r>
      <w:r w:rsidR="00165868">
        <w:br/>
      </w:r>
      <w:r w:rsidR="00EE2778">
        <w:rPr>
          <w:noProof/>
          <w:lang w:eastAsia="en-US"/>
        </w:rPr>
        <w:drawing>
          <wp:inline distT="0" distB="0" distL="0" distR="0" wp14:anchorId="533E7741" wp14:editId="46F123CB">
            <wp:extent cx="2828925" cy="2784021"/>
            <wp:effectExtent l="0" t="0" r="0" b="0"/>
            <wp:docPr id="4" name="Picture 4" descr="A close up of a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-2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0" t="15586" r="11567" b="19265"/>
                    <a:stretch/>
                  </pic:blipFill>
                  <pic:spPr bwMode="auto">
                    <a:xfrm>
                      <a:off x="0" y="0"/>
                      <a:ext cx="2840305" cy="279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868">
        <w:br/>
      </w:r>
    </w:p>
    <w:p w14:paraId="7F5CAB80" w14:textId="17D8F903" w:rsidR="00165868" w:rsidRDefault="00165868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What is its order?</w:t>
      </w:r>
    </w:p>
    <w:p w14:paraId="79D5A42E" w14:textId="02ED745F" w:rsidR="00165868" w:rsidRDefault="00165868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What is its size?</w:t>
      </w:r>
    </w:p>
    <w:p w14:paraId="6A960D17" w14:textId="4F6DCF14" w:rsidR="00DA7AFE" w:rsidRDefault="00526944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Create a new graph like the old one. </w:t>
      </w:r>
      <w:r w:rsidR="00DA7AFE">
        <w:t>Create an edge from W8 toW5</w:t>
      </w:r>
      <w:r w:rsidR="000B3707">
        <w:t>, and two edges</w:t>
      </w:r>
      <w:r w:rsidR="00DA7AFE">
        <w:t xml:space="preserve"> from W8 to W9</w:t>
      </w:r>
      <w:r w:rsidR="000B3707">
        <w:t>.</w:t>
      </w:r>
    </w:p>
    <w:p w14:paraId="3F0B18A3" w14:textId="063BE6E2" w:rsidR="000B3707" w:rsidRDefault="000B3707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Simplify this multigraph, then label the edges with their weights.</w:t>
      </w:r>
    </w:p>
    <w:p w14:paraId="43152E90" w14:textId="1BCA1684" w:rsidR="000B3707" w:rsidRDefault="000B3707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Plot both old and new graph, with the new one underneath the old one.</w:t>
      </w:r>
    </w:p>
    <w:p w14:paraId="32CE8D49" w14:textId="529B6E86" w:rsidR="000B3707" w:rsidRDefault="000B3707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Give a summary of the new graph.</w:t>
      </w:r>
    </w:p>
    <w:p w14:paraId="51BB90CB" w14:textId="77777777" w:rsidR="00CE06B4" w:rsidRDefault="00CE06B4" w:rsidP="00CE06B4">
      <w:pPr>
        <w:widowControl w:val="0"/>
        <w:autoSpaceDE w:val="0"/>
        <w:autoSpaceDN w:val="0"/>
        <w:adjustRightInd w:val="0"/>
        <w:spacing w:line="240" w:lineRule="auto"/>
      </w:pPr>
    </w:p>
    <w:p w14:paraId="3835FA13" w14:textId="682FF270" w:rsidR="004E7B65" w:rsidRDefault="004E7B65" w:rsidP="00050439">
      <w:pPr>
        <w:widowControl w:val="0"/>
        <w:autoSpaceDE w:val="0"/>
        <w:autoSpaceDN w:val="0"/>
        <w:adjustRightInd w:val="0"/>
        <w:spacing w:line="240" w:lineRule="auto"/>
      </w:pPr>
    </w:p>
    <w:sectPr w:rsidR="004E7B65" w:rsidSect="004D09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E3561" w14:textId="77777777" w:rsidR="00654F09" w:rsidRDefault="00654F09" w:rsidP="00CB27FF">
      <w:pPr>
        <w:spacing w:line="240" w:lineRule="auto"/>
      </w:pPr>
      <w:r>
        <w:separator/>
      </w:r>
    </w:p>
  </w:endnote>
  <w:endnote w:type="continuationSeparator" w:id="0">
    <w:p w14:paraId="5FA8E02B" w14:textId="77777777" w:rsidR="00654F09" w:rsidRDefault="00654F09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65555" w14:textId="77777777" w:rsidR="001317AF" w:rsidRDefault="001317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2B9AADD1" w:rsidR="004D09EE" w:rsidRDefault="00654F09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6448D8F4" w:rsidR="004D09EE" w:rsidRDefault="00654F09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E630D" w14:textId="77777777" w:rsidR="00654F09" w:rsidRDefault="00654F09" w:rsidP="00CB27FF">
      <w:pPr>
        <w:spacing w:line="240" w:lineRule="auto"/>
      </w:pPr>
      <w:r>
        <w:separator/>
      </w:r>
    </w:p>
  </w:footnote>
  <w:footnote w:type="continuationSeparator" w:id="0">
    <w:p w14:paraId="26AD2208" w14:textId="77777777" w:rsidR="00654F09" w:rsidRDefault="00654F09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E3BF2" w14:textId="77777777" w:rsidR="001317AF" w:rsidRDefault="001317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44BD6" w14:textId="77777777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BDF9552" w14:textId="77777777" w:rsidTr="006F1D31">
      <w:tc>
        <w:tcPr>
          <w:tcW w:w="5395" w:type="dxa"/>
          <w:hideMark/>
        </w:tcPr>
        <w:p w14:paraId="69D9B86D" w14:textId="00B6679F" w:rsidR="00BC6E27" w:rsidRDefault="009942EB" w:rsidP="00BC6E27">
          <w:pPr>
            <w:pStyle w:val="Header"/>
          </w:pPr>
          <w:r>
            <w:t>DATA504</w:t>
          </w:r>
          <w:r w:rsidRPr="00FA79DD">
            <w:t xml:space="preserve"> </w:t>
          </w:r>
          <w:r>
            <w:t>Network and Text Analysis</w:t>
          </w:r>
        </w:p>
      </w:tc>
      <w:tc>
        <w:tcPr>
          <w:tcW w:w="4680" w:type="dxa"/>
          <w:hideMark/>
        </w:tcPr>
        <w:p w14:paraId="608510BA" w14:textId="630133BF" w:rsidR="00BC6E27" w:rsidRDefault="009942EB" w:rsidP="009942EB">
          <w:pPr>
            <w:pStyle w:val="Header"/>
            <w:jc w:val="right"/>
          </w:pPr>
          <w:r>
            <w:t>Fall</w:t>
          </w:r>
          <w:r w:rsidR="00BC6E27">
            <w:t xml:space="preserve"> 2020</w:t>
          </w:r>
        </w:p>
      </w:tc>
    </w:tr>
  </w:tbl>
  <w:p w14:paraId="7B705E40" w14:textId="43CD3AD1" w:rsidR="00BC6E27" w:rsidRDefault="00BC6E27" w:rsidP="00BC6E27">
    <w:pPr>
      <w:pStyle w:val="Header"/>
      <w:spacing w:before="240" w:after="240"/>
      <w:jc w:val="center"/>
      <w:rPr>
        <w:sz w:val="32"/>
        <w:szCs w:val="32"/>
      </w:rPr>
    </w:pPr>
    <w:r>
      <w:rPr>
        <w:sz w:val="32"/>
        <w:szCs w:val="32"/>
      </w:rPr>
      <w:t xml:space="preserve">Homework </w:t>
    </w:r>
    <w:r w:rsidR="00E57F41">
      <w:rPr>
        <w:sz w:val="32"/>
        <w:szCs w:val="32"/>
      </w:rPr>
      <w:t>1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7EBC9DA" w14:textId="77777777" w:rsidTr="006F1D31">
      <w:tc>
        <w:tcPr>
          <w:tcW w:w="5395" w:type="dxa"/>
          <w:hideMark/>
        </w:tcPr>
        <w:p w14:paraId="20DCBA02" w14:textId="0D7A8584" w:rsidR="00BC6E27" w:rsidRDefault="00BC6E27" w:rsidP="00BC6E27">
          <w:pPr>
            <w:pStyle w:val="Header"/>
            <w:rPr>
              <w:color w:val="C00000"/>
            </w:rPr>
          </w:pPr>
          <w:r>
            <w:t xml:space="preserve">Due: </w:t>
          </w:r>
          <w:r w:rsidR="00841E43">
            <w:rPr>
              <w:color w:val="C00000"/>
            </w:rPr>
            <w:t>Monday</w:t>
          </w:r>
          <w:r w:rsidR="00AD5601" w:rsidRPr="00AD5601">
            <w:rPr>
              <w:color w:val="C00000"/>
            </w:rPr>
            <w:t xml:space="preserve"> </w:t>
          </w:r>
          <w:r w:rsidR="00841E43">
            <w:rPr>
              <w:color w:val="C00000"/>
            </w:rPr>
            <w:t>08</w:t>
          </w:r>
          <w:r w:rsidR="00AD5601" w:rsidRPr="00AD5601">
            <w:rPr>
              <w:color w:val="C00000"/>
            </w:rPr>
            <w:t>/</w:t>
          </w:r>
          <w:r w:rsidR="00841E43">
            <w:rPr>
              <w:color w:val="C00000"/>
            </w:rPr>
            <w:t>31</w:t>
          </w:r>
          <w:r w:rsidR="00AD5601" w:rsidRPr="00AD5601">
            <w:rPr>
              <w:color w:val="C00000"/>
            </w:rPr>
            <w:t xml:space="preserve">/20 @ </w:t>
          </w:r>
          <w:r w:rsidR="00890910">
            <w:rPr>
              <w:color w:val="C00000"/>
            </w:rPr>
            <w:t>6</w:t>
          </w:r>
          <w:r w:rsidR="00AD5601">
            <w:rPr>
              <w:color w:val="C00000"/>
            </w:rPr>
            <w:t>:</w:t>
          </w:r>
          <w:r w:rsidR="00890910">
            <w:rPr>
              <w:color w:val="C00000"/>
            </w:rPr>
            <w:t>0</w:t>
          </w:r>
          <w:r w:rsidR="00AD5601">
            <w:rPr>
              <w:color w:val="C00000"/>
            </w:rPr>
            <w:t>0</w:t>
          </w:r>
          <w:r w:rsidR="00AD5601" w:rsidRPr="00AD5601">
            <w:rPr>
              <w:color w:val="C00000"/>
            </w:rPr>
            <w:t xml:space="preserve"> </w:t>
          </w:r>
          <w:r w:rsidR="00890910">
            <w:rPr>
              <w:color w:val="C00000"/>
            </w:rPr>
            <w:t>p</w:t>
          </w:r>
          <w:r w:rsidR="00AD5601" w:rsidRPr="00AD5601">
            <w:rPr>
              <w:color w:val="C00000"/>
            </w:rPr>
            <w:t>m</w:t>
          </w:r>
        </w:p>
      </w:tc>
      <w:tc>
        <w:tcPr>
          <w:tcW w:w="4680" w:type="dxa"/>
          <w:hideMark/>
        </w:tcPr>
        <w:p w14:paraId="4ED8A2D6" w14:textId="212885A3" w:rsidR="00BC6E27" w:rsidRDefault="00913433" w:rsidP="00913433">
          <w:pPr>
            <w:pStyle w:val="Header"/>
            <w:jc w:val="right"/>
          </w:pPr>
          <w:r>
            <w:t>Introduction to Networks</w:t>
          </w:r>
        </w:p>
      </w:tc>
    </w:tr>
  </w:tbl>
  <w:p w14:paraId="089DDE96" w14:textId="0A11705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EB0"/>
    <w:multiLevelType w:val="hybridMultilevel"/>
    <w:tmpl w:val="B51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D4F"/>
    <w:multiLevelType w:val="hybridMultilevel"/>
    <w:tmpl w:val="50FC53E4"/>
    <w:lvl w:ilvl="0" w:tplc="D5E89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B3EAD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wMjUwMDc3NjQyMDFX0lEKTi0uzszPAykwqgUAGToBkywAAAA="/>
  </w:docVars>
  <w:rsids>
    <w:rsidRoot w:val="005F4792"/>
    <w:rsid w:val="00000CC5"/>
    <w:rsid w:val="00004321"/>
    <w:rsid w:val="000140CE"/>
    <w:rsid w:val="0002615B"/>
    <w:rsid w:val="00033493"/>
    <w:rsid w:val="00034A85"/>
    <w:rsid w:val="00042FE2"/>
    <w:rsid w:val="00050439"/>
    <w:rsid w:val="0005058B"/>
    <w:rsid w:val="00054618"/>
    <w:rsid w:val="000753C9"/>
    <w:rsid w:val="000771F9"/>
    <w:rsid w:val="00081DE1"/>
    <w:rsid w:val="000926D3"/>
    <w:rsid w:val="000B3707"/>
    <w:rsid w:val="000D48E1"/>
    <w:rsid w:val="000D56F2"/>
    <w:rsid w:val="00101F21"/>
    <w:rsid w:val="001317AF"/>
    <w:rsid w:val="001468CC"/>
    <w:rsid w:val="0015518F"/>
    <w:rsid w:val="001641B5"/>
    <w:rsid w:val="00165868"/>
    <w:rsid w:val="00174A0B"/>
    <w:rsid w:val="00191ACD"/>
    <w:rsid w:val="00196D6D"/>
    <w:rsid w:val="001A0AF0"/>
    <w:rsid w:val="001B22DD"/>
    <w:rsid w:val="001B6A8E"/>
    <w:rsid w:val="001D112C"/>
    <w:rsid w:val="001D6BD9"/>
    <w:rsid w:val="001F479C"/>
    <w:rsid w:val="001F4D08"/>
    <w:rsid w:val="00207A9D"/>
    <w:rsid w:val="00207EE2"/>
    <w:rsid w:val="00226564"/>
    <w:rsid w:val="00233E9B"/>
    <w:rsid w:val="00277277"/>
    <w:rsid w:val="002828BD"/>
    <w:rsid w:val="00283166"/>
    <w:rsid w:val="002A0982"/>
    <w:rsid w:val="002D73DF"/>
    <w:rsid w:val="00314497"/>
    <w:rsid w:val="0032065F"/>
    <w:rsid w:val="00346AE3"/>
    <w:rsid w:val="00362EE6"/>
    <w:rsid w:val="0036748B"/>
    <w:rsid w:val="003700F1"/>
    <w:rsid w:val="00373914"/>
    <w:rsid w:val="00396DBB"/>
    <w:rsid w:val="003D7C8C"/>
    <w:rsid w:val="00407E83"/>
    <w:rsid w:val="0041124A"/>
    <w:rsid w:val="004123D4"/>
    <w:rsid w:val="00432159"/>
    <w:rsid w:val="00432390"/>
    <w:rsid w:val="004423FF"/>
    <w:rsid w:val="00444145"/>
    <w:rsid w:val="0046035A"/>
    <w:rsid w:val="00460AEB"/>
    <w:rsid w:val="00464359"/>
    <w:rsid w:val="0047430F"/>
    <w:rsid w:val="004B52E8"/>
    <w:rsid w:val="004D09EE"/>
    <w:rsid w:val="004E545D"/>
    <w:rsid w:val="004E7B65"/>
    <w:rsid w:val="004F2224"/>
    <w:rsid w:val="00511DB7"/>
    <w:rsid w:val="00512EEF"/>
    <w:rsid w:val="005167BE"/>
    <w:rsid w:val="00526944"/>
    <w:rsid w:val="005519DE"/>
    <w:rsid w:val="00553B2E"/>
    <w:rsid w:val="00553EF6"/>
    <w:rsid w:val="005778BA"/>
    <w:rsid w:val="00581227"/>
    <w:rsid w:val="00592AD5"/>
    <w:rsid w:val="0059355B"/>
    <w:rsid w:val="005A1208"/>
    <w:rsid w:val="005B10F1"/>
    <w:rsid w:val="005C4568"/>
    <w:rsid w:val="005D1BFA"/>
    <w:rsid w:val="005D3AC3"/>
    <w:rsid w:val="005D5650"/>
    <w:rsid w:val="005E29AC"/>
    <w:rsid w:val="005E369A"/>
    <w:rsid w:val="005E521C"/>
    <w:rsid w:val="005E6BEB"/>
    <w:rsid w:val="005F4792"/>
    <w:rsid w:val="00600E72"/>
    <w:rsid w:val="00602967"/>
    <w:rsid w:val="00610057"/>
    <w:rsid w:val="00616B5B"/>
    <w:rsid w:val="00621770"/>
    <w:rsid w:val="00621DC4"/>
    <w:rsid w:val="00640394"/>
    <w:rsid w:val="00641E09"/>
    <w:rsid w:val="006453B3"/>
    <w:rsid w:val="00651F9D"/>
    <w:rsid w:val="00652749"/>
    <w:rsid w:val="00654F09"/>
    <w:rsid w:val="006732AD"/>
    <w:rsid w:val="00684A24"/>
    <w:rsid w:val="006C642F"/>
    <w:rsid w:val="006E6862"/>
    <w:rsid w:val="006F0F51"/>
    <w:rsid w:val="006F4207"/>
    <w:rsid w:val="006F6F57"/>
    <w:rsid w:val="00702B80"/>
    <w:rsid w:val="007067F1"/>
    <w:rsid w:val="0072394F"/>
    <w:rsid w:val="00735D5A"/>
    <w:rsid w:val="007406B4"/>
    <w:rsid w:val="00741E6D"/>
    <w:rsid w:val="00743FED"/>
    <w:rsid w:val="00757604"/>
    <w:rsid w:val="00762E87"/>
    <w:rsid w:val="00766A91"/>
    <w:rsid w:val="00776A3E"/>
    <w:rsid w:val="00786F83"/>
    <w:rsid w:val="007A617C"/>
    <w:rsid w:val="007A7474"/>
    <w:rsid w:val="007B5817"/>
    <w:rsid w:val="007C3060"/>
    <w:rsid w:val="007F03DE"/>
    <w:rsid w:val="00806499"/>
    <w:rsid w:val="0082029A"/>
    <w:rsid w:val="0082748C"/>
    <w:rsid w:val="00834970"/>
    <w:rsid w:val="0084187E"/>
    <w:rsid w:val="00841E43"/>
    <w:rsid w:val="00890910"/>
    <w:rsid w:val="008A57FE"/>
    <w:rsid w:val="008C1704"/>
    <w:rsid w:val="008D6F76"/>
    <w:rsid w:val="00904880"/>
    <w:rsid w:val="00913433"/>
    <w:rsid w:val="009137A6"/>
    <w:rsid w:val="009223EF"/>
    <w:rsid w:val="009310FA"/>
    <w:rsid w:val="00942466"/>
    <w:rsid w:val="00953547"/>
    <w:rsid w:val="00955FD4"/>
    <w:rsid w:val="009628D1"/>
    <w:rsid w:val="009706A5"/>
    <w:rsid w:val="00976644"/>
    <w:rsid w:val="00987837"/>
    <w:rsid w:val="009942EB"/>
    <w:rsid w:val="009A57F7"/>
    <w:rsid w:val="009B1F5F"/>
    <w:rsid w:val="009D1A9D"/>
    <w:rsid w:val="009D5C97"/>
    <w:rsid w:val="009E5BF4"/>
    <w:rsid w:val="00A04B1D"/>
    <w:rsid w:val="00A05A09"/>
    <w:rsid w:val="00A12C11"/>
    <w:rsid w:val="00A175EF"/>
    <w:rsid w:val="00A611BD"/>
    <w:rsid w:val="00A63BA7"/>
    <w:rsid w:val="00AB359F"/>
    <w:rsid w:val="00AB4CDC"/>
    <w:rsid w:val="00AB5536"/>
    <w:rsid w:val="00AB789E"/>
    <w:rsid w:val="00AC5944"/>
    <w:rsid w:val="00AD5601"/>
    <w:rsid w:val="00AE1A72"/>
    <w:rsid w:val="00B07C25"/>
    <w:rsid w:val="00B177D9"/>
    <w:rsid w:val="00B264FD"/>
    <w:rsid w:val="00B379EF"/>
    <w:rsid w:val="00B76A4D"/>
    <w:rsid w:val="00BC6E27"/>
    <w:rsid w:val="00BD6530"/>
    <w:rsid w:val="00BE03E7"/>
    <w:rsid w:val="00C10C15"/>
    <w:rsid w:val="00C1506C"/>
    <w:rsid w:val="00C17A1D"/>
    <w:rsid w:val="00C22A9F"/>
    <w:rsid w:val="00C22C34"/>
    <w:rsid w:val="00C567B7"/>
    <w:rsid w:val="00C61CE0"/>
    <w:rsid w:val="00C62C7F"/>
    <w:rsid w:val="00C85CA6"/>
    <w:rsid w:val="00C92F0A"/>
    <w:rsid w:val="00CB27FF"/>
    <w:rsid w:val="00CC61FA"/>
    <w:rsid w:val="00CD32CA"/>
    <w:rsid w:val="00CD4994"/>
    <w:rsid w:val="00CE06B4"/>
    <w:rsid w:val="00D44DA0"/>
    <w:rsid w:val="00D461E9"/>
    <w:rsid w:val="00D5313C"/>
    <w:rsid w:val="00D53715"/>
    <w:rsid w:val="00D679BC"/>
    <w:rsid w:val="00D80C49"/>
    <w:rsid w:val="00D84ED9"/>
    <w:rsid w:val="00D85C4A"/>
    <w:rsid w:val="00D95FEC"/>
    <w:rsid w:val="00DA7AFE"/>
    <w:rsid w:val="00DB17B7"/>
    <w:rsid w:val="00DC6EE9"/>
    <w:rsid w:val="00DD279F"/>
    <w:rsid w:val="00E130DA"/>
    <w:rsid w:val="00E573B0"/>
    <w:rsid w:val="00E57F41"/>
    <w:rsid w:val="00E84D35"/>
    <w:rsid w:val="00E9711B"/>
    <w:rsid w:val="00EA7685"/>
    <w:rsid w:val="00EC091E"/>
    <w:rsid w:val="00EC14EF"/>
    <w:rsid w:val="00EE24BF"/>
    <w:rsid w:val="00EE2778"/>
    <w:rsid w:val="00EF49E1"/>
    <w:rsid w:val="00F22152"/>
    <w:rsid w:val="00F271C2"/>
    <w:rsid w:val="00F2749A"/>
    <w:rsid w:val="00F31DFB"/>
    <w:rsid w:val="00F420DE"/>
    <w:rsid w:val="00F53828"/>
    <w:rsid w:val="00F6550B"/>
    <w:rsid w:val="00F74EF9"/>
    <w:rsid w:val="00F95B26"/>
    <w:rsid w:val="00FA6985"/>
    <w:rsid w:val="00FA79DD"/>
    <w:rsid w:val="00FB42FE"/>
    <w:rsid w:val="00FD1074"/>
    <w:rsid w:val="00FD5C62"/>
    <w:rsid w:val="00FE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  <w:style w:type="character" w:customStyle="1" w:styleId="fnt0">
    <w:name w:val="fnt0"/>
    <w:basedOn w:val="DefaultParagraphFont"/>
    <w:rsid w:val="007B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Malik Hassan Qayyum</cp:lastModifiedBy>
  <cp:revision>54</cp:revision>
  <cp:lastPrinted>2019-01-18T01:26:00Z</cp:lastPrinted>
  <dcterms:created xsi:type="dcterms:W3CDTF">2020-01-14T00:25:00Z</dcterms:created>
  <dcterms:modified xsi:type="dcterms:W3CDTF">2020-08-30T22:29:00Z</dcterms:modified>
</cp:coreProperties>
</file>