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1A461" w14:textId="0EFF9D91" w:rsidR="004E71EC" w:rsidRDefault="00E656AF" w:rsidP="008E1644">
      <w:pPr>
        <w:pStyle w:val="Title"/>
      </w:pPr>
      <w:r>
        <w:t>Virtual Patient Cohort</w:t>
      </w:r>
    </w:p>
    <w:sdt>
      <w:sdtPr>
        <w:id w:val="-6815914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2F0CFA6" w14:textId="7530C986" w:rsidR="00D777A0" w:rsidRDefault="00D777A0">
          <w:pPr>
            <w:pStyle w:val="TOCHeading"/>
          </w:pPr>
          <w:r>
            <w:t>Table of Contents</w:t>
          </w:r>
        </w:p>
        <w:p w14:paraId="2CE3048C" w14:textId="61746CCA" w:rsidR="00D777A0" w:rsidRDefault="00D777A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89434" w:history="1">
            <w:r w:rsidRPr="003D6365">
              <w:rPr>
                <w:rStyle w:val="Hyperlink"/>
                <w:noProof/>
              </w:rPr>
              <w:t>1.0 Quantified Aspects of 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2808" w14:textId="099F7973" w:rsidR="00D777A0" w:rsidRDefault="00D777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4589435" w:history="1">
            <w:r w:rsidRPr="003D6365">
              <w:rPr>
                <w:rStyle w:val="Hyperlink"/>
                <w:noProof/>
              </w:rPr>
              <w:t>1.1 (Plasma/blood/circulatory) immune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68516" w14:textId="62775CD1" w:rsidR="00D777A0" w:rsidRDefault="00D777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4589436" w:history="1">
            <w:r w:rsidRPr="003D6365">
              <w:rPr>
                <w:rStyle w:val="Hyperlink"/>
                <w:noProof/>
              </w:rPr>
              <w:t>1.2 (Lung/airway/respiratory tract/nasal) immune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7017" w14:textId="4EACC226" w:rsidR="00D777A0" w:rsidRDefault="00D777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4589437" w:history="1">
            <w:r w:rsidRPr="003D6365">
              <w:rPr>
                <w:rStyle w:val="Hyperlink"/>
                <w:noProof/>
              </w:rPr>
              <w:t>1.3 Healthy Patient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E6B0" w14:textId="734CD93F" w:rsidR="00D777A0" w:rsidRDefault="00D777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4589438" w:history="1">
            <w:r w:rsidRPr="003D6365">
              <w:rPr>
                <w:rStyle w:val="Hyperlink"/>
                <w:noProof/>
              </w:rPr>
              <w:t>1.4 Infection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E0F4" w14:textId="32305AE5" w:rsidR="00D777A0" w:rsidRDefault="00D777A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4589439" w:history="1">
            <w:r w:rsidRPr="003D6365">
              <w:rPr>
                <w:rStyle w:val="Hyperlink"/>
                <w:noProof/>
              </w:rPr>
              <w:t>1.3.1 Viral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C382" w14:textId="10238295" w:rsidR="00D777A0" w:rsidRDefault="00D777A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4589440" w:history="1">
            <w:r w:rsidRPr="003D6365">
              <w:rPr>
                <w:rStyle w:val="Hyperlink"/>
                <w:noProof/>
              </w:rPr>
              <w:t>1.3.2 Bacterial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4E63" w14:textId="29EC0DB7" w:rsidR="00D777A0" w:rsidRDefault="00D777A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4589441" w:history="1">
            <w:r w:rsidRPr="003D6365">
              <w:rPr>
                <w:rStyle w:val="Hyperlink"/>
                <w:noProof/>
              </w:rPr>
              <w:t>1.3.3 Co-Infections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DEB1" w14:textId="690B3CE5" w:rsidR="00D777A0" w:rsidRDefault="00D777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4589442" w:history="1">
            <w:r w:rsidRPr="003D6365">
              <w:rPr>
                <w:rStyle w:val="Hyperlink"/>
                <w:noProof/>
              </w:rPr>
              <w:t>2.0 Qualitative Aspects of Infections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0505" w14:textId="0AD89E7C" w:rsidR="00D777A0" w:rsidRDefault="00D777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4589443" w:history="1">
            <w:r w:rsidRPr="003D6365">
              <w:rPr>
                <w:rStyle w:val="Hyperlink"/>
                <w:noProof/>
              </w:rPr>
              <w:t>2.1 Symptoms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46B1" w14:textId="32F6C20C" w:rsidR="00D777A0" w:rsidRDefault="00D777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4589444" w:history="1">
            <w:r w:rsidRPr="003D6365">
              <w:rPr>
                <w:rStyle w:val="Hyperlink"/>
                <w:noProof/>
              </w:rPr>
              <w:t>2.2 Severity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BEC9" w14:textId="6FA5E267" w:rsidR="00D777A0" w:rsidRDefault="00D777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4589445" w:history="1">
            <w:r w:rsidRPr="003D6365">
              <w:rPr>
                <w:rStyle w:val="Hyperlink"/>
                <w:noProof/>
              </w:rPr>
              <w:t>2.3 Clinical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C743" w14:textId="4AC03927" w:rsidR="00D777A0" w:rsidRDefault="00D777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4589446" w:history="1">
            <w:r w:rsidRPr="003D6365">
              <w:rPr>
                <w:rStyle w:val="Hyperlink"/>
                <w:noProof/>
              </w:rPr>
              <w:t>2.4 Epidemiological Implications (Contact Cases, Household Transmission)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2F8F" w14:textId="7F2813A9" w:rsidR="00D777A0" w:rsidRDefault="00D777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4589447" w:history="1">
            <w:r w:rsidRPr="003D6365">
              <w:rPr>
                <w:rStyle w:val="Hyperlink"/>
                <w:noProof/>
              </w:rPr>
              <w:t>3.0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28BC" w14:textId="2F0F03C9" w:rsidR="00D777A0" w:rsidRDefault="00D777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4589448" w:history="1">
            <w:r w:rsidRPr="003D6365">
              <w:rPr>
                <w:rStyle w:val="Hyperlink"/>
                <w:noProof/>
              </w:rPr>
              <w:t>3.1 Viral Challenge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9F73" w14:textId="0CEC1FD4" w:rsidR="00D777A0" w:rsidRDefault="00D777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4589449" w:history="1">
            <w:r w:rsidRPr="003D6365">
              <w:rPr>
                <w:rStyle w:val="Hyperlink"/>
                <w:noProof/>
              </w:rPr>
              <w:t>3.2 Clinical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B40D" w14:textId="43F7F3DA" w:rsidR="00D777A0" w:rsidRDefault="00D777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4589450" w:history="1">
            <w:r w:rsidRPr="003D6365">
              <w:rPr>
                <w:rStyle w:val="Hyperlink"/>
                <w:noProof/>
              </w:rPr>
              <w:t>X.0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ED5E" w14:textId="1A52CA8A" w:rsidR="00D777A0" w:rsidRDefault="00D777A0">
          <w:r>
            <w:rPr>
              <w:b/>
              <w:bCs/>
              <w:noProof/>
            </w:rPr>
            <w:fldChar w:fldCharType="end"/>
          </w:r>
        </w:p>
      </w:sdtContent>
    </w:sdt>
    <w:p w14:paraId="17D636D8" w14:textId="77777777" w:rsidR="00D777A0" w:rsidRPr="00D777A0" w:rsidRDefault="00D777A0" w:rsidP="00D777A0"/>
    <w:p w14:paraId="35C5AAD9" w14:textId="4FFD6BF4" w:rsidR="00E656AF" w:rsidRDefault="00D777A0" w:rsidP="00D777A0">
      <w:pPr>
        <w:pStyle w:val="Heading1"/>
        <w:numPr>
          <w:ilvl w:val="0"/>
          <w:numId w:val="4"/>
        </w:numPr>
      </w:pPr>
      <w:bookmarkStart w:id="0" w:name="_Toc154589434"/>
      <w:r>
        <w:t>Data from Human</w:t>
      </w:r>
      <w:bookmarkEnd w:id="0"/>
      <w:r w:rsidR="001606A4">
        <w:t>s</w:t>
      </w:r>
    </w:p>
    <w:p w14:paraId="49A341FF" w14:textId="77777777" w:rsidR="0026044D" w:rsidRDefault="0026044D" w:rsidP="0026044D">
      <w:pPr>
        <w:pStyle w:val="ListParagraph"/>
        <w:numPr>
          <w:ilvl w:val="0"/>
          <w:numId w:val="6"/>
        </w:numPr>
      </w:pPr>
      <w:bookmarkStart w:id="1" w:name="_Toc154589443"/>
      <w:r>
        <w:t>Symptoms</w:t>
      </w:r>
      <w:bookmarkEnd w:id="1"/>
      <w:r>
        <w:t xml:space="preserve"> </w:t>
      </w:r>
    </w:p>
    <w:p w14:paraId="2A24FA30" w14:textId="4FFC105F" w:rsidR="0026044D" w:rsidRPr="0026044D" w:rsidRDefault="0026044D" w:rsidP="0026044D">
      <w:pPr>
        <w:pStyle w:val="ListParagraph"/>
        <w:numPr>
          <w:ilvl w:val="0"/>
          <w:numId w:val="6"/>
        </w:numPr>
      </w:pPr>
      <w:bookmarkStart w:id="2" w:name="_Toc154589444"/>
      <w:r>
        <w:t>Severity</w:t>
      </w:r>
      <w:bookmarkEnd w:id="2"/>
      <w:r>
        <w:t xml:space="preserve"> (</w:t>
      </w:r>
      <w:bookmarkStart w:id="3" w:name="_Toc154589445"/>
      <w:r>
        <w:t>Clinical Classification</w:t>
      </w:r>
      <w:bookmarkEnd w:id="3"/>
      <w:r>
        <w:t>)</w:t>
      </w:r>
    </w:p>
    <w:p w14:paraId="3EF1EB90" w14:textId="762EFAA9" w:rsidR="00E656AF" w:rsidRDefault="001606A4" w:rsidP="0026044D">
      <w:pPr>
        <w:pStyle w:val="ListParagraph"/>
        <w:numPr>
          <w:ilvl w:val="0"/>
          <w:numId w:val="5"/>
        </w:numPr>
      </w:pPr>
      <w:bookmarkStart w:id="4" w:name="_Toc154589435"/>
      <w:r>
        <w:t>P</w:t>
      </w:r>
      <w:r w:rsidR="00D777A0">
        <w:t xml:space="preserve">eripheral </w:t>
      </w:r>
      <w:r>
        <w:t>B</w:t>
      </w:r>
      <w:r w:rsidR="00E656AF">
        <w:t>lood</w:t>
      </w:r>
      <w:r>
        <w:t xml:space="preserve"> (</w:t>
      </w:r>
      <w:r w:rsidR="00D777A0">
        <w:t>PB</w:t>
      </w:r>
      <w:r w:rsidR="00E656AF">
        <w:t xml:space="preserve">) </w:t>
      </w:r>
      <w:bookmarkEnd w:id="4"/>
      <w:r w:rsidR="00D777A0">
        <w:t xml:space="preserve">and </w:t>
      </w:r>
      <w:r>
        <w:t>Nasal Wash (NW) Samples</w:t>
      </w:r>
    </w:p>
    <w:p w14:paraId="4EBABA5B" w14:textId="5D8705D9" w:rsidR="0026044D" w:rsidRDefault="0026044D" w:rsidP="0026044D">
      <w:pPr>
        <w:pStyle w:val="ListParagraph"/>
        <w:numPr>
          <w:ilvl w:val="0"/>
          <w:numId w:val="5"/>
        </w:numPr>
      </w:pPr>
      <w:r>
        <w:t>Cell Counts: Flow Cytometry</w:t>
      </w:r>
    </w:p>
    <w:p w14:paraId="6C8C0767" w14:textId="0116AA11" w:rsidR="0026044D" w:rsidRDefault="0026044D" w:rsidP="0026044D">
      <w:pPr>
        <w:pStyle w:val="ListParagraph"/>
        <w:numPr>
          <w:ilvl w:val="0"/>
          <w:numId w:val="5"/>
        </w:numPr>
      </w:pPr>
      <w:r>
        <w:t>Cytokines and Chemokines</w:t>
      </w:r>
    </w:p>
    <w:p w14:paraId="3B4DD023" w14:textId="61A65C86" w:rsidR="0026044D" w:rsidRDefault="0026044D" w:rsidP="0026044D">
      <w:pPr>
        <w:pStyle w:val="ListParagraph"/>
        <w:numPr>
          <w:ilvl w:val="0"/>
          <w:numId w:val="5"/>
        </w:numPr>
      </w:pPr>
      <w:bookmarkStart w:id="5" w:name="_Toc154589437"/>
      <w:r>
        <w:t>Healthy Patient Profile</w:t>
      </w:r>
      <w:bookmarkEnd w:id="5"/>
    </w:p>
    <w:p w14:paraId="67389A12" w14:textId="1D88A8CF" w:rsidR="001606A4" w:rsidRDefault="001606A4" w:rsidP="0026044D">
      <w:pPr>
        <w:pStyle w:val="ListParagraph"/>
        <w:numPr>
          <w:ilvl w:val="0"/>
          <w:numId w:val="5"/>
        </w:numPr>
      </w:pPr>
      <w:bookmarkStart w:id="6" w:name="_Toc154589446"/>
      <w:r>
        <w:t>Epidemiological Implications (Contact Cases, Household Transmission)</w:t>
      </w:r>
      <w:bookmarkEnd w:id="6"/>
    </w:p>
    <w:p w14:paraId="43621175" w14:textId="463861F0" w:rsidR="00E656AF" w:rsidRDefault="00E656AF" w:rsidP="0026044D">
      <w:pPr>
        <w:pStyle w:val="ListParagraph"/>
        <w:numPr>
          <w:ilvl w:val="0"/>
          <w:numId w:val="5"/>
        </w:numPr>
      </w:pPr>
      <w:bookmarkStart w:id="7" w:name="_Toc154589438"/>
      <w:r>
        <w:t>Infection</w:t>
      </w:r>
      <w:bookmarkEnd w:id="7"/>
    </w:p>
    <w:p w14:paraId="68D88A51" w14:textId="7C12052F" w:rsidR="00E656AF" w:rsidRDefault="00E656AF" w:rsidP="0026044D">
      <w:pPr>
        <w:pStyle w:val="ListParagraph"/>
        <w:numPr>
          <w:ilvl w:val="0"/>
          <w:numId w:val="5"/>
        </w:numPr>
      </w:pPr>
      <w:bookmarkStart w:id="8" w:name="_Toc154589439"/>
      <w:r>
        <w:t>Viral</w:t>
      </w:r>
      <w:bookmarkEnd w:id="8"/>
    </w:p>
    <w:p w14:paraId="36227E71" w14:textId="5A5DC379" w:rsidR="00E656AF" w:rsidRDefault="00E656AF" w:rsidP="0026044D">
      <w:pPr>
        <w:pStyle w:val="ListParagraph"/>
        <w:numPr>
          <w:ilvl w:val="0"/>
          <w:numId w:val="5"/>
        </w:numPr>
      </w:pPr>
      <w:bookmarkStart w:id="9" w:name="_Toc154589440"/>
      <w:r>
        <w:t>Bacterial</w:t>
      </w:r>
      <w:bookmarkEnd w:id="9"/>
    </w:p>
    <w:p w14:paraId="0F3DBCBD" w14:textId="3C1501D0" w:rsidR="00E656AF" w:rsidRDefault="00E656AF" w:rsidP="0026044D">
      <w:pPr>
        <w:pStyle w:val="ListParagraph"/>
        <w:numPr>
          <w:ilvl w:val="0"/>
          <w:numId w:val="5"/>
        </w:numPr>
      </w:pPr>
      <w:bookmarkStart w:id="10" w:name="_Toc154589441"/>
      <w:r>
        <w:t>Co-Infections</w:t>
      </w:r>
      <w:bookmarkEnd w:id="10"/>
    </w:p>
    <w:p w14:paraId="0D225A8B" w14:textId="0CF34DE0" w:rsidR="00E656AF" w:rsidRDefault="00E656AF" w:rsidP="0026044D">
      <w:pPr>
        <w:pStyle w:val="ListParagraph"/>
        <w:numPr>
          <w:ilvl w:val="0"/>
          <w:numId w:val="5"/>
        </w:numPr>
      </w:pPr>
      <w:r>
        <w:lastRenderedPageBreak/>
        <w:t>Viral-Viral</w:t>
      </w:r>
    </w:p>
    <w:p w14:paraId="3072A615" w14:textId="170E84B5" w:rsidR="00E656AF" w:rsidRDefault="00E656AF" w:rsidP="0026044D">
      <w:pPr>
        <w:pStyle w:val="ListParagraph"/>
        <w:numPr>
          <w:ilvl w:val="0"/>
          <w:numId w:val="5"/>
        </w:numPr>
      </w:pPr>
      <w:r>
        <w:t>Viral-Bacterial</w:t>
      </w:r>
    </w:p>
    <w:p w14:paraId="408DD152" w14:textId="2305C822" w:rsidR="00E656AF" w:rsidRDefault="00E656AF" w:rsidP="0026044D">
      <w:pPr>
        <w:pStyle w:val="ListParagraph"/>
        <w:numPr>
          <w:ilvl w:val="0"/>
          <w:numId w:val="5"/>
        </w:numPr>
      </w:pPr>
      <w:r>
        <w:t>Bacterial-Bacterial</w:t>
      </w:r>
    </w:p>
    <w:p w14:paraId="066F796D" w14:textId="2FDB728E" w:rsidR="00E656AF" w:rsidRDefault="008E1644" w:rsidP="0026044D">
      <w:pPr>
        <w:pStyle w:val="ListParagraph"/>
        <w:numPr>
          <w:ilvl w:val="0"/>
          <w:numId w:val="5"/>
        </w:numPr>
      </w:pPr>
      <w:r>
        <w:t>Other/</w:t>
      </w:r>
      <w:r w:rsidR="00E656AF">
        <w:t>Complex</w:t>
      </w:r>
    </w:p>
    <w:p w14:paraId="43959356" w14:textId="57E6ECEB" w:rsidR="00E656AF" w:rsidRDefault="008E1644" w:rsidP="008E1644">
      <w:pPr>
        <w:pStyle w:val="Heading1"/>
      </w:pPr>
      <w:bookmarkStart w:id="11" w:name="_Toc154589447"/>
      <w:r>
        <w:t xml:space="preserve">3.0 </w:t>
      </w:r>
      <w:r w:rsidR="00E656AF">
        <w:t>Data Sources</w:t>
      </w:r>
      <w:bookmarkEnd w:id="11"/>
    </w:p>
    <w:p w14:paraId="2C348EBA" w14:textId="2ED1D948" w:rsidR="00E656AF" w:rsidRDefault="008E1644" w:rsidP="008E1644">
      <w:pPr>
        <w:pStyle w:val="Heading2"/>
      </w:pPr>
      <w:bookmarkStart w:id="12" w:name="_Toc154589448"/>
      <w:r>
        <w:t xml:space="preserve">3.1 </w:t>
      </w:r>
      <w:r w:rsidR="00E656AF">
        <w:t>Viral Challenge Studies</w:t>
      </w:r>
      <w:bookmarkEnd w:id="12"/>
    </w:p>
    <w:p w14:paraId="775D8D7D" w14:textId="7F528534" w:rsidR="00E656AF" w:rsidRDefault="008E1644" w:rsidP="008E1644">
      <w:pPr>
        <w:pStyle w:val="Heading2"/>
      </w:pPr>
      <w:bookmarkStart w:id="13" w:name="_Toc154589449"/>
      <w:r>
        <w:t xml:space="preserve">3.2 </w:t>
      </w:r>
      <w:r w:rsidR="00E656AF">
        <w:t>Clinical Studies</w:t>
      </w:r>
      <w:bookmarkEnd w:id="13"/>
    </w:p>
    <w:p w14:paraId="33E4138C" w14:textId="76742012" w:rsidR="008E1644" w:rsidRDefault="008E1644"/>
    <w:p w14:paraId="478824C5" w14:textId="395D4D85" w:rsidR="008E1644" w:rsidRDefault="008E1644" w:rsidP="008E1644">
      <w:pPr>
        <w:pStyle w:val="Heading1"/>
      </w:pPr>
      <w:bookmarkStart w:id="14" w:name="_Toc154589450"/>
      <w:r>
        <w:t>X.0 References</w:t>
      </w:r>
      <w:bookmarkEnd w:id="14"/>
    </w:p>
    <w:p w14:paraId="5AC05CDB" w14:textId="77777777" w:rsidR="00E656AF" w:rsidRDefault="00E656AF"/>
    <w:p w14:paraId="2E8D2D40" w14:textId="77777777" w:rsidR="00E656AF" w:rsidRDefault="00E656AF"/>
    <w:sectPr w:rsidR="00E656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423E" w14:textId="77777777" w:rsidR="00B7455E" w:rsidRDefault="00B7455E" w:rsidP="00D777A0">
      <w:pPr>
        <w:spacing w:after="0" w:line="240" w:lineRule="auto"/>
      </w:pPr>
      <w:r>
        <w:separator/>
      </w:r>
    </w:p>
  </w:endnote>
  <w:endnote w:type="continuationSeparator" w:id="0">
    <w:p w14:paraId="08CBEBDC" w14:textId="77777777" w:rsidR="00B7455E" w:rsidRDefault="00B7455E" w:rsidP="00D7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0349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B8150" w14:textId="564B5382" w:rsidR="00D777A0" w:rsidRDefault="00D777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7BB07" w14:textId="77777777" w:rsidR="00D777A0" w:rsidRDefault="00D77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130C" w14:textId="77777777" w:rsidR="00B7455E" w:rsidRDefault="00B7455E" w:rsidP="00D777A0">
      <w:pPr>
        <w:spacing w:after="0" w:line="240" w:lineRule="auto"/>
      </w:pPr>
      <w:r>
        <w:separator/>
      </w:r>
    </w:p>
  </w:footnote>
  <w:footnote w:type="continuationSeparator" w:id="0">
    <w:p w14:paraId="43973E50" w14:textId="77777777" w:rsidR="00B7455E" w:rsidRDefault="00B7455E" w:rsidP="00D77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56AE"/>
    <w:multiLevelType w:val="hybridMultilevel"/>
    <w:tmpl w:val="CCAE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C062D"/>
    <w:multiLevelType w:val="hybridMultilevel"/>
    <w:tmpl w:val="1902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76A18"/>
    <w:multiLevelType w:val="hybridMultilevel"/>
    <w:tmpl w:val="D470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379A3"/>
    <w:multiLevelType w:val="hybridMultilevel"/>
    <w:tmpl w:val="E620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75D80"/>
    <w:multiLevelType w:val="hybridMultilevel"/>
    <w:tmpl w:val="7F2C2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F23E8"/>
    <w:multiLevelType w:val="multilevel"/>
    <w:tmpl w:val="6C706E3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983777881">
    <w:abstractNumId w:val="1"/>
  </w:num>
  <w:num w:numId="2" w16cid:durableId="205414525">
    <w:abstractNumId w:val="0"/>
  </w:num>
  <w:num w:numId="3" w16cid:durableId="1183129624">
    <w:abstractNumId w:val="3"/>
  </w:num>
  <w:num w:numId="4" w16cid:durableId="693070491">
    <w:abstractNumId w:val="5"/>
  </w:num>
  <w:num w:numId="5" w16cid:durableId="1150096053">
    <w:abstractNumId w:val="4"/>
  </w:num>
  <w:num w:numId="6" w16cid:durableId="981302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AF"/>
    <w:rsid w:val="00100D99"/>
    <w:rsid w:val="001606A4"/>
    <w:rsid w:val="001C702E"/>
    <w:rsid w:val="0026044D"/>
    <w:rsid w:val="002A3907"/>
    <w:rsid w:val="00411B91"/>
    <w:rsid w:val="004E71EC"/>
    <w:rsid w:val="00741846"/>
    <w:rsid w:val="008E1644"/>
    <w:rsid w:val="00B7455E"/>
    <w:rsid w:val="00C1144F"/>
    <w:rsid w:val="00D777A0"/>
    <w:rsid w:val="00E6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BF60"/>
  <w15:chartTrackingRefBased/>
  <w15:docId w15:val="{4FA3F802-FCDA-4EFB-B5CF-6842BD58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16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1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8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777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77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A0"/>
  </w:style>
  <w:style w:type="paragraph" w:styleId="Footer">
    <w:name w:val="footer"/>
    <w:basedOn w:val="Normal"/>
    <w:link w:val="FooterChar"/>
    <w:uiPriority w:val="99"/>
    <w:unhideWhenUsed/>
    <w:rsid w:val="00D77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A0"/>
  </w:style>
  <w:style w:type="paragraph" w:styleId="TOCHeading">
    <w:name w:val="TOC Heading"/>
    <w:basedOn w:val="Heading1"/>
    <w:next w:val="Normal"/>
    <w:uiPriority w:val="39"/>
    <w:unhideWhenUsed/>
    <w:qFormat/>
    <w:rsid w:val="00D777A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77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77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777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777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2776B-478C-4C1F-8F6B-7D3FACE26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Goose</dc:creator>
  <cp:keywords/>
  <dc:description/>
  <cp:lastModifiedBy>Doctor Goose</cp:lastModifiedBy>
  <cp:revision>1</cp:revision>
  <dcterms:created xsi:type="dcterms:W3CDTF">2023-12-27T21:22:00Z</dcterms:created>
  <dcterms:modified xsi:type="dcterms:W3CDTF">2023-12-28T00:02:00Z</dcterms:modified>
</cp:coreProperties>
</file>