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sz w:val="18"/>
          <w:szCs w:val="18"/>
        </w:rPr>
      </w:pPr>
      <w:r>
        <w:rPr>
          <w:rFonts w:ascii="Roboto" w:hAnsi="Roboto" w:eastAsia="Roboto" w:cs="Roboto"/>
          <w:color w:val="000000"/>
          <w:sz w:val="28"/>
          <w:highlight w:val="none"/>
        </w:rPr>
      </w:r>
      <w:r>
        <w:rPr>
          <w:rFonts w:ascii="Roboto" w:hAnsi="Roboto" w:eastAsia="Roboto" w:cs="Roboto"/>
          <w:color w:val="000000"/>
          <w:sz w:val="28"/>
          <w:highlight w:val="none"/>
        </w:rPr>
      </w:r>
      <w:r>
        <w:rPr>
          <w:rFonts w:ascii="Roboto" w:hAnsi="Roboto" w:eastAsia="Roboto" w:cs="Roboto"/>
          <w:color w:val="000000"/>
          <w:sz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Roboto" w:hAnsi="Roboto" w:eastAsia="Roboto" w:cs="Roboto"/>
          <w:color w:val="000000"/>
          <w:sz w:val="28"/>
          <w:szCs w:val="28"/>
          <w:highlight w:val="none"/>
        </w:rPr>
      </w:pPr>
      <w:r>
        <w:rPr>
          <w:rFonts w:ascii="Roboto" w:hAnsi="Roboto" w:eastAsia="Roboto" w:cs="Roboto"/>
          <w:color w:val="000000"/>
          <w:sz w:val="28"/>
          <w:highlight w:val="none"/>
        </w:rPr>
      </w:r>
      <w:r>
        <w:rPr>
          <w:rFonts w:ascii="Calibri Light" w:hAnsi="Calibri Light" w:eastAsia="Calibri Light" w:cs="Calibri Light"/>
          <w:color w:val="000000"/>
          <w:sz w:val="40"/>
          <w:highlight w:val="white"/>
        </w:rPr>
        <w:t xml:space="preserve">Definición y Conceptos Básicos </w:t>
      </w:r>
      <w:r>
        <w:rPr>
          <w:rFonts w:ascii="Roboto" w:hAnsi="Roboto" w:eastAsia="Roboto" w:cs="Roboto"/>
          <w:color w:val="000000"/>
          <w:sz w:val="28"/>
          <w:highlight w:val="none"/>
        </w:rPr>
      </w:r>
      <w:r>
        <w:rPr>
          <w:rFonts w:ascii="Roboto" w:hAnsi="Roboto" w:eastAsia="Roboto" w:cs="Roboto"/>
          <w:color w:val="000000"/>
          <w:sz w:val="28"/>
          <w:highlight w:val="none"/>
        </w:rPr>
      </w:r>
      <w:r>
        <w:rPr>
          <w:rFonts w:ascii="Roboto" w:hAnsi="Roboto" w:eastAsia="Roboto" w:cs="Roboto"/>
          <w:color w:val="000000"/>
          <w:sz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Roboto" w:hAnsi="Roboto" w:eastAsia="Roboto" w:cs="Roboto"/>
          <w:color w:val="000000"/>
          <w:sz w:val="28"/>
          <w:szCs w:val="28"/>
          <w:highlight w:val="none"/>
        </w:rPr>
      </w:pPr>
      <w:r>
        <w:rPr>
          <w:rFonts w:ascii="Roboto" w:hAnsi="Roboto" w:eastAsia="Roboto" w:cs="Roboto"/>
          <w:b/>
          <w:color w:val="000000"/>
          <w:sz w:val="28"/>
        </w:rPr>
        <w:t xml:space="preserve">Ciencia de Datos:</w:t>
      </w:r>
      <w:r>
        <w:rPr>
          <w:rFonts w:ascii="Roboto" w:hAnsi="Roboto" w:eastAsia="Roboto" w:cs="Roboto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La ciencia de datos es un campo interdisciplinario que utiliza métodos, procesos, algoritmos y sistemas para extraer conocimiento y obtener insights a partir de datos estructurados y no estructurados. Combina aspectos de estadística, informática y conocimi</w:t>
      </w:r>
      <w:r>
        <w:rPr>
          <w:rFonts w:ascii="Roboto" w:hAnsi="Roboto" w:eastAsia="Roboto" w:cs="Roboto"/>
          <w:color w:val="000000"/>
          <w:sz w:val="28"/>
        </w:rPr>
        <w:t xml:space="preserve">ento del dominio para analizar e interpretar datos.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" cy="4572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74874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6.00pt;height:36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b/>
          <w:color w:val="000000"/>
          <w:sz w:val="28"/>
        </w:rPr>
        <w:t xml:space="preserve">Datos</w:t>
      </w:r>
      <w:r>
        <w:rPr>
          <w:rFonts w:ascii="Roboto" w:hAnsi="Roboto" w:eastAsia="Roboto" w:cs="Roboto"/>
          <w:color w:val="000000"/>
          <w:sz w:val="28"/>
        </w:rPr>
        <w:t xml:space="preserve">: 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Información sobre algo concreto que permite su conocimiento exacto o sirve para deducir consecuencias derivadas de un hecho, puede ser cuantitativa o cualitativa.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" cy="4572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65337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6.00pt;height:36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b/>
          <w:color w:val="000000"/>
          <w:sz w:val="28"/>
        </w:rPr>
        <w:t xml:space="preserve">Información: </w:t>
      </w:r>
      <w:r>
        <w:rPr>
          <w:rFonts w:ascii="Roboto" w:hAnsi="Roboto" w:eastAsia="Roboto" w:cs="Roboto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Datos procesados, organizados y presentados en un contexto significativo. 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b/>
          <w:color w:val="000000"/>
          <w:sz w:val="28"/>
        </w:rPr>
        <w:t xml:space="preserve">Diferencia entre dato e información:</w:t>
      </w:r>
      <w:r>
        <w:rPr>
          <w:rFonts w:ascii="Roboto" w:hAnsi="Roboto" w:eastAsia="Roboto" w:cs="Roboto"/>
          <w:color w:val="000000"/>
          <w:sz w:val="28"/>
        </w:rPr>
        <w:t xml:space="preserve"> 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Los datos son hechos sin procesar o sin contexto, mientras que la información es el resultado de la interpretación y organización de esos datos </w:t>
      </w:r>
      <w:r>
        <w:rPr>
          <w:rFonts w:ascii="Roboto" w:hAnsi="Roboto" w:eastAsia="Roboto" w:cs="Roboto"/>
          <w:b/>
          <w:color w:val="000000"/>
          <w:sz w:val="28"/>
        </w:rPr>
        <w:t xml:space="preserve">EN DATA SCIENCE</w:t>
      </w:r>
      <w:r>
        <w:rPr>
          <w:rFonts w:ascii="Roboto" w:hAnsi="Roboto" w:eastAsia="Roboto" w:cs="Roboto"/>
          <w:color w:val="000000"/>
          <w:sz w:val="28"/>
        </w:rPr>
        <w:t xml:space="preserve">. 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" cy="4572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81764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6.00pt;height:36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b/>
          <w:color w:val="000000"/>
          <w:sz w:val="28"/>
        </w:rPr>
        <w:t xml:space="preserve">Datos:</w:t>
      </w:r>
      <w:r>
        <w:rPr>
          <w:rFonts w:ascii="Roboto" w:hAnsi="Roboto" w:eastAsia="Roboto" w:cs="Roboto"/>
          <w:color w:val="000000"/>
          <w:sz w:val="28"/>
        </w:rPr>
        <w:t xml:space="preserve"> 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hechos o valores individuales, sin contexto ni significado inherente; pueden ser números, textos, imágenes, o cualquier otra representación de </w:t>
      </w:r>
      <w:r>
        <w:rPr>
          <w:rFonts w:ascii="Roboto" w:hAnsi="Roboto" w:eastAsia="Roboto" w:cs="Roboto"/>
          <w:b/>
          <w:color w:val="000000"/>
          <w:sz w:val="28"/>
        </w:rPr>
        <w:t xml:space="preserve">información</w:t>
      </w:r>
      <w:r>
        <w:rPr>
          <w:rFonts w:ascii="Roboto" w:hAnsi="Roboto" w:eastAsia="Roboto" w:cs="Roboto"/>
          <w:color w:val="000000"/>
          <w:sz w:val="28"/>
        </w:rPr>
        <w:t xml:space="preserve">; Son materia prima para construir la información 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" cy="4572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30148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6.00pt;height:36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b/>
          <w:color w:val="000000"/>
          <w:sz w:val="28"/>
        </w:rPr>
        <w:t xml:space="preserve">Información:</w:t>
      </w:r>
      <w:r>
        <w:rPr>
          <w:rFonts w:ascii="Roboto" w:hAnsi="Roboto" w:eastAsia="Roboto" w:cs="Roboto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Es el resultado de procesar, organizar y contextualizar los datos; tiene un significado, una representación y propósito; se puede utilizar para tomar decisiones, comunicar conocimiento o resolver problemas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b/>
          <w:color w:val="000000"/>
          <w:sz w:val="28"/>
        </w:rPr>
        <w:t xml:space="preserve">Análisis de datos</w:t>
      </w:r>
      <w:r>
        <w:rPr>
          <w:rFonts w:ascii="Roboto" w:hAnsi="Roboto" w:eastAsia="Roboto" w:cs="Roboto"/>
          <w:color w:val="000000"/>
          <w:sz w:val="28"/>
        </w:rPr>
        <w:t xml:space="preserve">: 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Aplicación de las estadísticas o análisis a algún tema/negocio/campo especifico. (búsqueda de conclusiones). Proceso de examinar, limpiar, transformar y modelar datos con el objetivo de descubrir información útil, extraer conclusiones y apoyar la toma de d</w:t>
      </w:r>
      <w:r>
        <w:rPr>
          <w:rFonts w:ascii="Roboto" w:hAnsi="Roboto" w:eastAsia="Roboto" w:cs="Roboto"/>
          <w:color w:val="000000"/>
          <w:sz w:val="28"/>
        </w:rPr>
        <w:t xml:space="preserve">ecisiones. Implica usar diversas herramientas, técnicas y metodologías para identificar patrones, tendencias y relaciones significativas dentro de conjuntos de datos.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b/>
          <w:color w:val="000000"/>
          <w:sz w:val="28"/>
        </w:rPr>
        <w:t xml:space="preserve">Big Data: </w:t>
      </w:r>
      <w:r>
        <w:rPr>
          <w:rFonts w:ascii="Roboto" w:hAnsi="Roboto" w:eastAsia="Roboto" w:cs="Roboto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Conjunto de datos extremadamente grandes y complejos que requieren técnicas avanzadas para su almacenamiento, procesamiento y análisis 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b/>
          <w:color w:val="000000"/>
          <w:sz w:val="28"/>
        </w:rPr>
        <w:t xml:space="preserve">Machine Learning</w:t>
      </w:r>
      <w:r>
        <w:rPr>
          <w:rFonts w:ascii="Roboto" w:hAnsi="Roboto" w:eastAsia="Roboto" w:cs="Roboto"/>
          <w:color w:val="000000"/>
          <w:sz w:val="28"/>
        </w:rPr>
        <w:t xml:space="preserve">: 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Subcampo de la inteligencia artificial que se centra en el desarrollo de algoritmos que permiten a las máquinas aprender de los datos, patrones recurrentes en conjuntos de datos. Esos datos pueden ser números, palabras, imágenes, estadísticas.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5300" cy="4953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79320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95299" cy="495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9.00pt;height:39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b/>
          <w:color w:val="000000"/>
          <w:sz w:val="28"/>
        </w:rPr>
        <w:t xml:space="preserve">Deep Learning</w:t>
      </w:r>
      <w:r>
        <w:rPr>
          <w:rFonts w:ascii="Roboto" w:hAnsi="Roboto" w:eastAsia="Roboto" w:cs="Roboto"/>
          <w:color w:val="000000"/>
          <w:sz w:val="28"/>
        </w:rPr>
        <w:t xml:space="preserve">: 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Es una rama del machine learning, que utiliza redes neuronales artificiales con múltiples capas para analizar datos y aprender de ellos. 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b/>
          <w:color w:val="000000"/>
          <w:sz w:val="28"/>
        </w:rPr>
        <w:t xml:space="preserve">Desarrollo de Software: </w:t>
      </w:r>
      <w:r>
        <w:rPr>
          <w:rFonts w:ascii="Roboto" w:hAnsi="Roboto" w:eastAsia="Roboto" w:cs="Roboto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Proceso de creación, diseño, implementación y mantenimiento de programa, aplicaciones o sistemas informáticos.</w:t>
      </w:r>
      <w:r>
        <w:rPr>
          <w:rFonts w:ascii="Roboto" w:hAnsi="Roboto" w:eastAsia="Roboto" w:cs="Roboto"/>
          <w:b/>
          <w:color w:val="000000"/>
          <w:sz w:val="28"/>
        </w:rPr>
        <w:t xml:space="preserve"> </w:t>
      </w:r>
      <w:r>
        <w:rPr>
          <w:rFonts w:ascii="Roboto" w:hAnsi="Roboto" w:eastAsia="Roboto" w:cs="Roboto"/>
          <w:color w:val="000000"/>
          <w:sz w:val="28"/>
        </w:rPr>
        <w:t xml:space="preserve">Se utiliza ciencias de computacionales y código para resolver problemas de negocio o de la vida real, la diferencia entre programación y desarrollo de software es que la programación se centra en escribir código para realizar tareas específicas, mientras q</w:t>
      </w:r>
      <w:r>
        <w:rPr>
          <w:rFonts w:ascii="Roboto" w:hAnsi="Roboto" w:eastAsia="Roboto" w:cs="Roboto"/>
          <w:color w:val="000000"/>
          <w:sz w:val="28"/>
        </w:rPr>
        <w:t xml:space="preserve">ue el desarrollo de software abarca un proceso más amplio que incluye diseño, planificación, codificación, pruebas y mantenimiento del software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b/>
          <w:color w:val="000000"/>
          <w:sz w:val="28"/>
        </w:rPr>
        <w:t xml:space="preserve">Análisis Predictivo</w:t>
      </w:r>
      <w:r>
        <w:rPr>
          <w:rFonts w:ascii="Roboto" w:hAnsi="Roboto" w:eastAsia="Roboto" w:cs="Roboto"/>
          <w:color w:val="000000"/>
          <w:sz w:val="28"/>
        </w:rPr>
        <w:t xml:space="preserve">:  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Uso de modelos estadísticos y algorítmicos para predecir futuros eventos basados en datos históricos  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b/>
          <w:color w:val="000000"/>
          <w:sz w:val="28"/>
        </w:rPr>
        <w:t xml:space="preserve">Visualización de Datos</w:t>
      </w:r>
      <w:r>
        <w:rPr>
          <w:rFonts w:ascii="Roboto" w:hAnsi="Roboto" w:eastAsia="Roboto" w:cs="Roboto"/>
          <w:color w:val="000000"/>
          <w:sz w:val="28"/>
        </w:rPr>
        <w:t xml:space="preserve">: 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Procesos de representar la información y datos de forma gráfica, utilizando elementos como gráficos, diagramas, mapas y otros elementos visuales para facilitar la comprensión, exploración y comunicación de la información. Esto ayuda a identificar patrones,</w:t>
      </w:r>
      <w:r>
        <w:rPr>
          <w:rFonts w:ascii="Roboto" w:hAnsi="Roboto" w:eastAsia="Roboto" w:cs="Roboto"/>
          <w:color w:val="000000"/>
          <w:sz w:val="28"/>
        </w:rPr>
        <w:t xml:space="preserve"> tendencias y relaciones en los datos, lo que a su vez permite tomar mejores decisiones y comunicar hallazgos de manera efectiva.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b/>
          <w:color w:val="000000"/>
          <w:sz w:val="56"/>
        </w:rPr>
        <w:t xml:space="preserve">Conceptos clave en Ciencia de datos</w:t>
      </w:r>
      <w:r>
        <w:rPr>
          <w:rFonts w:ascii="Roboto" w:hAnsi="Roboto" w:eastAsia="Roboto" w:cs="Roboto"/>
          <w:color w:val="000000"/>
          <w:sz w:val="56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b/>
          <w:color w:val="000000"/>
          <w:sz w:val="28"/>
        </w:rPr>
        <w:t xml:space="preserve">Recopilar datos: </w:t>
      </w:r>
      <w:r>
        <w:rPr>
          <w:rFonts w:ascii="Roboto" w:hAnsi="Roboto" w:eastAsia="Roboto" w:cs="Roboto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Es el punto de partida de cualquier proyecto de ciencia de datos. Aquí se obtienen los datos desde diversas fuentes. Esta etapa define la calidad y el potencial del análisis posterior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alibri" w:hAnsi="Calibri" w:eastAsia="Calibri" w:cs="Calibri"/>
          <w:color w:val="000000"/>
          <w:sz w:val="22"/>
        </w:rPr>
        <w:t xml:space="preserve"> 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1000" cy="3810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50028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80999" cy="380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0.00pt;height:30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b/>
          <w:color w:val="000000"/>
          <w:sz w:val="28"/>
        </w:rPr>
        <w:t xml:space="preserve">Flexibilidad: </w:t>
      </w:r>
      <w:r>
        <w:rPr>
          <w:rFonts w:ascii="Roboto" w:hAnsi="Roboto" w:eastAsia="Roboto" w:cs="Roboto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Un científico de datos puede estudiar solamente imágenes de resonancia magnética, imágenes de automóviles, de tráfico, información del clima, lo que muestra la flexibilidad del rol del científico de datos.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b/>
          <w:color w:val="000000"/>
          <w:sz w:val="28"/>
        </w:rPr>
        <w:t xml:space="preserve">Limitantes</w:t>
      </w:r>
      <w:r>
        <w:rPr>
          <w:rFonts w:ascii="Roboto" w:hAnsi="Roboto" w:eastAsia="Roboto" w:cs="Roboto"/>
          <w:color w:val="000000"/>
          <w:sz w:val="28"/>
        </w:rPr>
        <w:t xml:space="preserve">: 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Limitantes procesamiento, por eso se debe evaluar cómo hacer o cómo se entrega más suave la información.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 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/>
      </w:pPr>
      <w:r>
        <w:rPr>
          <w:rFonts w:ascii="Roboto" w:hAnsi="Roboto" w:eastAsia="Roboto" w:cs="Roboto"/>
          <w:color w:val="000000"/>
          <w:sz w:val="28"/>
        </w:rPr>
        <w:t xml:space="preserve">Calidad de los datos (ruido, valores faltantes)  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/>
      </w:pPr>
      <w:r>
        <w:rPr>
          <w:rFonts w:ascii="Roboto" w:hAnsi="Roboto" w:eastAsia="Roboto" w:cs="Roboto"/>
          <w:color w:val="000000"/>
          <w:sz w:val="28"/>
        </w:rPr>
        <w:t xml:space="preserve">Recursos computacionales 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/>
      </w:pPr>
      <w:r>
        <w:rPr>
          <w:rFonts w:ascii="Roboto" w:hAnsi="Roboto" w:eastAsia="Roboto" w:cs="Roboto"/>
          <w:color w:val="000000"/>
          <w:sz w:val="28"/>
        </w:rPr>
        <w:t xml:space="preserve">Tiempo y presupuesto 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/>
      </w:pPr>
      <w:r>
        <w:rPr>
          <w:rFonts w:ascii="Roboto" w:hAnsi="Roboto" w:eastAsia="Roboto" w:cs="Roboto"/>
          <w:color w:val="000000"/>
          <w:sz w:val="28"/>
        </w:rPr>
        <w:t xml:space="preserve">Interpretabilidad de los modelos 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/>
      </w:pPr>
      <w:r>
        <w:rPr>
          <w:rFonts w:ascii="Roboto" w:hAnsi="Roboto" w:eastAsia="Roboto" w:cs="Roboto"/>
          <w:color w:val="000000"/>
          <w:sz w:val="28"/>
        </w:rPr>
        <w:t xml:space="preserve">Relación con análisis predictivo y prescriptivo: estas limitaciones afectan que tan complejos o precisos pueden ser los modelos predictivos o prescriptivos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b/>
          <w:color w:val="000000"/>
          <w:sz w:val="28"/>
        </w:rPr>
        <w:t xml:space="preserve">Limpieza de datos:</w:t>
      </w:r>
      <w:r>
        <w:rPr>
          <w:rFonts w:ascii="Roboto" w:hAnsi="Roboto" w:eastAsia="Roboto" w:cs="Roboto"/>
          <w:color w:val="000000"/>
          <w:sz w:val="28"/>
        </w:rPr>
        <w:t xml:space="preserve">  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El trabajo que se realiza normalmente es 90% limpieza de datos y el 10% análisis de alto nivel.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b/>
          <w:color w:val="000000"/>
          <w:sz w:val="28"/>
        </w:rPr>
        <w:t xml:space="preserve">Importancia</w:t>
      </w:r>
      <w:r>
        <w:rPr>
          <w:rFonts w:ascii="Roboto" w:hAnsi="Roboto" w:eastAsia="Roboto" w:cs="Roboto"/>
          <w:color w:val="000000"/>
          <w:sz w:val="28"/>
        </w:rPr>
        <w:t xml:space="preserve">: 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La ciencia de datos es crucial en la era digital porque permite a las organizaciones tomar decisiones informadas basadas en datos. Se utiliza en diversas industrias como la salud, marketing, finanzas y la tecnología para mejorar procesos, optimizar recurso</w:t>
      </w:r>
      <w:r>
        <w:rPr>
          <w:rFonts w:ascii="Roboto" w:hAnsi="Roboto" w:eastAsia="Roboto" w:cs="Roboto"/>
          <w:color w:val="000000"/>
          <w:sz w:val="28"/>
        </w:rPr>
        <w:t xml:space="preserve">s y descubrir nuevas oportunidades.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b/>
          <w:color w:val="000000"/>
          <w:sz w:val="28"/>
        </w:rPr>
        <w:t xml:space="preserve">Diferencia entre BI y DSc</w:t>
      </w:r>
      <w:r>
        <w:rPr>
          <w:rFonts w:ascii="Roboto" w:hAnsi="Roboto" w:eastAsia="Roboto" w:cs="Roboto"/>
          <w:color w:val="000000"/>
          <w:sz w:val="28"/>
        </w:rPr>
        <w:t xml:space="preserve">: inteligencia de negocios (BI), hacia atrás descriptiva (pasado); ciencia de datos (DSc), es hacia adelante (futuro), es prescriptivo y predictivo.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 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/>
      </w:pPr>
      <w:r>
        <w:rPr>
          <w:rFonts w:ascii="Roboto" w:hAnsi="Roboto" w:eastAsia="Roboto" w:cs="Roboto"/>
          <w:b/>
          <w:color w:val="000000"/>
          <w:sz w:val="28"/>
        </w:rPr>
        <w:t xml:space="preserve">Diagnostico descriptivo: </w:t>
      </w:r>
      <w:r>
        <w:rPr>
          <w:rFonts w:ascii="Roboto" w:hAnsi="Roboto" w:eastAsia="Roboto" w:cs="Roboto"/>
          <w:color w:val="000000"/>
          <w:sz w:val="28"/>
        </w:rPr>
        <w:t xml:space="preserve">Quién, por qué, cuándo, quiénes, qué sucedió</w:t>
      </w:r>
      <w:r>
        <w:rPr>
          <w:rFonts w:ascii="Roboto" w:hAnsi="Roboto" w:eastAsia="Roboto" w:cs="Roboto"/>
          <w:b/>
          <w:color w:val="000000"/>
          <w:sz w:val="28"/>
        </w:rPr>
        <w:t xml:space="preserve"> BI</w:t>
      </w:r>
      <w:r>
        <w:rPr>
          <w:rFonts w:ascii="Roboto" w:hAnsi="Roboto" w:eastAsia="Roboto" w:cs="Roboto"/>
          <w:color w:val="000000"/>
          <w:sz w:val="28"/>
        </w:rPr>
        <w:t xml:space="preserve"> 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/>
      </w:pPr>
      <w:r>
        <w:rPr>
          <w:rFonts w:ascii="Roboto" w:hAnsi="Roboto" w:eastAsia="Roboto" w:cs="Roboto"/>
          <w:b/>
          <w:color w:val="000000"/>
          <w:sz w:val="28"/>
        </w:rPr>
        <w:t xml:space="preserve">Diagnóstico prescriptivo:</w:t>
      </w:r>
      <w:r>
        <w:rPr>
          <w:rFonts w:ascii="Roboto" w:hAnsi="Roboto" w:eastAsia="Roboto" w:cs="Roboto"/>
          <w:color w:val="000000"/>
          <w:sz w:val="28"/>
        </w:rPr>
        <w:t xml:space="preserve"> el por qué sucedió, métricas de causas. DSc 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/>
      </w:pPr>
      <w:r>
        <w:rPr>
          <w:rFonts w:ascii="Roboto" w:hAnsi="Roboto" w:eastAsia="Roboto" w:cs="Roboto"/>
          <w:b/>
          <w:color w:val="000000"/>
          <w:sz w:val="28"/>
        </w:rPr>
        <w:t xml:space="preserve">Análisis predictivo:</w:t>
      </w:r>
      <w:r>
        <w:rPr>
          <w:rFonts w:ascii="Roboto" w:hAnsi="Roboto" w:eastAsia="Roboto" w:cs="Roboto"/>
          <w:color w:val="000000"/>
          <w:sz w:val="28"/>
        </w:rPr>
        <w:t xml:space="preserve"> visión más probable del futuro o de una variable desconocida. BI 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/>
      </w:pPr>
      <w:r>
        <w:rPr>
          <w:rFonts w:ascii="Roboto" w:hAnsi="Roboto" w:eastAsia="Roboto" w:cs="Roboto"/>
          <w:b/>
          <w:color w:val="000000"/>
          <w:sz w:val="28"/>
        </w:rPr>
        <w:t xml:space="preserve">Análisis prescriptivo: </w:t>
      </w:r>
      <w:r>
        <w:rPr>
          <w:rFonts w:ascii="Roboto" w:hAnsi="Roboto" w:eastAsia="Roboto" w:cs="Roboto"/>
          <w:color w:val="000000"/>
          <w:sz w:val="28"/>
        </w:rPr>
        <w:t xml:space="preserve">provee el mejor camino o mejor estrategia para alcanza un objetivo dado. DSc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" cy="4572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85808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6.00pt;height:36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tbl>
      <w:tblPr>
        <w:tblInd w:w="0" w:type="dxa"/>
        <w:tblW w:w="0" w:type="auto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  <w:tblStyle w:val="11"/>
      </w:tblPr>
      <w:tblGrid>
        <w:gridCol w:w="506"/>
        <w:gridCol w:w="591"/>
        <w:gridCol w:w="718"/>
      </w:tblGrid>
      <w:tr>
        <w:trPr/>
        <w:tc>
          <w:tcPr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0" w:type="dxa"/>
              <w:top w:w="45" w:type="dxa"/>
              <w:right w:w="0" w:type="dxa"/>
              <w:bottom w:w="45" w:type="dxa"/>
            </w:tcMar>
            <w:tcW w:w="506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rPr/>
            </w:pPr>
            <w:r>
              <w:rPr>
                <w:rFonts w:ascii="Roboto" w:hAnsi="Roboto" w:eastAsia="Roboto" w:cs="Roboto"/>
                <w:b/>
                <w:color w:val="000000"/>
                <w:sz w:val="28"/>
              </w:rPr>
              <w:t xml:space="preserve">Aspecto</w:t>
            </w:r>
            <w:r>
              <w:rPr>
                <w:rFonts w:ascii="Roboto" w:hAnsi="Roboto" w:eastAsia="Roboto" w:cs="Roboto"/>
                <w:color w:val="000000"/>
                <w:sz w:val="28"/>
              </w:rPr>
              <w:t xml:space="preserve"> </w:t>
            </w:r>
            <w:r/>
          </w:p>
        </w:tc>
        <w:tc>
          <w:tcPr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0" w:type="dxa"/>
              <w:top w:w="45" w:type="dxa"/>
              <w:right w:w="0" w:type="dxa"/>
              <w:bottom w:w="45" w:type="dxa"/>
            </w:tcMar>
            <w:tcW w:w="591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rPr/>
            </w:pPr>
            <w:r>
              <w:rPr>
                <w:rFonts w:ascii="Roboto" w:hAnsi="Roboto" w:eastAsia="Roboto" w:cs="Roboto"/>
                <w:b/>
                <w:color w:val="000000"/>
                <w:sz w:val="28"/>
              </w:rPr>
              <w:t xml:space="preserve">Business Intelligence (BI)</w:t>
            </w:r>
            <w:r>
              <w:rPr>
                <w:rFonts w:ascii="Roboto" w:hAnsi="Roboto" w:eastAsia="Roboto" w:cs="Roboto"/>
                <w:color w:val="000000"/>
                <w:sz w:val="28"/>
              </w:rPr>
              <w:t xml:space="preserve"> </w:t>
            </w:r>
            <w:r/>
          </w:p>
        </w:tc>
        <w:tc>
          <w:tcPr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0" w:type="dxa"/>
              <w:top w:w="45" w:type="dxa"/>
              <w:right w:w="0" w:type="dxa"/>
              <w:bottom w:w="45" w:type="dxa"/>
            </w:tcMar>
            <w:tcW w:w="718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rPr/>
            </w:pPr>
            <w:r>
              <w:rPr>
                <w:rFonts w:ascii="Roboto" w:hAnsi="Roboto" w:eastAsia="Roboto" w:cs="Roboto"/>
                <w:b/>
                <w:color w:val="000000"/>
                <w:sz w:val="28"/>
              </w:rPr>
              <w:t xml:space="preserve">Ciencia de Datos (DSc)</w:t>
            </w:r>
            <w:r>
              <w:rPr>
                <w:rFonts w:ascii="Roboto" w:hAnsi="Roboto" w:eastAsia="Roboto" w:cs="Roboto"/>
                <w:color w:val="000000"/>
                <w:sz w:val="28"/>
              </w:rPr>
              <w:t xml:space="preserve"> </w:t>
            </w:r>
            <w:r/>
          </w:p>
        </w:tc>
      </w:tr>
      <w:tr>
        <w:trPr/>
        <w:tc>
          <w:tcPr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0" w:type="dxa"/>
              <w:top w:w="45" w:type="dxa"/>
              <w:right w:w="0" w:type="dxa"/>
              <w:bottom w:w="45" w:type="dxa"/>
            </w:tcMar>
            <w:tcW w:w="506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rPr/>
            </w:pPr>
            <w:r>
              <w:rPr>
                <w:rFonts w:ascii="Roboto" w:hAnsi="Roboto" w:eastAsia="Roboto" w:cs="Roboto"/>
                <w:color w:val="000000"/>
                <w:sz w:val="28"/>
              </w:rPr>
              <w:t xml:space="preserve">Enfoque </w:t>
            </w:r>
            <w:r/>
          </w:p>
        </w:tc>
        <w:tc>
          <w:tcPr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0" w:type="dxa"/>
              <w:top w:w="45" w:type="dxa"/>
              <w:right w:w="0" w:type="dxa"/>
              <w:bottom w:w="45" w:type="dxa"/>
            </w:tcMar>
            <w:tcW w:w="591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rPr/>
            </w:pPr>
            <w:r>
              <w:rPr>
                <w:rFonts w:ascii="Roboto" w:hAnsi="Roboto" w:eastAsia="Roboto" w:cs="Roboto"/>
                <w:color w:val="000000"/>
                <w:sz w:val="28"/>
              </w:rPr>
              <w:t xml:space="preserve">Descriptivo </w:t>
            </w:r>
            <w:r/>
          </w:p>
        </w:tc>
        <w:tc>
          <w:tcPr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0" w:type="dxa"/>
              <w:top w:w="45" w:type="dxa"/>
              <w:right w:w="0" w:type="dxa"/>
              <w:bottom w:w="45" w:type="dxa"/>
            </w:tcMar>
            <w:tcW w:w="718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rPr/>
            </w:pPr>
            <w:r>
              <w:rPr>
                <w:rFonts w:ascii="Roboto" w:hAnsi="Roboto" w:eastAsia="Roboto" w:cs="Roboto"/>
                <w:color w:val="000000"/>
                <w:sz w:val="28"/>
              </w:rPr>
              <w:t xml:space="preserve">Predictivo y prescriptivo </w:t>
            </w:r>
            <w:r/>
          </w:p>
        </w:tc>
      </w:tr>
      <w:tr>
        <w:trPr/>
        <w:tc>
          <w:tcPr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0" w:type="dxa"/>
              <w:top w:w="45" w:type="dxa"/>
              <w:right w:w="0" w:type="dxa"/>
              <w:bottom w:w="45" w:type="dxa"/>
            </w:tcMar>
            <w:tcW w:w="506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rPr/>
            </w:pPr>
            <w:r>
              <w:rPr>
                <w:rFonts w:ascii="Roboto" w:hAnsi="Roboto" w:eastAsia="Roboto" w:cs="Roboto"/>
                <w:color w:val="000000"/>
                <w:sz w:val="28"/>
              </w:rPr>
              <w:t xml:space="preserve">Tiempo </w:t>
            </w:r>
            <w:r/>
          </w:p>
        </w:tc>
        <w:tc>
          <w:tcPr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0" w:type="dxa"/>
              <w:top w:w="45" w:type="dxa"/>
              <w:right w:w="0" w:type="dxa"/>
              <w:bottom w:w="45" w:type="dxa"/>
            </w:tcMar>
            <w:tcW w:w="591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rPr/>
            </w:pPr>
            <w:r>
              <w:rPr>
                <w:rFonts w:ascii="Roboto" w:hAnsi="Roboto" w:eastAsia="Roboto" w:cs="Roboto"/>
                <w:color w:val="000000"/>
                <w:sz w:val="28"/>
              </w:rPr>
              <w:t xml:space="preserve">Pasado </w:t>
            </w:r>
            <w:r/>
          </w:p>
        </w:tc>
        <w:tc>
          <w:tcPr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0" w:type="dxa"/>
              <w:top w:w="45" w:type="dxa"/>
              <w:right w:w="0" w:type="dxa"/>
              <w:bottom w:w="45" w:type="dxa"/>
            </w:tcMar>
            <w:tcW w:w="718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rPr/>
            </w:pPr>
            <w:r>
              <w:rPr>
                <w:rFonts w:ascii="Roboto" w:hAnsi="Roboto" w:eastAsia="Roboto" w:cs="Roboto"/>
                <w:color w:val="000000"/>
                <w:sz w:val="28"/>
              </w:rPr>
              <w:t xml:space="preserve">Futuro </w:t>
            </w:r>
            <w:r/>
          </w:p>
        </w:tc>
      </w:tr>
      <w:tr>
        <w:trPr/>
        <w:tc>
          <w:tcPr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0" w:type="dxa"/>
              <w:top w:w="45" w:type="dxa"/>
              <w:right w:w="0" w:type="dxa"/>
              <w:bottom w:w="45" w:type="dxa"/>
            </w:tcMar>
            <w:tcW w:w="506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rPr/>
            </w:pPr>
            <w:r>
              <w:rPr>
                <w:rFonts w:ascii="Roboto" w:hAnsi="Roboto" w:eastAsia="Roboto" w:cs="Roboto"/>
                <w:color w:val="000000"/>
                <w:sz w:val="28"/>
              </w:rPr>
              <w:t xml:space="preserve">Herramientas </w:t>
            </w:r>
            <w:r/>
          </w:p>
        </w:tc>
        <w:tc>
          <w:tcPr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0" w:type="dxa"/>
              <w:top w:w="45" w:type="dxa"/>
              <w:right w:w="0" w:type="dxa"/>
              <w:bottom w:w="45" w:type="dxa"/>
            </w:tcMar>
            <w:tcW w:w="591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rPr/>
            </w:pPr>
            <w:r>
              <w:rPr>
                <w:rFonts w:ascii="Roboto" w:hAnsi="Roboto" w:eastAsia="Roboto" w:cs="Roboto"/>
                <w:color w:val="000000"/>
                <w:sz w:val="28"/>
              </w:rPr>
              <w:t xml:space="preserve">Dashboard, reportes </w:t>
            </w:r>
            <w:r/>
          </w:p>
        </w:tc>
        <w:tc>
          <w:tcPr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0" w:type="dxa"/>
              <w:top w:w="45" w:type="dxa"/>
              <w:right w:w="0" w:type="dxa"/>
              <w:bottom w:w="45" w:type="dxa"/>
            </w:tcMar>
            <w:tcW w:w="718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rPr/>
            </w:pPr>
            <w:r>
              <w:rPr>
                <w:rFonts w:ascii="Roboto" w:hAnsi="Roboto" w:eastAsia="Roboto" w:cs="Roboto"/>
                <w:color w:val="000000"/>
                <w:sz w:val="28"/>
              </w:rPr>
              <w:t xml:space="preserve">Modelos estadísticos, ML </w:t>
            </w:r>
            <w:r/>
          </w:p>
        </w:tc>
      </w:tr>
      <w:tr>
        <w:trPr/>
        <w:tc>
          <w:tcPr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0" w:type="dxa"/>
              <w:top w:w="45" w:type="dxa"/>
              <w:right w:w="0" w:type="dxa"/>
              <w:bottom w:w="45" w:type="dxa"/>
            </w:tcMar>
            <w:tcW w:w="506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rPr/>
            </w:pPr>
            <w:r>
              <w:rPr>
                <w:rFonts w:ascii="Roboto" w:hAnsi="Roboto" w:eastAsia="Roboto" w:cs="Roboto"/>
                <w:color w:val="000000"/>
                <w:sz w:val="28"/>
              </w:rPr>
              <w:t xml:space="preserve">Objetivo </w:t>
            </w:r>
            <w:r/>
          </w:p>
        </w:tc>
        <w:tc>
          <w:tcPr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0" w:type="dxa"/>
              <w:top w:w="45" w:type="dxa"/>
              <w:right w:w="0" w:type="dxa"/>
              <w:bottom w:w="45" w:type="dxa"/>
            </w:tcMar>
            <w:tcW w:w="591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rPr/>
            </w:pPr>
            <w:r>
              <w:rPr>
                <w:rFonts w:ascii="Roboto" w:hAnsi="Roboto" w:eastAsia="Roboto" w:cs="Roboto"/>
                <w:color w:val="000000"/>
                <w:sz w:val="28"/>
              </w:rPr>
              <w:t xml:space="preserve">Entender qué pasó </w:t>
            </w:r>
            <w:r/>
          </w:p>
        </w:tc>
        <w:tc>
          <w:tcPr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tcMar>
              <w:left w:w="0" w:type="dxa"/>
              <w:top w:w="45" w:type="dxa"/>
              <w:right w:w="0" w:type="dxa"/>
              <w:bottom w:w="45" w:type="dxa"/>
            </w:tcMar>
            <w:tcW w:w="718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/>
              <w:ind w:right="0" w:firstLine="0" w:left="0"/>
              <w:rPr/>
            </w:pPr>
            <w:r>
              <w:rPr>
                <w:rFonts w:ascii="Roboto" w:hAnsi="Roboto" w:eastAsia="Roboto" w:cs="Roboto"/>
                <w:color w:val="000000"/>
                <w:sz w:val="28"/>
              </w:rPr>
              <w:t xml:space="preserve">Predecir qué pasará y qué hacer 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b/>
          <w:color w:val="000000"/>
          <w:sz w:val="28"/>
        </w:rPr>
        <w:t xml:space="preserve">Tipos de Análisis</w:t>
      </w:r>
      <w:r>
        <w:rPr>
          <w:rFonts w:ascii="Roboto" w:hAnsi="Roboto" w:eastAsia="Roboto" w:cs="Roboto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 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/>
      </w:pPr>
      <w:r>
        <w:rPr>
          <w:rFonts w:ascii="Roboto" w:hAnsi="Roboto" w:eastAsia="Roboto" w:cs="Roboto"/>
          <w:color w:val="000000"/>
          <w:sz w:val="28"/>
        </w:rPr>
        <w:t xml:space="preserve">Descriptivo: ¿qué pasó? (BI) 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/>
      </w:pPr>
      <w:r>
        <w:rPr>
          <w:rFonts w:ascii="Roboto" w:hAnsi="Roboto" w:eastAsia="Roboto" w:cs="Roboto"/>
          <w:color w:val="000000"/>
          <w:sz w:val="28"/>
        </w:rPr>
        <w:t xml:space="preserve">Diagnóstico: ¿Por qué pasó? (entre BI y DSc)  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/>
      </w:pPr>
      <w:r>
        <w:rPr>
          <w:rFonts w:ascii="Roboto" w:hAnsi="Roboto" w:eastAsia="Roboto" w:cs="Roboto"/>
          <w:color w:val="000000"/>
          <w:sz w:val="28"/>
        </w:rPr>
        <w:t xml:space="preserve">Predictivo: ¿qué podría pasar? (DSc) 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/>
      </w:pPr>
      <w:r>
        <w:rPr>
          <w:rFonts w:ascii="Roboto" w:hAnsi="Roboto" w:eastAsia="Roboto" w:cs="Roboto"/>
          <w:color w:val="000000"/>
          <w:sz w:val="28"/>
        </w:rPr>
        <w:t xml:space="preserve">Prescriptivo: ¿Qué deberíamos hacer? (DSc) 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b/>
          <w:color w:val="000000"/>
          <w:sz w:val="28"/>
        </w:rPr>
        <w:t xml:space="preserve">Ciclo de vida:</w:t>
      </w:r>
      <w:r>
        <w:rPr>
          <w:rFonts w:ascii="Roboto" w:hAnsi="Roboto" w:eastAsia="Roboto" w:cs="Roboto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 Recopilar -&gt; 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Limpiar datos -&gt; 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Utilizar modelos para obtener información  -&gt; 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Conclusiones, Resultados y toma de decisiones 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Roboto" w:hAnsi="Roboto" w:eastAsia="Roboto" w:cs="Roboto"/>
          <w:color w:val="000000"/>
          <w:sz w:val="28"/>
        </w:rPr>
        <w:t xml:space="preserve"> 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/>
      </w:pPr>
      <w:r>
        <w:rPr>
          <w:rFonts w:ascii="Roboto" w:hAnsi="Roboto" w:eastAsia="Roboto" w:cs="Roboto"/>
          <w:b/>
          <w:color w:val="000000"/>
          <w:sz w:val="28"/>
        </w:rPr>
        <w:t xml:space="preserve">Descriptivo y diagnóstico </w:t>
      </w:r>
      <w:r>
        <w:rPr>
          <w:rFonts w:ascii="Roboto" w:hAnsi="Roboto" w:eastAsia="Roboto" w:cs="Roboto"/>
          <w:color w:val="000000"/>
          <w:sz w:val="28"/>
        </w:rPr>
        <w:t xml:space="preserve">-&gt; Durante el EDA (Exploratory Data Analysis)  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/>
      </w:pPr>
      <w:r>
        <w:rPr>
          <w:rFonts w:ascii="Roboto" w:hAnsi="Roboto" w:eastAsia="Roboto" w:cs="Roboto"/>
          <w:b/>
          <w:color w:val="000000"/>
          <w:sz w:val="28"/>
        </w:rPr>
        <w:t xml:space="preserve">Predictivo</w:t>
      </w:r>
      <w:r>
        <w:rPr>
          <w:rFonts w:ascii="Roboto" w:hAnsi="Roboto" w:eastAsia="Roboto" w:cs="Roboto"/>
          <w:color w:val="000000"/>
          <w:sz w:val="28"/>
        </w:rPr>
        <w:t xml:space="preserve"> -&gt; Modelado  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/>
      </w:pPr>
      <w:r>
        <w:rPr>
          <w:rFonts w:ascii="Roboto" w:hAnsi="Roboto" w:eastAsia="Roboto" w:cs="Roboto"/>
          <w:b/>
          <w:color w:val="000000"/>
          <w:sz w:val="28"/>
        </w:rPr>
        <w:t xml:space="preserve">Prescriptivo</w:t>
      </w:r>
      <w:r>
        <w:rPr>
          <w:rFonts w:ascii="Roboto" w:hAnsi="Roboto" w:eastAsia="Roboto" w:cs="Roboto"/>
          <w:color w:val="000000"/>
          <w:sz w:val="28"/>
        </w:rPr>
        <w:t xml:space="preserve"> -&gt; Implementación y toma de decisiones. 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53025" cy="315277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22971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153024" cy="3152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05.75pt;height:248.2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alibri Light">
    <w:panose1 w:val="020F0502020204030204"/>
  </w:font>
  <w:font w:name="Roboto">
    <w:panose1 w:val="02000000000000000000"/>
  </w:font>
  <w:font w:name="Symbol">
    <w:panose1 w:val="05010000000000000000"/>
  </w:font>
  <w:font w:name="Courier New">
    <w:panose1 w:val="02070409020205020404"/>
  </w:font>
  <w:font w:name="Wingdings">
    <w:panose1 w:val="05010000000000000000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§"/>
      <w:numFmt w:val="bullet"/>
      <w:pPr>
        <w:pBdr/>
        <w:spacing/>
        <w:ind w:hanging="360" w:left="709"/>
      </w:pPr>
      <w:rPr>
        <w:rFonts w:hint="default"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2025-08-04T13:31:10Z</dcterms:modified>
</cp:coreProperties>
</file>