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study used the R programming language to analyze the data.  The full R Notebook and output is shown in Appendix B.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w:t>
      </w:r>
      <w:r w:rsidR="00B97143">
        <w:rPr>
          <w:rFonts w:ascii="Times New Roman" w:hAnsi="Times New Roman" w:cs="Times New Roman"/>
          <w:sz w:val="24"/>
          <w:szCs w:val="24"/>
        </w:rPr>
        <w:lastRenderedPageBreak/>
        <w:t>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 the coefficients for each independent variable would not equal zero.  In mathematical terms this can be expressed as follows:</w:t>
      </w:r>
    </w:p>
    <w:p w:rsidR="003C5450" w:rsidRDefault="003C5450" w:rsidP="00024A7F">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 =</w:t>
      </w:r>
      <w:r w:rsidR="00024A7F">
        <w:rPr>
          <w:rFonts w:ascii="Times New Roman" w:hAnsi="Times New Roman" w:cs="Times New Roman"/>
          <w:sz w:val="24"/>
          <w:szCs w:val="24"/>
        </w:rPr>
        <w:t xml:space="preserve">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m:t>
        </m:r>
        <m:r>
          <w:rPr>
            <w:rFonts w:ascii="Cambria Math" w:hAnsi="Cambria Math" w:cs="Times New Roman"/>
            <w:sz w:val="24"/>
            <w:szCs w:val="24"/>
          </w:rPr>
          <m:t>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m:t>
                </m:r>
                <m:r>
                  <w:rPr>
                    <w:rFonts w:ascii="Cambria Math" w:hAnsi="Cambria Math" w:cs="Times New Roman"/>
                    <w:sz w:val="24"/>
                    <w:szCs w:val="24"/>
                  </w:rPr>
                  <m: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3C5450" w:rsidRPr="00024A7F" w:rsidRDefault="00B84686" w:rsidP="00024A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024A7F">
        <w:rPr>
          <w:rFonts w:ascii="Times New Roman" w:hAnsi="Times New Roman" w:cs="Times New Roman"/>
          <w:sz w:val="24"/>
          <w:szCs w:val="24"/>
        </w:rPr>
        <w:t xml:space="preserve"> ≠ 0</w:t>
      </w:r>
    </w:p>
    <w:p w:rsidR="00CC1328" w:rsidRDefault="00CD022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Moreover, it was</w:t>
      </w:r>
      <w:r w:rsidR="00B84686">
        <w:rPr>
          <w:rFonts w:ascii="Times New Roman" w:hAnsi="Times New Roman" w:cs="Times New Roman"/>
          <w:sz w:val="24"/>
          <w:szCs w:val="24"/>
        </w:rPr>
        <w:t xml:space="preserve"> specifically</w:t>
      </w:r>
      <w:r>
        <w:rPr>
          <w:rFonts w:ascii="Times New Roman" w:hAnsi="Times New Roman" w:cs="Times New Roman"/>
          <w:sz w:val="24"/>
          <w:szCs w:val="24"/>
        </w:rPr>
        <w:t xml:space="preserve"> hypothesized that </w:t>
      </w:r>
      <w:r>
        <w:rPr>
          <w:rFonts w:ascii="Times New Roman" w:hAnsi="Times New Roman" w:cs="Times New Roman"/>
          <w:sz w:val="24"/>
          <w:szCs w:val="24"/>
        </w:rPr>
        <w:t>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&lt;</m:t>
        </m:r>
      </m:oMath>
      <w:r>
        <w:rPr>
          <w:rFonts w:ascii="Times New Roman" w:eastAsiaTheme="minorEastAsia" w:hAnsi="Times New Roman" w:cs="Times New Roman"/>
          <w:sz w:val="24"/>
          <w:szCs w:val="24"/>
        </w:rPr>
        <w:t xml:space="preserve"> 0, that is the coefficient for the </w:t>
      </w:r>
      <w:r w:rsidR="00B84686" w:rsidRPr="00225414">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would be </w:t>
      </w:r>
      <w:r w:rsidR="00B84686">
        <w:rPr>
          <w:rFonts w:ascii="Times New Roman" w:eastAsiaTheme="minorEastAsia" w:hAnsi="Times New Roman" w:cs="Times New Roman"/>
          <w:sz w:val="24"/>
          <w:szCs w:val="24"/>
        </w:rPr>
        <w:t>negative, and that</w:t>
      </w:r>
      <w:r>
        <w:rPr>
          <w:rFonts w:ascii="Times New Roman" w:eastAsiaTheme="minorEastAsia"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rPr>
        <w:t xml:space="preserve">, that is the </w:t>
      </w:r>
      <w:r>
        <w:rPr>
          <w:rFonts w:ascii="Times New Roman" w:eastAsiaTheme="minorEastAsia" w:hAnsi="Times New Roman" w:cs="Times New Roman"/>
          <w:sz w:val="24"/>
          <w:szCs w:val="24"/>
        </w:rPr>
        <w:t xml:space="preserve">coefficient for the </w:t>
      </w:r>
      <w:r w:rsidRPr="00225414">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would be positive</w:t>
      </w:r>
      <w:r>
        <w:rPr>
          <w:rFonts w:ascii="Times New Roman" w:eastAsiaTheme="minorEastAsia" w:hAnsi="Times New Roman" w:cs="Times New Roman"/>
          <w:sz w:val="24"/>
          <w:szCs w:val="24"/>
        </w:rPr>
        <w:t>.</w:t>
      </w:r>
      <w:r w:rsidR="00B84686">
        <w:rPr>
          <w:rFonts w:ascii="Times New Roman" w:eastAsiaTheme="minorEastAsia" w:hAnsi="Times New Roman" w:cs="Times New Roman"/>
          <w:sz w:val="24"/>
          <w:szCs w:val="24"/>
        </w:rPr>
        <w:t xml:space="preserve">  </w:t>
      </w:r>
      <w:r w:rsidR="003B251C">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he</w:t>
      </w:r>
      <w:r w:rsidR="00F83DBE">
        <w:rPr>
          <w:rFonts w:ascii="Times New Roman" w:hAnsi="Times New Roman" w:cs="Times New Roman"/>
          <w:sz w:val="24"/>
          <w:szCs w:val="24"/>
        </w:rPr>
        <w:t xml:space="preserve"> </w:t>
      </w:r>
      <w:r w:rsidR="00C432AF">
        <w:rPr>
          <w:rFonts w:ascii="Times New Roman" w:hAnsi="Times New Roman" w:cs="Times New Roman"/>
          <w:sz w:val="24"/>
          <w:szCs w:val="24"/>
        </w:rPr>
        <w:t xml:space="preserve">log 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sidR="003B251C">
        <w:rPr>
          <w:rFonts w:ascii="Times New Roman" w:hAnsi="Times New Roman" w:cs="Times New Roman"/>
          <w:sz w:val="24"/>
          <w:szCs w:val="24"/>
        </w:rPr>
        <w:t>Hosmer-</w:t>
      </w:r>
      <w:proofErr w:type="spellStart"/>
      <w:r w:rsidR="003B251C">
        <w:rPr>
          <w:rFonts w:ascii="Times New Roman" w:hAnsi="Times New Roman" w:cs="Times New Roman"/>
          <w:sz w:val="24"/>
          <w:szCs w:val="24"/>
        </w:rPr>
        <w:t>Lemeshow</w:t>
      </w:r>
      <w:proofErr w:type="spellEnd"/>
      <w:r w:rsidR="003B251C">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w:t>
      </w:r>
      <w:r w:rsidR="00F83DBE">
        <w:rPr>
          <w:rFonts w:ascii="Times New Roman" w:hAnsi="Times New Roman" w:cs="Times New Roman"/>
          <w:sz w:val="24"/>
          <w:szCs w:val="24"/>
        </w:rPr>
        <w:lastRenderedPageBreak/>
        <w:t>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w:t>
      </w:r>
      <w:r>
        <w:rPr>
          <w:rFonts w:ascii="Times New Roman" w:hAnsi="Times New Roman" w:cs="Times New Roman"/>
          <w:sz w:val="24"/>
          <w:szCs w:val="24"/>
        </w:rPr>
        <w:t xml:space="preserve">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t</w:t>
      </w:r>
      <w:r>
        <w:rPr>
          <w:rFonts w:ascii="Times New Roman" w:hAnsi="Times New Roman" w:cs="Times New Roman"/>
          <w:sz w:val="24"/>
          <w:szCs w:val="24"/>
        </w:rPr>
        <w:t xml:space="preserve">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9D406C">
        <w:rPr>
          <w:rFonts w:ascii="Times New Roman" w:hAnsi="Times New Roman" w:cs="Times New Roman"/>
          <w:sz w:val="24"/>
          <w:szCs w:val="24"/>
        </w:rPr>
        <w:t>Again, t</w:t>
      </w:r>
      <w:r w:rsidR="009D406C">
        <w:rPr>
          <w:rFonts w:ascii="Times New Roman" w:hAnsi="Times New Roman" w:cs="Times New Roman"/>
          <w:sz w:val="24"/>
          <w:szCs w:val="24"/>
        </w:rPr>
        <w:t>he hypothesis for this analysis was that the coefficients for each independent variable would not equal zero.  In mathematical terms this can be expressed as follows:</w:t>
      </w:r>
    </w:p>
    <w:p w:rsidR="009D406C" w:rsidRDefault="009D406C" w:rsidP="009D406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 = Logit</w:t>
      </w:r>
      <w:r>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m:t>
        </m:r>
        <m:r>
          <w:rPr>
            <w:rFonts w:ascii="Cambria Math" w:hAnsi="Cambria Math" w:cs="Times New Roman"/>
            <w:sz w:val="24"/>
            <w:szCs w:val="24"/>
          </w:rPr>
          <m:t>CREC</m:t>
        </m:r>
        <m:r>
          <w:rPr>
            <w:rFonts w:ascii="Cambria Math" w:hAnsi="Cambria Math" w:cs="Times New Roman"/>
            <w:sz w:val="24"/>
            <w:szCs w:val="24"/>
          </w:rPr>
          <m:t>mdnSplt</m:t>
        </m:r>
        <m:r>
          <w:rPr>
            <w:rFonts w:ascii="Cambria Math" w:hAnsi="Cambria Math" w:cs="Times New Roman"/>
            <w:sz w:val="24"/>
            <w:szCs w:val="24"/>
          </w:rPr>
          <m:t>=1</m:t>
        </m:r>
      </m:oMath>
      <w:r>
        <w:rPr>
          <w:rFonts w:ascii="Times New Roman" w:hAnsi="Times New Roman" w:cs="Times New Roman"/>
          <w:sz w:val="24"/>
          <w:szCs w:val="24"/>
        </w:rPr>
        <w:t>)</w:t>
      </w:r>
      <w:r w:rsidR="00EE0F65">
        <w:rPr>
          <w:rFonts w:ascii="Times New Roman" w:hAnsi="Times New Roman" w:cs="Times New Roman"/>
          <w:sz w:val="24"/>
          <w:szCs w:val="24"/>
        </w:rPr>
        <w:t xml:space="preserve">] =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D406C" w:rsidRPr="00024A7F" w:rsidRDefault="009D406C" w:rsidP="009D40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 β</w:t>
      </w:r>
      <w:r>
        <w:rPr>
          <w:rFonts w:ascii="Times New Roman" w:hAnsi="Times New Roman" w:cs="Times New Roman"/>
          <w:sz w:val="24"/>
          <w:szCs w:val="24"/>
          <w:vertAlign w:val="subscript"/>
        </w:rPr>
        <w:t>0</w:t>
      </w:r>
      <w:r>
        <w:rPr>
          <w:rFonts w:ascii="Times New Roman" w:hAnsi="Times New Roman" w:cs="Times New Roman"/>
          <w:sz w:val="24"/>
          <w:szCs w:val="24"/>
        </w:rPr>
        <w:t>…β</w:t>
      </w:r>
      <w:r>
        <w:rPr>
          <w:rFonts w:ascii="Times New Roman" w:hAnsi="Times New Roman" w:cs="Times New Roman"/>
          <w:sz w:val="24"/>
          <w:szCs w:val="24"/>
          <w:vertAlign w:val="subscript"/>
        </w:rPr>
        <w:t>12</w:t>
      </w:r>
      <w:r>
        <w:rPr>
          <w:rFonts w:ascii="Times New Roman" w:hAnsi="Times New Roman" w:cs="Times New Roman"/>
          <w:sz w:val="24"/>
          <w:szCs w:val="24"/>
        </w:rPr>
        <w:t xml:space="preserve"> ≠ 0</w:t>
      </w:r>
    </w:p>
    <w:p w:rsidR="002D3B1C" w:rsidRPr="002D3B1C" w:rsidRDefault="009D40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As before</w:t>
      </w:r>
      <w:r>
        <w:rPr>
          <w:rFonts w:ascii="Times New Roman" w:hAnsi="Times New Roman" w:cs="Times New Roman"/>
          <w:sz w:val="24"/>
          <w:szCs w:val="24"/>
        </w:rPr>
        <w:t>, it was specifically hypothesized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&lt;</m:t>
        </m:r>
      </m:oMath>
      <w:r>
        <w:rPr>
          <w:rFonts w:ascii="Times New Roman" w:eastAsiaTheme="minorEastAsia" w:hAnsi="Times New Roman" w:cs="Times New Roman"/>
          <w:sz w:val="24"/>
          <w:szCs w:val="24"/>
        </w:rPr>
        <w:t xml:space="preserve"> 0, that is </w:t>
      </w:r>
      <w:r w:rsidR="007D65A1">
        <w:rPr>
          <w:rFonts w:ascii="Times New Roman" w:eastAsiaTheme="minorEastAsia" w:hAnsi="Times New Roman" w:cs="Times New Roman"/>
          <w:sz w:val="24"/>
          <w:szCs w:val="24"/>
        </w:rPr>
        <w:t>there would be a negative association with</w:t>
      </w:r>
      <w:r>
        <w:rPr>
          <w:rFonts w:ascii="Times New Roman" w:eastAsiaTheme="minorEastAsia" w:hAnsi="Times New Roman" w:cs="Times New Roman"/>
          <w:sz w:val="24"/>
          <w:szCs w:val="24"/>
        </w:rPr>
        <w:t xml:space="preserve"> the ORIGINAL</w:t>
      </w:r>
      <w:r w:rsidR="007D65A1">
        <w:rPr>
          <w:rFonts w:ascii="Times New Roman" w:eastAsiaTheme="minorEastAsia" w:hAnsi="Times New Roman" w:cs="Times New Roman"/>
          <w:sz w:val="24"/>
          <w:szCs w:val="24"/>
        </w:rPr>
        <w:t xml:space="preserve"> variable</w:t>
      </w:r>
      <w:r>
        <w:rPr>
          <w:rFonts w:ascii="Times New Roman" w:eastAsiaTheme="minorEastAsia" w:hAnsi="Times New Roman" w:cs="Times New Roman"/>
          <w:sz w:val="24"/>
          <w:szCs w:val="24"/>
        </w:rPr>
        <w:t xml:space="preserv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that is the</w:t>
      </w:r>
      <w:r w:rsidR="007D65A1">
        <w:rPr>
          <w:rFonts w:ascii="Times New Roman" w:eastAsiaTheme="minorEastAsia" w:hAnsi="Times New Roman" w:cs="Times New Roman"/>
          <w:sz w:val="24"/>
          <w:szCs w:val="24"/>
        </w:rPr>
        <w:t>re would be a positive association with</w:t>
      </w:r>
      <w:r>
        <w:rPr>
          <w:rFonts w:ascii="Times New Roman" w:eastAsiaTheme="minorEastAsia" w:hAnsi="Times New Roman" w:cs="Times New Roman"/>
          <w:sz w:val="24"/>
          <w:szCs w:val="24"/>
        </w:rPr>
        <w:t xml:space="preserve"> the GENERAL variable.</w:t>
      </w:r>
      <w:r>
        <w:rPr>
          <w:rFonts w:ascii="Times New Roman" w:eastAsiaTheme="minorEastAsia" w:hAnsi="Times New Roman" w:cs="Times New Roman"/>
          <w:sz w:val="24"/>
          <w:szCs w:val="24"/>
        </w:rPr>
        <w:t xml:space="preserve">  </w:t>
      </w:r>
      <w:r w:rsidR="002D3B1C">
        <w:rPr>
          <w:rFonts w:ascii="Times New Roman" w:hAnsi="Times New Roman" w:cs="Times New Roman"/>
          <w:sz w:val="24"/>
          <w:szCs w:val="24"/>
        </w:rPr>
        <w:t>Table 1 shows the results of the second binomial regression analysis.  In this case, coefficients for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w:t>
      </w:r>
      <w:r w:rsidR="002D3B1C">
        <w:rPr>
          <w:rFonts w:ascii="Times New Roman" w:hAnsi="Times New Roman" w:cs="Times New Roman"/>
          <w:sz w:val="24"/>
          <w:szCs w:val="24"/>
        </w:rPr>
        <w:t xml:space="preserve"> and</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t>
      </w:r>
      <w:r w:rsidR="002D3B1C">
        <w:rPr>
          <w:rFonts w:ascii="Times New Roman" w:hAnsi="Times New Roman" w:cs="Times New Roman"/>
          <w:sz w:val="24"/>
          <w:szCs w:val="24"/>
        </w:rPr>
        <w:t xml:space="preserve">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w:t>
      </w:r>
      <w:r w:rsidR="002D3B1C">
        <w:rPr>
          <w:rFonts w:ascii="Times New Roman" w:hAnsi="Times New Roman" w:cs="Times New Roman"/>
          <w:sz w:val="24"/>
          <w:szCs w:val="24"/>
        </w:rPr>
        <w:t xml:space="preserve">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C944DA">
        <w:rPr>
          <w:rFonts w:ascii="Times New Roman" w:hAnsi="Times New Roman" w:cs="Times New Roman"/>
          <w:sz w:val="24"/>
          <w:szCs w:val="24"/>
        </w:rPr>
        <w:t>and the log 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w:t>
      </w:r>
      <w:r w:rsidR="002424F7">
        <w:rPr>
          <w:rFonts w:ascii="Times New Roman" w:eastAsiaTheme="minorEastAsia" w:hAnsi="Times New Roman" w:cs="Times New Roman"/>
          <w:sz w:val="24"/>
          <w:szCs w:val="24"/>
        </w:rPr>
        <w:t xml:space="preserve">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 xml:space="preserve">s efficient in </w:t>
      </w:r>
      <w:r w:rsidR="00A4286B">
        <w:rPr>
          <w:rFonts w:ascii="Times New Roman" w:hAnsi="Times New Roman" w:cs="Times New Roman"/>
          <w:sz w:val="24"/>
          <w:szCs w:val="24"/>
        </w:rPr>
        <w:lastRenderedPageBreak/>
        <w:t>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w:t>
      </w:r>
      <w:r w:rsidR="00D43DCD">
        <w:rPr>
          <w:rFonts w:ascii="Times New Roman" w:hAnsi="Times New Roman" w:cs="Times New Roman"/>
          <w:sz w:val="24"/>
          <w:szCs w:val="24"/>
        </w:rPr>
        <w:t xml:space="preserve">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 the median num</w:t>
      </w:r>
      <w:r w:rsidR="00D43DCD">
        <w:rPr>
          <w:rFonts w:ascii="Times New Roman" w:hAnsi="Times New Roman" w:cs="Times New Roman"/>
          <w:sz w:val="24"/>
          <w:szCs w:val="24"/>
        </w:rPr>
        <w:t>ber of citations than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The analysis provides insight into a topic that is of consider</w:t>
      </w:r>
      <w:bookmarkStart w:id="0" w:name="_GoBack"/>
      <w:bookmarkEnd w:id="0"/>
      <w:r w:rsidRPr="00515BF4">
        <w:rPr>
          <w:rFonts w:ascii="Times New Roman" w:hAnsi="Times New Roman" w:cs="Times New Roman"/>
          <w:sz w:val="24"/>
          <w:szCs w:val="24"/>
        </w:rPr>
        <w:t xml:space="preserve">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w:t>
      </w:r>
      <w:r w:rsidRPr="00515BF4">
        <w:rPr>
          <w:rFonts w:ascii="Times New Roman" w:hAnsi="Times New Roman" w:cs="Times New Roman"/>
          <w:sz w:val="24"/>
          <w:szCs w:val="24"/>
        </w:rPr>
        <w:lastRenderedPageBreak/>
        <w:t>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noProof/>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Pr="00E70B33" w:rsidRDefault="00E70B33" w:rsidP="00E70B33">
      <w:pPr>
        <w:autoSpaceDE w:val="0"/>
        <w:autoSpaceDN w:val="0"/>
        <w:adjustRightInd w:val="0"/>
        <w:spacing w:after="0" w:line="480" w:lineRule="auto"/>
        <w:rPr>
          <w:rFonts w:ascii="Times New Roman" w:hAnsi="Times New Roman" w:cs="Times New Roman"/>
          <w:sz w:val="24"/>
          <w:szCs w:val="24"/>
        </w:rPr>
      </w:pPr>
    </w:p>
    <w:sectPr w:rsidR="00E70B33" w:rsidRPr="00E70B3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28" w:rsidRDefault="00CC1328" w:rsidP="00ED3A93">
      <w:pPr>
        <w:spacing w:after="0" w:line="240" w:lineRule="auto"/>
      </w:pPr>
      <w:r>
        <w:separator/>
      </w:r>
    </w:p>
  </w:endnote>
  <w:endnote w:type="continuationSeparator" w:id="0">
    <w:p w:rsidR="00CC1328" w:rsidRDefault="00CC1328"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28" w:rsidRDefault="00CC1328" w:rsidP="00ED3A93">
      <w:pPr>
        <w:spacing w:after="0" w:line="240" w:lineRule="auto"/>
      </w:pPr>
      <w:r>
        <w:separator/>
      </w:r>
    </w:p>
  </w:footnote>
  <w:footnote w:type="continuationSeparator" w:id="0">
    <w:p w:rsidR="00CC1328" w:rsidRDefault="00CC1328"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28" w:rsidRPr="00ED3A93" w:rsidRDefault="00CC1328"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326FA">
      <w:rPr>
        <w:rFonts w:ascii="Times New Roman" w:hAnsi="Times New Roman" w:cs="Times New Roman"/>
        <w:noProof/>
        <w:sz w:val="24"/>
      </w:rPr>
      <w:t>24</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328" w:rsidRPr="00ED3A93" w:rsidRDefault="00CC1328"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326FA">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E4997"/>
    <w:rsid w:val="000F3B07"/>
    <w:rsid w:val="00107729"/>
    <w:rsid w:val="00117834"/>
    <w:rsid w:val="00121BA5"/>
    <w:rsid w:val="001224BF"/>
    <w:rsid w:val="001326FA"/>
    <w:rsid w:val="00135A7B"/>
    <w:rsid w:val="001418B7"/>
    <w:rsid w:val="00145FC5"/>
    <w:rsid w:val="00167167"/>
    <w:rsid w:val="00173668"/>
    <w:rsid w:val="00176833"/>
    <w:rsid w:val="00183221"/>
    <w:rsid w:val="001928A1"/>
    <w:rsid w:val="001A16FC"/>
    <w:rsid w:val="001C6060"/>
    <w:rsid w:val="001D6329"/>
    <w:rsid w:val="001F264D"/>
    <w:rsid w:val="00205B2C"/>
    <w:rsid w:val="00225414"/>
    <w:rsid w:val="00231164"/>
    <w:rsid w:val="00231217"/>
    <w:rsid w:val="002424F7"/>
    <w:rsid w:val="00250EC3"/>
    <w:rsid w:val="002531CD"/>
    <w:rsid w:val="00264174"/>
    <w:rsid w:val="00267CD3"/>
    <w:rsid w:val="002829D7"/>
    <w:rsid w:val="0028689B"/>
    <w:rsid w:val="00287689"/>
    <w:rsid w:val="002A0CBE"/>
    <w:rsid w:val="002B1431"/>
    <w:rsid w:val="002B2828"/>
    <w:rsid w:val="002B7C17"/>
    <w:rsid w:val="002C2374"/>
    <w:rsid w:val="002D3B1C"/>
    <w:rsid w:val="002F6471"/>
    <w:rsid w:val="002F7B59"/>
    <w:rsid w:val="00304149"/>
    <w:rsid w:val="0030442E"/>
    <w:rsid w:val="0031708C"/>
    <w:rsid w:val="00321890"/>
    <w:rsid w:val="00336F16"/>
    <w:rsid w:val="003435C2"/>
    <w:rsid w:val="00347B6E"/>
    <w:rsid w:val="0035422A"/>
    <w:rsid w:val="003609A8"/>
    <w:rsid w:val="00362D86"/>
    <w:rsid w:val="00362E63"/>
    <w:rsid w:val="00362FE5"/>
    <w:rsid w:val="00366F74"/>
    <w:rsid w:val="0038554A"/>
    <w:rsid w:val="0039402D"/>
    <w:rsid w:val="00395942"/>
    <w:rsid w:val="003B251C"/>
    <w:rsid w:val="003C5450"/>
    <w:rsid w:val="003D0077"/>
    <w:rsid w:val="003E0BF0"/>
    <w:rsid w:val="003E1969"/>
    <w:rsid w:val="003E6CE7"/>
    <w:rsid w:val="00435D1E"/>
    <w:rsid w:val="0044284E"/>
    <w:rsid w:val="00452D79"/>
    <w:rsid w:val="004635D5"/>
    <w:rsid w:val="004642A8"/>
    <w:rsid w:val="00465009"/>
    <w:rsid w:val="00492BB0"/>
    <w:rsid w:val="004A2BFE"/>
    <w:rsid w:val="004A6A74"/>
    <w:rsid w:val="004B002C"/>
    <w:rsid w:val="004D2674"/>
    <w:rsid w:val="004E7F37"/>
    <w:rsid w:val="005054D2"/>
    <w:rsid w:val="00515BF4"/>
    <w:rsid w:val="00516C41"/>
    <w:rsid w:val="00522BED"/>
    <w:rsid w:val="00532CC2"/>
    <w:rsid w:val="00533F40"/>
    <w:rsid w:val="00535B27"/>
    <w:rsid w:val="00553249"/>
    <w:rsid w:val="00554A5F"/>
    <w:rsid w:val="00556E08"/>
    <w:rsid w:val="0057217F"/>
    <w:rsid w:val="0058226B"/>
    <w:rsid w:val="00590F5F"/>
    <w:rsid w:val="0059137D"/>
    <w:rsid w:val="00591D73"/>
    <w:rsid w:val="00593778"/>
    <w:rsid w:val="005941BF"/>
    <w:rsid w:val="00594A44"/>
    <w:rsid w:val="00595F8C"/>
    <w:rsid w:val="005A46F1"/>
    <w:rsid w:val="005B0DDD"/>
    <w:rsid w:val="005B60C8"/>
    <w:rsid w:val="005C3A1F"/>
    <w:rsid w:val="005D0825"/>
    <w:rsid w:val="005D3F04"/>
    <w:rsid w:val="005D4726"/>
    <w:rsid w:val="005F5941"/>
    <w:rsid w:val="006108F2"/>
    <w:rsid w:val="00611638"/>
    <w:rsid w:val="006176B2"/>
    <w:rsid w:val="0063057F"/>
    <w:rsid w:val="00631E66"/>
    <w:rsid w:val="006603D4"/>
    <w:rsid w:val="00661871"/>
    <w:rsid w:val="006720CB"/>
    <w:rsid w:val="00694596"/>
    <w:rsid w:val="00695630"/>
    <w:rsid w:val="006B104D"/>
    <w:rsid w:val="006C0768"/>
    <w:rsid w:val="006D0FE7"/>
    <w:rsid w:val="006D4A47"/>
    <w:rsid w:val="006E26EC"/>
    <w:rsid w:val="006F5D78"/>
    <w:rsid w:val="006F794F"/>
    <w:rsid w:val="007003F9"/>
    <w:rsid w:val="0070304D"/>
    <w:rsid w:val="007030CA"/>
    <w:rsid w:val="00712F19"/>
    <w:rsid w:val="00745555"/>
    <w:rsid w:val="00753FA7"/>
    <w:rsid w:val="00755F3B"/>
    <w:rsid w:val="0077621E"/>
    <w:rsid w:val="00780AC5"/>
    <w:rsid w:val="00781FC8"/>
    <w:rsid w:val="00791766"/>
    <w:rsid w:val="007A15DA"/>
    <w:rsid w:val="007A1DC5"/>
    <w:rsid w:val="007A6FD9"/>
    <w:rsid w:val="007B5E20"/>
    <w:rsid w:val="007C144F"/>
    <w:rsid w:val="007C6F82"/>
    <w:rsid w:val="007D65A1"/>
    <w:rsid w:val="007E6816"/>
    <w:rsid w:val="00811F0D"/>
    <w:rsid w:val="0082229D"/>
    <w:rsid w:val="00826F36"/>
    <w:rsid w:val="00834CA6"/>
    <w:rsid w:val="0084229F"/>
    <w:rsid w:val="00853D7F"/>
    <w:rsid w:val="00857A0E"/>
    <w:rsid w:val="00864D1B"/>
    <w:rsid w:val="00876656"/>
    <w:rsid w:val="008774F5"/>
    <w:rsid w:val="00882DC8"/>
    <w:rsid w:val="00885F39"/>
    <w:rsid w:val="00890337"/>
    <w:rsid w:val="00897975"/>
    <w:rsid w:val="008B0E48"/>
    <w:rsid w:val="008D0DFC"/>
    <w:rsid w:val="008E0001"/>
    <w:rsid w:val="008E0821"/>
    <w:rsid w:val="008E2B9A"/>
    <w:rsid w:val="008E6D11"/>
    <w:rsid w:val="008F76E8"/>
    <w:rsid w:val="00900C16"/>
    <w:rsid w:val="00902F6A"/>
    <w:rsid w:val="009059D6"/>
    <w:rsid w:val="009112B2"/>
    <w:rsid w:val="009171D5"/>
    <w:rsid w:val="0092405C"/>
    <w:rsid w:val="00944360"/>
    <w:rsid w:val="0096042E"/>
    <w:rsid w:val="00974F5C"/>
    <w:rsid w:val="00993EDF"/>
    <w:rsid w:val="009A0387"/>
    <w:rsid w:val="009A5720"/>
    <w:rsid w:val="009C2122"/>
    <w:rsid w:val="009C33E3"/>
    <w:rsid w:val="009D12CE"/>
    <w:rsid w:val="009D2A67"/>
    <w:rsid w:val="009D406C"/>
    <w:rsid w:val="009D4B6F"/>
    <w:rsid w:val="009E16F8"/>
    <w:rsid w:val="009E4EAD"/>
    <w:rsid w:val="009E6B69"/>
    <w:rsid w:val="009F3399"/>
    <w:rsid w:val="009F4C9E"/>
    <w:rsid w:val="009F6BCA"/>
    <w:rsid w:val="00A004E7"/>
    <w:rsid w:val="00A00544"/>
    <w:rsid w:val="00A07262"/>
    <w:rsid w:val="00A11C25"/>
    <w:rsid w:val="00A14AAF"/>
    <w:rsid w:val="00A22D7F"/>
    <w:rsid w:val="00A317C8"/>
    <w:rsid w:val="00A4286B"/>
    <w:rsid w:val="00A56D78"/>
    <w:rsid w:val="00A60A48"/>
    <w:rsid w:val="00A95B39"/>
    <w:rsid w:val="00AA78A5"/>
    <w:rsid w:val="00AB1AD8"/>
    <w:rsid w:val="00AB4934"/>
    <w:rsid w:val="00AC2C6F"/>
    <w:rsid w:val="00AD2CB2"/>
    <w:rsid w:val="00AD469C"/>
    <w:rsid w:val="00AE2F9F"/>
    <w:rsid w:val="00AF129C"/>
    <w:rsid w:val="00AF3007"/>
    <w:rsid w:val="00B108C4"/>
    <w:rsid w:val="00B13DC9"/>
    <w:rsid w:val="00B1423F"/>
    <w:rsid w:val="00B20B57"/>
    <w:rsid w:val="00B212F2"/>
    <w:rsid w:val="00B31A68"/>
    <w:rsid w:val="00B53472"/>
    <w:rsid w:val="00B55147"/>
    <w:rsid w:val="00B578C6"/>
    <w:rsid w:val="00B75648"/>
    <w:rsid w:val="00B77986"/>
    <w:rsid w:val="00B84686"/>
    <w:rsid w:val="00B902A3"/>
    <w:rsid w:val="00B97143"/>
    <w:rsid w:val="00BB30EF"/>
    <w:rsid w:val="00BB72F2"/>
    <w:rsid w:val="00BB7F88"/>
    <w:rsid w:val="00BC5DF9"/>
    <w:rsid w:val="00BD4077"/>
    <w:rsid w:val="00BE372A"/>
    <w:rsid w:val="00BE3E25"/>
    <w:rsid w:val="00C05481"/>
    <w:rsid w:val="00C05AC4"/>
    <w:rsid w:val="00C1307D"/>
    <w:rsid w:val="00C27E3C"/>
    <w:rsid w:val="00C30FC4"/>
    <w:rsid w:val="00C42698"/>
    <w:rsid w:val="00C432AF"/>
    <w:rsid w:val="00C47E6E"/>
    <w:rsid w:val="00C61036"/>
    <w:rsid w:val="00C751B3"/>
    <w:rsid w:val="00C80754"/>
    <w:rsid w:val="00C816E9"/>
    <w:rsid w:val="00C84A5B"/>
    <w:rsid w:val="00C853DF"/>
    <w:rsid w:val="00C857AD"/>
    <w:rsid w:val="00C85C53"/>
    <w:rsid w:val="00C944DA"/>
    <w:rsid w:val="00CA20D7"/>
    <w:rsid w:val="00CC1328"/>
    <w:rsid w:val="00CC1A30"/>
    <w:rsid w:val="00CC5C60"/>
    <w:rsid w:val="00CD0227"/>
    <w:rsid w:val="00CD2E27"/>
    <w:rsid w:val="00CD7A61"/>
    <w:rsid w:val="00CF721C"/>
    <w:rsid w:val="00D02FEA"/>
    <w:rsid w:val="00D07D8F"/>
    <w:rsid w:val="00D127D6"/>
    <w:rsid w:val="00D1795C"/>
    <w:rsid w:val="00D226EC"/>
    <w:rsid w:val="00D24CDD"/>
    <w:rsid w:val="00D2614D"/>
    <w:rsid w:val="00D33AD0"/>
    <w:rsid w:val="00D34CAA"/>
    <w:rsid w:val="00D432EF"/>
    <w:rsid w:val="00D43DCD"/>
    <w:rsid w:val="00D4639F"/>
    <w:rsid w:val="00D47073"/>
    <w:rsid w:val="00D6439B"/>
    <w:rsid w:val="00D66F80"/>
    <w:rsid w:val="00D859C5"/>
    <w:rsid w:val="00D86C5D"/>
    <w:rsid w:val="00D9514C"/>
    <w:rsid w:val="00DA2EC6"/>
    <w:rsid w:val="00DA45BC"/>
    <w:rsid w:val="00DA48A2"/>
    <w:rsid w:val="00DA6058"/>
    <w:rsid w:val="00DB1A5A"/>
    <w:rsid w:val="00DC3C6C"/>
    <w:rsid w:val="00DC4336"/>
    <w:rsid w:val="00DD1EAF"/>
    <w:rsid w:val="00DE193A"/>
    <w:rsid w:val="00DF028A"/>
    <w:rsid w:val="00DF4DF5"/>
    <w:rsid w:val="00E441F9"/>
    <w:rsid w:val="00E53AF5"/>
    <w:rsid w:val="00E543AC"/>
    <w:rsid w:val="00E7090D"/>
    <w:rsid w:val="00E70B33"/>
    <w:rsid w:val="00E83B6C"/>
    <w:rsid w:val="00E86DCB"/>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8135A"/>
    <w:rsid w:val="00F83DBE"/>
    <w:rsid w:val="00F8421B"/>
    <w:rsid w:val="00F92449"/>
    <w:rsid w:val="00F94A92"/>
    <w:rsid w:val="00F95DD2"/>
    <w:rsid w:val="00FB07C6"/>
    <w:rsid w:val="00FB663F"/>
    <w:rsid w:val="00FC1B6A"/>
    <w:rsid w:val="00FC680E"/>
    <w:rsid w:val="00FC6849"/>
    <w:rsid w:val="00FE13E1"/>
    <w:rsid w:val="00FE2921"/>
    <w:rsid w:val="00FE332A"/>
    <w:rsid w:val="00FE34A2"/>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EEBED80"/>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25</Pages>
  <Words>5455</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310</cp:revision>
  <dcterms:created xsi:type="dcterms:W3CDTF">2018-09-18T16:55:00Z</dcterms:created>
  <dcterms:modified xsi:type="dcterms:W3CDTF">2019-07-15T01:46:00Z</dcterms:modified>
</cp:coreProperties>
</file>