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8C039" w14:textId="1BDADDC3" w:rsidR="00F31904" w:rsidRDefault="00A12042">
      <w:r>
        <w:t xml:space="preserve">Farnsworth Pharma is starting </w:t>
      </w:r>
      <w:r w:rsidR="00714E9C">
        <w:t>its</w:t>
      </w:r>
      <w:bookmarkStart w:id="0" w:name="_GoBack"/>
      <w:bookmarkEnd w:id="0"/>
      <w:r>
        <w:t xml:space="preserve"> annual offer to allow their employees to take part in their most hyped clinical trials, and are going to be using DocuSign for the process.</w:t>
      </w:r>
    </w:p>
    <w:p w14:paraId="44C30DC5" w14:textId="77777777" w:rsidR="00A12042" w:rsidRDefault="00A12042"/>
    <w:p w14:paraId="09F407DA" w14:textId="77777777" w:rsidR="00A12042" w:rsidRDefault="00A12042">
      <w:r>
        <w:t>The form they have built up has a lot of contingencies based off the choice of the employee, and they are hoping that DocuSign can support the complexities of their document.</w:t>
      </w:r>
    </w:p>
    <w:p w14:paraId="71DDDC08" w14:textId="77777777" w:rsidR="00A12042" w:rsidRDefault="00A12042"/>
    <w:p w14:paraId="674F14B1" w14:textId="77777777" w:rsidR="00A12042" w:rsidRDefault="00A12042">
      <w:r>
        <w:t>The employee needs to fill out their full legal name and their employee number. This information should be repeated at the bottom of the form for the processing team. The processing team will be assigning the employee a subject number once they receive the envelope.</w:t>
      </w:r>
    </w:p>
    <w:p w14:paraId="5FD9B8D2" w14:textId="77777777" w:rsidR="00A12042" w:rsidRDefault="00A12042"/>
    <w:p w14:paraId="3E94270E" w14:textId="77777777" w:rsidR="00A12042" w:rsidRDefault="00A12042">
      <w:r>
        <w:t xml:space="preserve">Then the employee needs to choose whether or not they want to participate in any of the studies this year. </w:t>
      </w:r>
      <w:r w:rsidRPr="00F76469">
        <w:t xml:space="preserve">If they choose </w:t>
      </w:r>
      <w:r w:rsidR="00F76469">
        <w:t>YES</w:t>
      </w:r>
      <w:r>
        <w:t>, then the four options for the studies will appear for them to choose from.</w:t>
      </w:r>
      <w:r w:rsidR="00FE214B">
        <w:t xml:space="preserve"> If not, they should be done with the form.</w:t>
      </w:r>
      <w:r>
        <w:t xml:space="preserve"> These options are:</w:t>
      </w:r>
    </w:p>
    <w:p w14:paraId="54AB2AF6" w14:textId="77777777" w:rsidR="00A12042" w:rsidRDefault="00A12042"/>
    <w:p w14:paraId="459C0844" w14:textId="031F8F1E" w:rsidR="00A12042" w:rsidRDefault="00A12042" w:rsidP="00A12042">
      <w:pPr>
        <w:pStyle w:val="ListParagraph"/>
        <w:numPr>
          <w:ilvl w:val="0"/>
          <w:numId w:val="1"/>
        </w:numPr>
      </w:pPr>
      <w:r>
        <w:t>Sweat suppressant salve</w:t>
      </w:r>
      <w:r w:rsidR="00EB51B7">
        <w:t xml:space="preserve"> - $100</w:t>
      </w:r>
    </w:p>
    <w:p w14:paraId="6CC22778" w14:textId="6982CFA7" w:rsidR="00EB51B7" w:rsidRDefault="00A12042" w:rsidP="00EB51B7">
      <w:pPr>
        <w:pStyle w:val="ListParagraph"/>
        <w:numPr>
          <w:ilvl w:val="0"/>
          <w:numId w:val="1"/>
        </w:numPr>
      </w:pPr>
      <w:r>
        <w:t>Temporary invisibility pill</w:t>
      </w:r>
      <w:r w:rsidR="00EB51B7">
        <w:t xml:space="preserve"> - $200</w:t>
      </w:r>
    </w:p>
    <w:p w14:paraId="311B7C83" w14:textId="5A652976" w:rsidR="00A12042" w:rsidRDefault="00A12042" w:rsidP="00A12042">
      <w:pPr>
        <w:pStyle w:val="ListParagraph"/>
        <w:numPr>
          <w:ilvl w:val="0"/>
          <w:numId w:val="1"/>
        </w:numPr>
      </w:pPr>
      <w:r>
        <w:t>Stone skin lotion</w:t>
      </w:r>
      <w:r w:rsidR="00EB51B7">
        <w:t xml:space="preserve"> - $300</w:t>
      </w:r>
    </w:p>
    <w:p w14:paraId="06847A65" w14:textId="75F46E01" w:rsidR="00A12042" w:rsidRDefault="00A12042" w:rsidP="00A12042">
      <w:pPr>
        <w:pStyle w:val="ListParagraph"/>
        <w:numPr>
          <w:ilvl w:val="0"/>
          <w:numId w:val="1"/>
        </w:numPr>
      </w:pPr>
      <w:r>
        <w:t>Rabbit fur shampoo</w:t>
      </w:r>
      <w:r w:rsidR="00EB51B7">
        <w:t xml:space="preserve"> - $400</w:t>
      </w:r>
    </w:p>
    <w:p w14:paraId="23582F23" w14:textId="77777777" w:rsidR="00A12042" w:rsidRDefault="00A12042" w:rsidP="00A12042"/>
    <w:p w14:paraId="09151F45" w14:textId="77777777" w:rsidR="00A12042" w:rsidRDefault="00A12042" w:rsidP="00A12042">
      <w:r>
        <w:t xml:space="preserve">Depending on which trial they choose to participate in, they will be entitled to a different compensation amount. Those amounts are listed above. This amount should only show up when the specific trial is chosen, and should appear in bold blue font that is </w:t>
      </w:r>
      <w:proofErr w:type="spellStart"/>
      <w:r>
        <w:t>uneditable</w:t>
      </w:r>
      <w:proofErr w:type="spellEnd"/>
      <w:r>
        <w:t xml:space="preserve"> for the employee.</w:t>
      </w:r>
    </w:p>
    <w:p w14:paraId="0A5D4D79" w14:textId="77777777" w:rsidR="00A12042" w:rsidRDefault="00A12042" w:rsidP="00A12042"/>
    <w:p w14:paraId="3871BF4C" w14:textId="77777777" w:rsidR="00A12042" w:rsidRDefault="00A12042" w:rsidP="00A12042">
      <w:r>
        <w:t>The employee needs to then choose which day they would be available to participate</w:t>
      </w:r>
      <w:r w:rsidR="00FE214B">
        <w:t xml:space="preserve"> – but only if they have chosen to be a part of the trials</w:t>
      </w:r>
      <w:r>
        <w:t>. They may choose as many days as they want, so that the processors can</w:t>
      </w:r>
      <w:r w:rsidR="00FE214B">
        <w:t xml:space="preserve"> assign them based off capacity. On the last date, Farnsworth will be providing nitrous oxide as a stress reliever for those who are anxious about the trial. However, if the employee selects this option, they will be prompted to optionally input their credit card number, as they have to pay for the use of the NO</w:t>
      </w:r>
      <w:r w:rsidR="00FE214B" w:rsidRPr="00FE214B">
        <w:rPr>
          <w:vertAlign w:val="subscript"/>
        </w:rPr>
        <w:t>2</w:t>
      </w:r>
      <w:r w:rsidR="00FE214B">
        <w:t>. They need to make sure that an actual credit card number is being input, and they only accept Visa or MasterCard.</w:t>
      </w:r>
    </w:p>
    <w:p w14:paraId="7EC4A41E" w14:textId="77777777" w:rsidR="00FE214B" w:rsidRDefault="00FE214B" w:rsidP="00A12042"/>
    <w:p w14:paraId="58D9071C" w14:textId="77777777" w:rsidR="00FE214B" w:rsidRDefault="00FE214B" w:rsidP="00A12042">
      <w:r>
        <w:t xml:space="preserve">Finally, the employee needs to sign the document, but only if they have chosen to participate. </w:t>
      </w:r>
    </w:p>
    <w:p w14:paraId="18F2B2E3" w14:textId="77777777" w:rsidR="00FE214B" w:rsidRDefault="00FE214B" w:rsidP="00A12042"/>
    <w:p w14:paraId="31C56FA7" w14:textId="77777777" w:rsidR="00FE214B" w:rsidRPr="00FE214B" w:rsidRDefault="00FE214B" w:rsidP="00A12042">
      <w:r>
        <w:t>The processor will then assign them a test subject number and assign them a date for their trial…and hopefully the employee won’t grow a third ear.</w:t>
      </w:r>
    </w:p>
    <w:sectPr w:rsidR="00FE214B" w:rsidRPr="00FE214B" w:rsidSect="004350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44D92"/>
    <w:multiLevelType w:val="hybridMultilevel"/>
    <w:tmpl w:val="4D9A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2"/>
    <w:rsid w:val="002C03E1"/>
    <w:rsid w:val="0035157A"/>
    <w:rsid w:val="00435017"/>
    <w:rsid w:val="00714E9C"/>
    <w:rsid w:val="00A12042"/>
    <w:rsid w:val="00D711F0"/>
    <w:rsid w:val="00EB51B7"/>
    <w:rsid w:val="00F31904"/>
    <w:rsid w:val="00F76469"/>
    <w:rsid w:val="00FE214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4212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BBA33-DF2A-C24B-9799-06B3C19D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324</Words>
  <Characters>1852</Characters>
  <Application>Microsoft Macintosh Word</Application>
  <DocSecurity>0</DocSecurity>
  <Lines>15</Lines>
  <Paragraphs>4</Paragraphs>
  <ScaleCrop>false</ScaleCrop>
  <Company>DocuSign</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Lyon</dc:creator>
  <cp:keywords/>
  <dc:description/>
  <cp:lastModifiedBy>Fred Kleindenst</cp:lastModifiedBy>
  <cp:revision>5</cp:revision>
  <dcterms:created xsi:type="dcterms:W3CDTF">2015-06-17T23:18:00Z</dcterms:created>
  <dcterms:modified xsi:type="dcterms:W3CDTF">2016-11-17T20:06:00Z</dcterms:modified>
</cp:coreProperties>
</file>