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spacing w:after="40"/>
      </w:pPr>
    </w:p>
    <w:p>
      <w:pPr>
        <w:pStyle w:val="Corpo A"/>
        <w:spacing w:after="60"/>
        <w:jc w:val="center"/>
      </w:pP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TERMOS E CONDI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ÇÕ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ES GERAIS</w:t>
      </w:r>
    </w:p>
    <w:p>
      <w:pPr>
        <w:pStyle w:val="Corpo A"/>
        <w:spacing w:after="40"/>
        <w:jc w:val="center"/>
      </w:pP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GARANTIA LOCAT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Í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CIA DOCULOC</w:t>
      </w:r>
    </w:p>
    <w:p>
      <w:pPr>
        <w:pStyle w:val="Corpo A"/>
        <w:spacing w:after="240"/>
        <w:jc w:val="center"/>
      </w:pPr>
      <w:r>
        <w:rPr>
          <w:sz w:val="20"/>
          <w:szCs w:val="20"/>
          <w:rtl w:val="0"/>
          <w:lang w:val="pt-PT"/>
        </w:rPr>
        <w:t>Anexo I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 xml:space="preserve">Pelo presente instrumento, a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 SOLU</w:t>
      </w:r>
      <w:r>
        <w:rPr>
          <w:rFonts w:cs="Arial Unicode MS" w:eastAsia="Arial Unicode MS" w:hint="default"/>
          <w:b w:val="1"/>
          <w:bCs w:val="1"/>
          <w:rtl w:val="0"/>
          <w:lang w:val="en-US"/>
        </w:rPr>
        <w:t>ÇÕ</w:t>
      </w:r>
      <w:r>
        <w:rPr>
          <w:rFonts w:cs="Arial Unicode MS" w:eastAsia="Arial Unicode MS"/>
          <w:b w:val="1"/>
          <w:bCs w:val="1"/>
          <w:rtl w:val="0"/>
          <w:lang w:val="pt-PT"/>
        </w:rPr>
        <w:t>ES ADMINISTRATIVAS</w:t>
      </w:r>
      <w:r>
        <w:rPr>
          <w:rFonts w:cs="Arial Unicode MS" w:eastAsia="Arial Unicode MS"/>
          <w:rtl w:val="0"/>
          <w:lang w:val="pt-PT"/>
        </w:rPr>
        <w:t>, pessoa jur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dica de direito privado, inscrita no CNPJ sob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CNPJ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</w:rPr>
        <w:t xml:space="preserve">53.126.844/0001-40 </w:t>
      </w:r>
      <w:r>
        <w:rPr>
          <w:rFonts w:cs="Arial Unicode MS" w:eastAsia="Arial Unicode MS" w:hint="default"/>
          <w:rtl w:val="0"/>
          <w:lang w:val="en-US"/>
        </w:rPr>
        <w:t xml:space="preserve">– </w:t>
      </w:r>
      <w:r>
        <w:rPr>
          <w:rFonts w:cs="Arial Unicode MS" w:eastAsia="Arial Unicode MS"/>
          <w:rtl w:val="0"/>
          <w:lang w:val="pt-PT"/>
        </w:rPr>
        <w:t>NIRE 35262722924, com sede em Avenida Paulista,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1471, Conjunto 511, Caixa Postal 4116, Bairro Bela Vista, do Munic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pio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Paulo, estado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 xml:space="preserve">o Paulo, CEP: 01311-927, doravante denominada simplesmente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</w:t>
      </w:r>
      <w:r>
        <w:rPr>
          <w:rFonts w:cs="Arial Unicode MS" w:eastAsia="Arial Unicode MS"/>
          <w:rtl w:val="0"/>
          <w:lang w:val="pt-PT"/>
        </w:rPr>
        <w:t>, estabelece as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gerais aplic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 xml:space="preserve">veis </w:t>
      </w:r>
      <w:r>
        <w:rPr>
          <w:rFonts w:cs="Arial Unicode MS" w:eastAsia="Arial Unicode MS" w:hint="default"/>
          <w:rtl w:val="0"/>
          <w:lang w:val="en-US"/>
        </w:rPr>
        <w:t xml:space="preserve">à </w:t>
      </w:r>
      <w:r>
        <w:rPr>
          <w:rFonts w:cs="Arial Unicode MS" w:eastAsia="Arial Unicode MS"/>
          <w:rtl w:val="0"/>
          <w:lang w:val="pt-PT"/>
        </w:rPr>
        <w:t>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da modalidade de garantia denominada Garantia Locat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cia Doculoc, destinada a assegurar determinadas obriga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assumidas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em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im</w:t>
      </w:r>
      <w:r>
        <w:rPr>
          <w:rFonts w:cs="Arial Unicode MS" w:eastAsia="Arial Unicode MS" w:hint="default"/>
          <w:rtl w:val="0"/>
          <w:lang w:val="en-US"/>
        </w:rPr>
        <w:t>ó</w:t>
      </w:r>
      <w:r>
        <w:rPr>
          <w:rFonts w:cs="Arial Unicode MS" w:eastAsia="Arial Unicode MS"/>
          <w:rtl w:val="0"/>
          <w:lang w:val="pt-PT"/>
        </w:rPr>
        <w:t>vel urbano.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>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integram o contrato de presta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garantia firmado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 dever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ser interpretados em conjunto com o respectivo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o, com o quadro resumo da 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e com eventuais anexos ou aditivos formalmente aceitos pelas partes.</w:t>
      </w: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>O aceite destes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es, seja por assinatura f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sica, assinatura eletr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pt-PT"/>
        </w:rPr>
        <w:t>nica, aceite digital, biometria, token, valida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por plataforma ou qualquer outro meio id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es-ES_tradnl"/>
        </w:rPr>
        <w:t>neo de manifesta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vontade, implica ci</w:t>
      </w:r>
      <w:r>
        <w:rPr>
          <w:rFonts w:cs="Arial Unicode MS" w:eastAsia="Arial Unicode MS" w:hint="default"/>
          <w:rtl w:val="0"/>
          <w:lang w:val="en-US"/>
        </w:rPr>
        <w:t>ê</w:t>
      </w:r>
      <w:r>
        <w:rPr>
          <w:rFonts w:cs="Arial Unicode MS" w:eastAsia="Arial Unicode MS"/>
          <w:rtl w:val="0"/>
          <w:lang w:val="it-IT"/>
        </w:rPr>
        <w:t>ncia e concord</w:t>
      </w:r>
      <w:r>
        <w:rPr>
          <w:rFonts w:cs="Arial Unicode MS" w:eastAsia="Arial Unicode MS" w:hint="default"/>
          <w:rtl w:val="0"/>
          <w:lang w:val="en-US"/>
        </w:rPr>
        <w:t>â</w:t>
      </w:r>
      <w:r>
        <w:rPr>
          <w:rFonts w:cs="Arial Unicode MS" w:eastAsia="Arial Unicode MS"/>
          <w:rtl w:val="0"/>
          <w:lang w:val="pt-PT"/>
        </w:rPr>
        <w:t>ncia integral com as regras aqui estabelecidas.</w:t>
      </w:r>
    </w:p>
    <w:p>
      <w:pPr>
        <w:pStyle w:val="Cabeçalho"/>
      </w:pPr>
      <w:r>
        <w:rPr>
          <w:rtl w:val="0"/>
          <w:lang w:val="en-US"/>
        </w:rPr>
        <w:t>QUADRO RESUMO DA CONTRATA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</w:t>
      </w:r>
    </w:p>
    <w:p>
      <w:pPr>
        <w:pStyle w:val="Corpo A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DADOS DO(S) LOCAT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Á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14:textFill>
            <w14:solidFill>
              <w14:srgbClr w14:val="1F4E79"/>
            </w14:solidFill>
          </w14:textFill>
        </w:rPr>
        <w:t>RIO(S)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207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Locat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á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rio {order}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{name}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Documento: </w:t>
            </w:r>
            <w:r>
              <w:rPr>
                <w:shd w:val="nil" w:color="auto" w:fill="auto"/>
                <w:rtl w:val="0"/>
                <w:lang w:val="en-US"/>
              </w:rPr>
              <w:t>{document}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E-mail: </w:t>
            </w:r>
            <w:r>
              <w:rPr>
                <w:shd w:val="nil" w:color="auto" w:fill="auto"/>
                <w:rtl w:val="0"/>
                <w:lang w:val="en-US"/>
              </w:rPr>
              <w:t>{email}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Telefone: </w:t>
            </w:r>
            <w:r>
              <w:rPr>
                <w:shd w:val="nil" w:color="auto" w:fill="auto"/>
                <w:rtl w:val="0"/>
                <w:lang w:val="en-US"/>
              </w:rPr>
              <w:t>{phone}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</w:tc>
      </w:tr>
    </w:tbl>
    <w:p>
      <w:pPr>
        <w:pStyle w:val="Corpo A"/>
        <w:keepNext w:val="1"/>
        <w:widowControl w:val="0"/>
        <w:spacing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after="40" w:line="240" w:lineRule="auto"/>
        <w:jc w:val="center"/>
      </w:pPr>
    </w:p>
    <w:p>
      <w:pPr>
        <w:pStyle w:val="Corpo A"/>
        <w:keepNext w:val="1"/>
        <w:spacing w:before="160"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{partnerSectionTitle}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2639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</w:t>
            </w:r>
            <w:r>
              <w:rPr>
                <w:shd w:val="nil" w:color="auto" w:fill="auto"/>
                <w:rtl w:val="0"/>
                <w:lang w:val="pt-PT"/>
              </w:rPr>
              <w:t>partnerName</w:t>
            </w:r>
            <w:r>
              <w:rPr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{partnerDocumentLabel}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hd w:val="nil" w:color="auto" w:fill="auto"/>
                <w:rtl w:val="0"/>
                <w:lang w:val="en-US"/>
              </w:rPr>
              <w:t>{</w:t>
            </w:r>
            <w:r>
              <w:rPr>
                <w:shd w:val="nil" w:color="auto" w:fill="auto"/>
                <w:rtl w:val="0"/>
                <w:lang w:val="pt-PT"/>
              </w:rPr>
              <w:t>partnerDocument</w:t>
            </w:r>
            <w:r>
              <w:rPr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Respons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vel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{partnerResponsibleName}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Telefone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{partnerPhone}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E-mail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 </w:t>
            </w:r>
            <w:r>
              <w:rPr>
                <w:shd w:val="nil" w:color="auto" w:fill="auto"/>
                <w:rtl w:val="0"/>
                <w:lang w:val="en-US"/>
              </w:rPr>
              <w:t>{partnerEmail}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{partnerStreet},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{partnerNumber} {</w:t>
            </w:r>
            <w:r>
              <w:rPr>
                <w:shd w:val="nil" w:color="auto" w:fill="auto"/>
                <w:rtl w:val="0"/>
                <w:lang w:val="pt-PT"/>
              </w:rPr>
              <w:t>partner</w:t>
            </w:r>
            <w:r>
              <w:rPr>
                <w:shd w:val="nil" w:color="auto" w:fill="auto"/>
                <w:rtl w:val="0"/>
                <w:lang w:val="en-US"/>
              </w:rPr>
              <w:t>Complement}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b w:val="1"/>
                <w:bCs w:val="1"/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Bairro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 xml:space="preserve">: 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{partnerNeighborhood}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Cidade/UF: </w:t>
            </w:r>
            <w:r>
              <w:rPr>
                <w:shd w:val="nil" w:color="auto" w:fill="auto"/>
                <w:rtl w:val="0"/>
                <w:lang w:val="en-US"/>
              </w:rPr>
              <w:t>{partnerCity}, {partnerState}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{partnerZipCode}</w:t>
            </w:r>
          </w:p>
        </w:tc>
      </w:tr>
    </w:tbl>
    <w:p>
      <w:pPr>
        <w:pStyle w:val="Corpo A"/>
        <w:keepNext w:val="1"/>
        <w:widowControl w:val="0"/>
        <w:spacing w:before="160"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before="160"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before="160" w:after="40" w:line="240" w:lineRule="auto"/>
        <w:jc w:val="center"/>
      </w:pPr>
    </w:p>
    <w:p>
      <w:pPr>
        <w:pStyle w:val="Corpo A"/>
      </w:pPr>
    </w:p>
    <w:p>
      <w:pPr>
        <w:pStyle w:val="Corpo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 A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DADOS DO IM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Ó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VEL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118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{propertyZipCode}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{propertyStreet},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{propertyNumber}{propertyComplement}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Bairro: </w:t>
            </w:r>
            <w:r>
              <w:rPr>
                <w:shd w:val="nil" w:color="auto" w:fill="auto"/>
                <w:rtl w:val="0"/>
                <w:lang w:val="en-US"/>
              </w:rPr>
              <w:t>{propertyNeighborhood}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Cidade/UF: </w:t>
            </w:r>
            <w:r>
              <w:rPr>
                <w:shd w:val="nil" w:color="auto" w:fill="auto"/>
                <w:rtl w:val="0"/>
                <w:lang w:val="en-US"/>
              </w:rPr>
              <w:t>{propertyCity}/{propertyState}</w:t>
            </w:r>
          </w:p>
        </w:tc>
      </w:tr>
    </w:tbl>
    <w:p>
      <w:pPr>
        <w:pStyle w:val="Corpo A"/>
        <w:keepNext w:val="1"/>
        <w:widowControl w:val="0"/>
        <w:spacing w:after="4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after="4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after="40" w:line="240" w:lineRule="auto"/>
        <w:jc w:val="center"/>
      </w:pPr>
    </w:p>
    <w:p>
      <w:pPr>
        <w:pStyle w:val="Corpo A"/>
        <w:keepNext w:val="1"/>
        <w:spacing w:before="160"/>
      </w:pPr>
      <w:r>
        <w:rPr>
          <w:b w:val="1"/>
          <w:bCs w:val="1"/>
          <w:sz w:val="20"/>
          <w:szCs w:val="20"/>
          <w:rtl w:val="0"/>
          <w:lang w:val="pt-PT"/>
        </w:rPr>
        <w:t>Dados Econ</w:t>
      </w:r>
      <w:r>
        <w:rPr>
          <w:b w:val="1"/>
          <w:bCs w:val="1"/>
          <w:sz w:val="20"/>
          <w:szCs w:val="20"/>
          <w:rtl w:val="0"/>
          <w:lang w:val="en-US"/>
        </w:rPr>
        <w:t>ô</w:t>
      </w:r>
      <w:r>
        <w:rPr>
          <w:b w:val="1"/>
          <w:bCs w:val="1"/>
          <w:sz w:val="20"/>
          <w:szCs w:val="20"/>
          <w:rtl w:val="0"/>
          <w:lang w:val="pt-PT"/>
        </w:rPr>
        <w:t>micos da Doculoc Garantia Locat</w:t>
      </w:r>
      <w:r>
        <w:rPr>
          <w:b w:val="1"/>
          <w:bCs w:val="1"/>
          <w:sz w:val="20"/>
          <w:szCs w:val="20"/>
          <w:rtl w:val="0"/>
          <w:lang w:val="en-US"/>
        </w:rPr>
        <w:t>í</w:t>
      </w:r>
      <w:r>
        <w:rPr>
          <w:b w:val="1"/>
          <w:bCs w:val="1"/>
          <w:sz w:val="20"/>
          <w:szCs w:val="20"/>
          <w:rtl w:val="0"/>
          <w:lang w:val="fr-FR"/>
        </w:rPr>
        <w:t>cia</w:t>
      </w:r>
    </w:p>
    <w:tbl>
      <w:tblPr>
        <w:tblW w:w="10370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5"/>
        <w:gridCol w:w="5185"/>
      </w:tblGrid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Valor do Pacote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{requestedExpense}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Aluguel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{rentValue}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Condomínio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{condominiumValue}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IPTU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{iptuValue}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Modalidade contratada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Doculoc Garantia Locat</w:t>
            </w:r>
            <w:r>
              <w:rPr>
                <w:shd w:val="nil" w:color="auto" w:fill="auto"/>
                <w:rtl w:val="0"/>
                <w:lang w:val="en-US"/>
              </w:rPr>
              <w:t>í</w:t>
            </w:r>
            <w:r>
              <w:rPr>
                <w:shd w:val="nil" w:color="auto" w:fill="auto"/>
                <w:rtl w:val="0"/>
                <w:lang w:val="en-US"/>
              </w:rPr>
              <w:t>cia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m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ximo da garantia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30 vezes o valor do aluguel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para custos de sa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í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5 vezes o valor do aluguel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servi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mensal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10% valor do pacote</w:t>
            </w:r>
          </w:p>
        </w:tc>
      </w:tr>
      <w:tr>
        <w:tblPrEx>
          <w:shd w:val="clear" w:color="auto" w:fill="ced7e7"/>
        </w:tblPrEx>
        <w:trPr>
          <w:trHeight w:val="27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ades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ã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imediata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{adhesionFee}</w:t>
            </w:r>
          </w:p>
        </w:tc>
      </w:tr>
    </w:tbl>
    <w:p>
      <w:pPr>
        <w:pStyle w:val="Corpo A"/>
        <w:keepNext w:val="1"/>
        <w:widowControl w:val="0"/>
        <w:spacing w:before="160" w:line="240" w:lineRule="auto"/>
        <w:ind w:left="216" w:hanging="216"/>
        <w:jc w:val="center"/>
      </w:pPr>
    </w:p>
    <w:p>
      <w:pPr>
        <w:pStyle w:val="Corpo A"/>
        <w:keepNext w:val="1"/>
        <w:widowControl w:val="0"/>
        <w:spacing w:before="160" w:line="240" w:lineRule="auto"/>
        <w:ind w:left="108" w:hanging="108"/>
        <w:jc w:val="center"/>
      </w:pPr>
    </w:p>
    <w:p>
      <w:pPr>
        <w:pStyle w:val="Corpo A"/>
        <w:keepNext w:val="1"/>
        <w:widowControl w:val="0"/>
        <w:spacing w:before="160" w:line="240" w:lineRule="auto"/>
        <w:jc w:val="center"/>
      </w:pPr>
    </w:p>
    <w:p>
      <w:pPr>
        <w:pStyle w:val="Cabeçalho"/>
      </w:pPr>
      <w:r>
        <w:rPr>
          <w:b w:val="0"/>
          <w:bCs w:val="0"/>
          <w:rtl w:val="0"/>
          <w:lang w:val="en-US"/>
        </w:rPr>
        <w:t>1. OBJETO</w:t>
      </w:r>
    </w:p>
    <w:p>
      <w:pPr>
        <w:pStyle w:val="Corpo A"/>
        <w:spacing w:after="60"/>
      </w:pPr>
      <w:r>
        <w:rPr>
          <w:rtl w:val="0"/>
          <w:lang w:val="pt-PT"/>
        </w:rPr>
        <w:t>1.1. O presente instrumento regula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Doculoc, por meio da qual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garantir, nos limites contratados, determinadas obriga</w:t>
      </w:r>
      <w:r>
        <w:rPr>
          <w:rtl w:val="0"/>
          <w:lang w:val="en-US"/>
        </w:rPr>
        <w:t>çõ</w:t>
      </w:r>
      <w:r>
        <w:rPr>
          <w:rtl w:val="0"/>
          <w:lang w:val="it-IT"/>
        </w:rPr>
        <w:t>es pecuni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assumidas pelo locat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rio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pt-PT"/>
        </w:rPr>
        <w:t>1.2. A garantia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possui natureza de seguro, cau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dinheiro ou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tulo de capitaliza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tratando-se de modalidade contratual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pria, vinculada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1.3. A obriga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sempre limitada </w:t>
      </w:r>
      <w:r>
        <w:rPr>
          <w:rtl w:val="0"/>
          <w:lang w:val="en-US"/>
        </w:rPr>
        <w:t>à</w:t>
      </w:r>
      <w:r>
        <w:rPr>
          <w:rtl w:val="0"/>
          <w:lang w:val="en-US"/>
        </w:rPr>
        <w:t>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expressamente previstas nestes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ao limite financeiro contratado e ao cumprimento dos procedimentos de comunica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 A"/>
        <w:spacing w:after="60"/>
      </w:pPr>
      <w:r>
        <w:rPr>
          <w:rtl w:val="0"/>
          <w:lang w:val="es-ES_tradnl"/>
        </w:rPr>
        <w:t>1.4. 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parte locadora, administradora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gest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cotidiana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2. CONDI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PARA ATIVA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 A"/>
        <w:spacing w:after="60"/>
      </w:pPr>
      <w:r>
        <w:rPr>
          <w:rtl w:val="0"/>
          <w:lang w:val="it-IT"/>
        </w:rPr>
        <w:t>2.1.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ativa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o cumprimento cumulativo das seguintes condi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e financeira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aceite formal ou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destes Termos e Condi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pagamento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envio dos documentos exigidos pela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2.2. A simples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de cadastro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implica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autom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tica da garantia.</w:t>
      </w:r>
    </w:p>
    <w:p>
      <w:pPr>
        <w:pStyle w:val="Corpo A"/>
        <w:spacing w:after="60"/>
      </w:pPr>
      <w:r>
        <w:rPr>
          <w:rtl w:val="0"/>
          <w:lang w:val="es-ES_tradnl"/>
        </w:rPr>
        <w:t>2.3.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suspender 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ou solicitar documentos complementares sempre que entender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para avalia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risco,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 ou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3. DECLARA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RIO</w:t>
      </w:r>
    </w:p>
    <w:p>
      <w:pPr>
        <w:pStyle w:val="Corpo A"/>
        <w:spacing w:after="60"/>
      </w:pPr>
      <w:r>
        <w:rPr>
          <w:rtl w:val="0"/>
        </w:rPr>
        <w:t>3.1.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ria, ao administrador, ao locador e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verdadeiras, completas e atualizadas.</w:t>
      </w:r>
    </w:p>
    <w:p>
      <w:pPr>
        <w:pStyle w:val="Corpo A"/>
        <w:spacing w:after="60"/>
      </w:pPr>
      <w:r>
        <w:rPr>
          <w:rtl w:val="0"/>
        </w:rPr>
        <w:t>3.2.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 compromete a comunicar imediatamente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em seus dados cadastrais, endere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telefone, e-mail, renda, atividade profissional, composi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representante legal ou condi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financeira.</w:t>
      </w:r>
    </w:p>
    <w:p>
      <w:pPr>
        <w:pStyle w:val="Corpo A"/>
        <w:spacing w:after="60"/>
      </w:pPr>
      <w:r>
        <w:rPr>
          <w:rtl w:val="0"/>
          <w:lang w:val="pt-PT"/>
        </w:rPr>
        <w:t>3.3. A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falsidade ou fraude nas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acarretar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recusa,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da garantia,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eventualmente desembolsados pela DOCULOC.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4.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DA DOCULOC</w:t>
      </w:r>
    </w:p>
    <w:p>
      <w:pPr>
        <w:pStyle w:val="Corpo A"/>
        <w:spacing w:after="60"/>
      </w:pPr>
      <w:r>
        <w:rPr>
          <w:rtl w:val="0"/>
          <w:lang w:val="pt-PT"/>
        </w:rPr>
        <w:t>4.1. A DOCULOC atuar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como garantidora contratual de determinadas obriga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observadas as coberturas, limites e exclus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previstos neste instrumento.</w:t>
      </w:r>
    </w:p>
    <w:p>
      <w:pPr>
        <w:pStyle w:val="Corpo A"/>
        <w:spacing w:after="60"/>
      </w:pPr>
      <w:r>
        <w:rPr>
          <w:rtl w:val="0"/>
          <w:lang w:val="pt-PT"/>
        </w:rPr>
        <w:t>4.2. Em caso de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regularmente comunicada, a DOCULOC analisar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apresentada e, sendo constatada a 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coberta,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locador atrav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 a do administrador indicado.</w:t>
      </w:r>
    </w:p>
    <w:p>
      <w:pPr>
        <w:pStyle w:val="Corpo A"/>
        <w:spacing w:after="60"/>
      </w:pPr>
      <w:r>
        <w:rPr>
          <w:rtl w:val="0"/>
        </w:rPr>
        <w:t>4.3.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qualquer pagamento realizado em raz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da garantia, a DOCULOC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sub-rogada nos direitos do locador, podendo cobrar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todos os valores desembolsados, acrescidos dos encargos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veis.</w:t>
      </w:r>
    </w:p>
    <w:p>
      <w:pPr>
        <w:pStyle w:val="Corpo A"/>
        <w:spacing w:after="60"/>
      </w:pPr>
      <w:r>
        <w:rPr>
          <w:rtl w:val="0"/>
          <w:lang w:val="es-ES_tradnl"/>
        </w:rPr>
        <w:t>4.4.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por meios administrativos, extrajudiciais ou judiciais, incluindo envio de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negativa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protesto, ajuizamento de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outras medidas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5.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RIO</w:t>
      </w:r>
    </w:p>
    <w:p>
      <w:pPr>
        <w:pStyle w:val="Corpo A"/>
        <w:spacing w:after="60"/>
      </w:pPr>
      <w:r>
        <w:rPr>
          <w:rtl w:val="0"/>
          <w:lang w:val="pt-PT"/>
        </w:rPr>
        <w:t>5.1. Constituem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pagar pontualmente o aluguel e demais encargos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 xml:space="preserve">b) pagar a taxa de garantia devida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manter seus dados cadastrais atualizados;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cumprir integralmente 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conservar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restituindo-o no estado previsto em vistoria, ressalvado o desgaste natural;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comunicar 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 entrega das chaves;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ressarcir a DOCULOC por todo valor pago em seu benef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apresentar nova garantia se a Garantia Doculoc for encerrada, suspensa ou exonerada;</w:t>
      </w:r>
    </w:p>
    <w:p>
      <w:pPr>
        <w:pStyle w:val="Corpo A"/>
        <w:spacing w:after="60"/>
        <w:ind w:left="227" w:firstLine="0"/>
      </w:pPr>
      <w:r>
        <w:rPr>
          <w:rtl w:val="0"/>
        </w:rPr>
        <w:t>i)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ceder, emprestar, transferir ou sublocar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fornecer documentos e esclarecimentos sempre que solicitado.</w:t>
      </w:r>
    </w:p>
    <w:p>
      <w:pPr>
        <w:pStyle w:val="Corpo A"/>
        <w:spacing w:after="60"/>
      </w:pPr>
      <w:r>
        <w:rPr>
          <w:rtl w:val="0"/>
          <w:lang w:val="pt-PT"/>
        </w:rPr>
        <w:t>5.2. O descumprimento de qualquer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autorizar a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o encerramento da garantia, al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m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devidos.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6.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n-US"/>
        </w:rPr>
        <w:t>ES DO ADMINISTRADOR OU IMOBILI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RIA</w:t>
      </w:r>
    </w:p>
    <w:p>
      <w:pPr>
        <w:pStyle w:val="Corpo A"/>
        <w:spacing w:after="60"/>
      </w:pPr>
      <w:r>
        <w:rPr>
          <w:rtl w:val="0"/>
          <w:lang w:val="pt-PT"/>
        </w:rPr>
        <w:t>6.1. Cabe ao administrador ou imobili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ria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inserir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conferir a regularidade dos documentos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 do locador;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informar corretamente os valores que comp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em o pacote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comunicar eventual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dentro do prazo previsto;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encaminhar documentos comprobat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informar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contratuais relevantes;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repassar ao locador valores eventualmente recebidos da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colaborar com a DOCULOC na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fraude e na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de valores inadimplidos.</w:t>
      </w:r>
    </w:p>
    <w:p>
      <w:pPr>
        <w:pStyle w:val="Corpo A"/>
        <w:spacing w:after="60"/>
      </w:pPr>
      <w:r>
        <w:rPr>
          <w:rtl w:val="0"/>
          <w:lang w:val="pt-PT"/>
        </w:rPr>
        <w:t>6.2. A falta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tempestiva,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documentos, 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 ou o envio de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incorretas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comprometer a cobertura da garantia.</w:t>
      </w:r>
    </w:p>
    <w:p>
      <w:pPr>
        <w:pStyle w:val="Corpo A"/>
        <w:spacing w:after="60"/>
      </w:pPr>
      <w:r>
        <w:rPr>
          <w:rtl w:val="0"/>
          <w:lang w:val="it-IT"/>
        </w:rPr>
        <w:t>6.3.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ter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validade se 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incluir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ria, conforme a vers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destes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 A"/>
        <w:spacing w:after="60"/>
      </w:pPr>
      <w:r>
        <w:rPr>
          <w:rtl w:val="0"/>
        </w:rPr>
        <w:t>6.4.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do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contrariem ou sejam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efeitos perante a DOCULOC, salvo aceita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garantidora.</w:t>
      </w:r>
    </w:p>
    <w:p>
      <w:pPr>
        <w:pStyle w:val="Corpo A"/>
        <w:spacing w:after="60"/>
      </w:pPr>
      <w:r>
        <w:rPr>
          <w:rtl w:val="0"/>
          <w:lang w:val="es-ES_tradnl"/>
        </w:rPr>
        <w:t>6.5. Para contratos de loca</w:t>
      </w:r>
      <w:r>
        <w:rPr>
          <w:rtl w:val="0"/>
          <w:lang w:val="en-US"/>
        </w:rPr>
        <w:t>çã</w:t>
      </w:r>
      <w:r>
        <w:rPr>
          <w:rtl w:val="0"/>
        </w:rPr>
        <w:t>o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em andamento,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aditivo contratual contendo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ria, declara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inexist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ou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</w:t>
      </w:r>
      <w:r>
        <w:rPr>
          <w:rtl w:val="0"/>
          <w:lang w:val="en-US"/>
        </w:rPr>
        <w:t>é</w:t>
      </w:r>
      <w:r>
        <w:rPr>
          <w:rtl w:val="0"/>
          <w:lang w:val="es-ES_tradnl"/>
        </w:rPr>
        <w:t>bitos anteriores,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pia do termo de vistoria e demais documentos solicitados pela DOCULOC.</w:t>
      </w:r>
    </w:p>
    <w:p>
      <w:pPr>
        <w:pStyle w:val="Corpo A"/>
        <w:spacing w:after="60"/>
      </w:pPr>
      <w:r>
        <w:rPr>
          <w:rtl w:val="0"/>
        </w:rPr>
        <w:t>6.6.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nenhuma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realizada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especialmente em rela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partes contratantes, valores, corre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es,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pagamento, prazo, garantias,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posse.</w:t>
      </w:r>
    </w:p>
    <w:p>
      <w:pPr>
        <w:pStyle w:val="Corpo A"/>
        <w:spacing w:after="60"/>
      </w:pPr>
      <w:r>
        <w:rPr>
          <w:rtl w:val="0"/>
          <w:lang w:val="pt-PT"/>
        </w:rPr>
        <w:t>6.7. Em caso de sucess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prevista na Lei do Inquilinato,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comunicar a DOCULOC e/ou o administrador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para que seja realizada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de risco,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it-IT"/>
        </w:rPr>
        <w:t>6.8. Caso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seja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altera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de controle,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representa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comunicadas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que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recalcular a taxa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pt-PT"/>
        </w:rPr>
        <w:t>6.9.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 se os signat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do contrato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tiverem poderes para contratar, se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for inserida pelo parceiro ou se houver ind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falsidade documental ou irregularidade substancial.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7. ENQUADRAMENTO DA GARANTIA LOCAT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  <w:lang w:val="en-US"/>
        </w:rPr>
        <w:t>CIA</w:t>
      </w:r>
    </w:p>
    <w:p>
      <w:pPr>
        <w:pStyle w:val="Corpo A"/>
        <w:spacing w:after="60"/>
      </w:pPr>
      <w:r>
        <w:rPr>
          <w:rtl w:val="0"/>
          <w:lang w:val="it-IT"/>
        </w:rPr>
        <w:t>7.1. 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contratada exclusivamente para garantir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decorrentes de contratos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urbanos, residenciais ou comerciais, desde que regidos pela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8.245/1991, denominada Lei do Inquilinato.</w:t>
      </w:r>
    </w:p>
    <w:p>
      <w:pPr>
        <w:pStyle w:val="Corpo A"/>
        <w:spacing w:after="60"/>
      </w:pPr>
      <w:r>
        <w:rPr>
          <w:rtl w:val="0"/>
          <w:lang w:val="pt-PT"/>
        </w:rPr>
        <w:t>7.2.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admitida, salvo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fica da DOCULOC, para as seguintes modalidades ou situa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terrenos sem constru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destinados ao uso como estacionamento;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escolas;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hospitais;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asilos, casas de repouso ou estabelecimentos cong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neres;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igrejas, templos religiosos ou espa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destinados predominantemente a cultos;</w:t>
      </w:r>
    </w:p>
    <w:p>
      <w:pPr>
        <w:pStyle w:val="Corpo A"/>
        <w:spacing w:after="60"/>
        <w:ind w:left="227" w:firstLine="0"/>
      </w:pPr>
      <w:r>
        <w:rPr>
          <w:rtl w:val="0"/>
        </w:rPr>
        <w:t>f)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pertencentes a empresas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blicas, sociedades de economia mista, autarquias, funda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 ou entes da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g)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envolvendo constru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sob medida, contratos built to suit ou opera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semelhantes;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h) loca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por temporada;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i)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curta dura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pagamento antecipado de aluguel;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k)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de reembolso que altere a l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gica 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 pagamento dos encargos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l)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previstas no artigo 1</w:t>
      </w:r>
      <w:r>
        <w:rPr>
          <w:rtl w:val="0"/>
          <w:lang w:val="en-US"/>
        </w:rPr>
        <w:t>º</w:t>
      </w:r>
      <w:r>
        <w:rPr>
          <w:rtl w:val="0"/>
          <w:lang w:val="pt-PT"/>
        </w:rPr>
        <w:t>, par</w:t>
      </w:r>
      <w:r>
        <w:rPr>
          <w:rtl w:val="0"/>
          <w:lang w:val="en-US"/>
        </w:rPr>
        <w:t>á</w:t>
      </w:r>
      <w:r>
        <w:rPr>
          <w:rtl w:val="0"/>
        </w:rPr>
        <w:t xml:space="preserve">grafo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nico, da Lei n</w:t>
      </w:r>
      <w:r>
        <w:rPr>
          <w:rtl w:val="0"/>
          <w:lang w:val="en-US"/>
        </w:rPr>
        <w:t xml:space="preserve">º </w:t>
      </w:r>
      <w:r>
        <w:rPr>
          <w:rtl w:val="0"/>
        </w:rPr>
        <w:t>8.245/1991;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m) contratos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sejam regidos pela Lei do Inquilinato;</w:t>
      </w:r>
    </w:p>
    <w:p>
      <w:pPr>
        <w:pStyle w:val="Corpo A"/>
        <w:spacing w:after="60"/>
        <w:ind w:left="227" w:firstLine="0"/>
      </w:pPr>
      <w:r>
        <w:rPr>
          <w:rtl w:val="0"/>
          <w:lang w:val="en-US"/>
        </w:rPr>
        <w:t>n)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destinadas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hospedaria, hotelaria, alojamento tempor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ou finalidade semelhante;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o) vagas de garagem alugadas de forma aut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noma e independente de unidade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principal.</w:t>
      </w:r>
    </w:p>
    <w:p>
      <w:pPr>
        <w:pStyle w:val="Corpo A"/>
        <w:spacing w:after="60"/>
      </w:pPr>
      <w:r>
        <w:rPr>
          <w:rtl w:val="0"/>
          <w:lang w:val="pt-PT"/>
        </w:rPr>
        <w:t>7.3. A an</w:t>
      </w:r>
      <w:r>
        <w:rPr>
          <w:rtl w:val="0"/>
          <w:lang w:val="en-US"/>
        </w:rPr>
        <w:t>á</w:t>
      </w:r>
      <w:r>
        <w:rPr>
          <w:rtl w:val="0"/>
          <w:lang w:val="fr-FR"/>
        </w:rPr>
        <w:t>lise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quanto ao enquadramento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 xml:space="preserve">o,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vel,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 xml:space="preserve">finalidade contratual e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adequa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responsabilidade exclusiva do parceiro, assim entendido como 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administradora ou intermediador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gest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it-IT"/>
        </w:rPr>
        <w:t>7.4. Caso 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seja contratada para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 enquadre nas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admitidas neste instrumento, ou que esteja inserido em qualquer das situa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vedadas acima,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produzindo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pagamento, cobertura ou indeniza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7.5. A eventual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 aceite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o pagamento de taxas, a emiss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boletos, 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mica da garantia ou o decurso do prazo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afastar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prevista nesta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usula, caso se verifique que a 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atendia aos crit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rios de enquadramento exigidos pela DOCULOC.</w:t>
      </w:r>
    </w:p>
    <w:p>
      <w:pPr>
        <w:pStyle w:val="Corpo A"/>
        <w:spacing w:after="60"/>
      </w:pPr>
      <w:r>
        <w:rPr>
          <w:rtl w:val="0"/>
          <w:lang w:val="pt-PT"/>
        </w:rPr>
        <w:t>7.6. O parceiro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acerca da 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finalidade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regime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vel, dados contratuais e documentos apresentados,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do direito da DOCULOC de suspender, recusar ou rescindir a garantia em caso de erro,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incompatibilidade da opera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com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abeçalho"/>
        <w:rPr>
          <w:lang w:val="de-DE"/>
        </w:rPr>
      </w:pPr>
      <w:r>
        <w:rPr>
          <w:b w:val="0"/>
          <w:bCs w:val="0"/>
          <w:rtl w:val="0"/>
          <w:lang w:val="de-DE"/>
        </w:rPr>
        <w:t>8. EVENTOS E DESPESAS COBERTAS PELA GARANTIA</w:t>
      </w:r>
    </w:p>
    <w:p>
      <w:pPr>
        <w:pStyle w:val="Corpo A"/>
        <w:spacing w:after="60"/>
      </w:pPr>
      <w:r>
        <w:rPr>
          <w:rtl w:val="0"/>
          <w:lang w:val="pt-PT"/>
        </w:rPr>
        <w:t>8.1. Respeitados os limites do quadro resumo,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garantidos: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aluguel;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IPTU;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c)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 ordin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encargos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expressamente previstos no contrato;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contas de consumo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quando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devidamente comprovadas;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f) multa morat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 e encargos por atraso, dentro dos limites legais e contratuais;</w:t>
      </w:r>
    </w:p>
    <w:p>
      <w:pPr>
        <w:pStyle w:val="Corpo A"/>
        <w:spacing w:after="60"/>
        <w:ind w:left="227" w:firstLine="0"/>
      </w:pPr>
      <w:r>
        <w:rPr>
          <w:rtl w:val="0"/>
        </w:rPr>
        <w:t>g)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para eventual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de profissional contratado pela Doculoc, exceto custas e despesas processuais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observados os limites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ficos. O presta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 reparo, pintura, etc,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feito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Doculoc, ou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exceda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feito pela Doculoc;</w:t>
      </w:r>
    </w:p>
    <w:p>
      <w:pPr>
        <w:pStyle w:val="Corpo A"/>
        <w:spacing w:after="60"/>
      </w:pPr>
      <w:r>
        <w:rPr>
          <w:rtl w:val="0"/>
          <w:lang w:val="pt-PT"/>
        </w:rPr>
        <w:t>8.2. A cobertura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da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vida, do enquadramento contratual e da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 A"/>
        <w:spacing w:after="60"/>
      </w:pPr>
      <w:r>
        <w:rPr>
          <w:rtl w:val="0"/>
          <w:lang w:val="pt-PT"/>
        </w:rPr>
        <w:t>8.3. Nenhum valor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devido pela DOCULOC se a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estiver prevista como coberta ou se ultrapassar o limite contratado.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9. CUSTOS DE SA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  <w:lang w:val="en-US"/>
        </w:rPr>
        <w:t>DA</w:t>
      </w:r>
    </w:p>
    <w:p>
      <w:pPr>
        <w:pStyle w:val="Corpo A"/>
        <w:spacing w:after="60"/>
      </w:pPr>
      <w:r>
        <w:rPr>
          <w:rtl w:val="0"/>
          <w:lang w:val="pt-PT"/>
        </w:rPr>
        <w:t>9.1. Consideram-se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para fins deste instrumento, as despesas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verificadas no encerramento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incluindo: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reparos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b) pintura;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c) limpeza;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danificados;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e) multa rescis</w:t>
      </w:r>
      <w:r>
        <w:rPr>
          <w:rtl w:val="0"/>
          <w:lang w:val="en-US"/>
        </w:rPr>
        <w:t>ó</w:t>
      </w:r>
      <w:r>
        <w:rPr>
          <w:rtl w:val="0"/>
        </w:rPr>
        <w:t>ria;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taxas de desligamento;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despesas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restitui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regular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  <w:lang w:val="pt-PT"/>
        </w:rPr>
        <w:t>9.2. Os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comprovados por vistoria inicial, vistoria final, fotografias,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amentos, notas fiscais ou outros documentos aceitos pela DOCULOC.</w:t>
      </w:r>
    </w:p>
    <w:p>
      <w:pPr>
        <w:pStyle w:val="Corpo A"/>
        <w:spacing w:after="60"/>
      </w:pPr>
      <w:r>
        <w:rPr>
          <w:rtl w:val="0"/>
          <w:lang w:val="pt-PT"/>
        </w:rPr>
        <w:t>9.3. A cobertura de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 contratado.</w:t>
      </w:r>
    </w:p>
    <w:p>
      <w:pPr>
        <w:pStyle w:val="Corpo A"/>
        <w:spacing w:after="60"/>
      </w:pPr>
      <w:r>
        <w:rPr>
          <w:rtl w:val="0"/>
          <w:lang w:val="es-ES_tradnl"/>
        </w:rPr>
        <w:t>9.4.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despesas excessivas, sem comprova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o mercado, acima de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elaborado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 ou decorrentes de desgaste natural ou anteriores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10. EXCLUS</w:t>
      </w:r>
      <w:r>
        <w:rPr>
          <w:b w:val="0"/>
          <w:bCs w:val="0"/>
          <w:rtl w:val="0"/>
          <w:lang w:val="en-US"/>
        </w:rPr>
        <w:t>Õ</w:t>
      </w:r>
      <w:r>
        <w:rPr>
          <w:b w:val="0"/>
          <w:bCs w:val="0"/>
          <w:rtl w:val="0"/>
          <w:lang w:val="de-DE"/>
        </w:rPr>
        <w:t>ES DA GARANTIA</w:t>
      </w:r>
    </w:p>
    <w:p>
      <w:pPr>
        <w:pStyle w:val="Corpo A"/>
        <w:spacing w:after="60"/>
      </w:pPr>
      <w:r>
        <w:rPr>
          <w:rtl w:val="0"/>
          <w:lang w:val="it-IT"/>
        </w:rPr>
        <w:t>10.1.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cobre: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previstos expressamente neste instrumento;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despesas extraordin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de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fundo de reserva;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multas condominiais por infra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danos decorrentes de desgaste natural;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danos estruturais ou 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construtivos;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g) infiltra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umidade, mofo, corros</w:t>
      </w:r>
      <w:r>
        <w:rPr>
          <w:rtl w:val="0"/>
          <w:lang w:val="en-US"/>
        </w:rPr>
        <w:t>ã</w:t>
      </w:r>
      <w:r>
        <w:rPr>
          <w:rtl w:val="0"/>
          <w:lang w:val="fr-FR"/>
        </w:rPr>
        <w:t>o, cupins ou deteriora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imput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ao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danos causados por terceiros;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eventos de for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maior ou caso fortuito;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j) inc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ndio, enchente, vendaval, desmoronamento ou eventos clim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ticos;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k) atos il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citos dolosos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l) danos morais;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m) lucros cessantes;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n) perdas indiretas;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o) benfeitorias, reformas ou melhorias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p) 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art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sticos, decorativos ou personalizados;</w:t>
      </w:r>
    </w:p>
    <w:p>
      <w:pPr>
        <w:pStyle w:val="Corpo A"/>
        <w:spacing w:after="60"/>
        <w:ind w:left="227" w:firstLine="0"/>
      </w:pPr>
      <w:r>
        <w:rPr>
          <w:rtl w:val="0"/>
        </w:rPr>
        <w:t>q) 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soltos, eletrodom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sticos, utens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lios e objetos remov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veis;</w:t>
      </w:r>
    </w:p>
    <w:p>
      <w:pPr>
        <w:pStyle w:val="Corpo A"/>
        <w:spacing w:after="60"/>
        <w:ind w:left="227" w:firstLine="0"/>
      </w:pPr>
      <w:r>
        <w:rPr>
          <w:rtl w:val="0"/>
        </w:rPr>
        <w:t>r)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vidas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s)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comunicadas fora do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t)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pagos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u) contratos com suspeita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falsidade documental;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v) uso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para finalidade diversa da contratada;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w) 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empr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stimo ou subloca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autorizados.</w:t>
      </w:r>
    </w:p>
    <w:p>
      <w:pPr>
        <w:pStyle w:val="Corpo A"/>
        <w:spacing w:after="60"/>
      </w:pPr>
      <w:r>
        <w:rPr>
          <w:rtl w:val="0"/>
          <w:lang w:val="pt-PT"/>
        </w:rPr>
        <w:t>10.2. A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locador ou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para situa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vincular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11. COMUNICA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INADIMPL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  <w:lang w:val="en-US"/>
        </w:rPr>
        <w:t>NCIA</w:t>
      </w:r>
    </w:p>
    <w:p>
      <w:pPr>
        <w:pStyle w:val="Corpo A"/>
        <w:spacing w:after="60"/>
      </w:pPr>
      <w:r>
        <w:rPr>
          <w:rtl w:val="0"/>
          <w:lang w:val="pt-PT"/>
        </w:rPr>
        <w:t>11.1.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comunicada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pelo administrador ou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no prazo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10 (dez) dias corridos, contados do primeiro vencimento inadimplido.</w:t>
      </w:r>
    </w:p>
    <w:p>
      <w:pPr>
        <w:pStyle w:val="Corpo A"/>
        <w:spacing w:after="60"/>
      </w:pPr>
      <w:r>
        <w:rPr>
          <w:rtl w:val="0"/>
          <w:lang w:val="pt-PT"/>
        </w:rPr>
        <w:t>11.2. A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conter: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a) identifica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</w:rPr>
        <w:t>b)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 de refer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valor principal;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encargos incidentes;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boleto ou demonstrativo da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f)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comprovantes de vencimento;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se houver;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demais documentos solicitados pela DOCULOC.</w:t>
      </w:r>
    </w:p>
    <w:p>
      <w:pPr>
        <w:pStyle w:val="Corpo A"/>
        <w:spacing w:after="60"/>
      </w:pPr>
      <w:r>
        <w:rPr>
          <w:rtl w:val="0"/>
          <w:lang w:val="pt-PT"/>
        </w:rPr>
        <w:t>11.3.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no prazo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desobrigar a DOCULOC quanto ao pagamento da respectiva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 A"/>
        <w:spacing w:after="60"/>
      </w:pPr>
      <w:r>
        <w:rPr>
          <w:rtl w:val="0"/>
          <w:lang w:val="es-ES_tradnl"/>
        </w:rPr>
        <w:t>11.4.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aprovar integralmente, aprovar parcialmente, recusar ou solicitar complementa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pedido de cobertura.</w:t>
      </w:r>
    </w:p>
    <w:p>
      <w:pPr>
        <w:pStyle w:val="Corpo A"/>
        <w:spacing w:after="60"/>
      </w:pPr>
      <w:r>
        <w:rPr>
          <w:rtl w:val="0"/>
          <w:lang w:val="pt-PT"/>
        </w:rPr>
        <w:t>11.5. Caso sejam constatados 2 (dois)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adotadas as medidas judiciais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para a retomada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em aberto, devendo o parceiro providenciar 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procura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assinada pelo locador.</w:t>
      </w:r>
    </w:p>
    <w:p>
      <w:pPr>
        <w:pStyle w:val="Corpo A"/>
        <w:spacing w:after="60"/>
      </w:pPr>
      <w:r>
        <w:rPr>
          <w:rtl w:val="0"/>
          <w:lang w:val="pt-PT"/>
        </w:rPr>
        <w:t>11.6. A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e/ou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 xml:space="preserve">a vinculada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somente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conduzida pela DOCULOC, em nome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em nome do LOCADOR quando juridicamente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por advogados contratados pela DOCULOC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expensas, observados 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11.7. O LOCADOR e/ou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fornecer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sempre que solicitado, procura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documentos,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demonstrativos, comprovantes e demais elementos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das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despejo,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 e 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 A"/>
        <w:spacing w:after="60"/>
      </w:pPr>
      <w:r>
        <w:rPr>
          <w:rtl w:val="0"/>
          <w:lang w:val="pt-PT"/>
        </w:rPr>
        <w:t>11.8.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opte por contratar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ajuizar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formular pedido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promover medida extrajudicial ou judicial, ou assumir qualquer despesa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correr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exclusivamente por sua conta,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integrando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abeçalho"/>
        <w:rPr>
          <w:lang w:val="de-DE"/>
        </w:rPr>
      </w:pPr>
      <w:r>
        <w:rPr>
          <w:b w:val="0"/>
          <w:bCs w:val="0"/>
          <w:rtl w:val="0"/>
          <w:lang w:val="de-DE"/>
        </w:rPr>
        <w:t>12. PAGAMENTO DA COBERTURA</w:t>
      </w:r>
    </w:p>
    <w:p>
      <w:pPr>
        <w:pStyle w:val="Corpo A"/>
        <w:spacing w:after="60"/>
      </w:pPr>
      <w:r>
        <w:rPr>
          <w:rtl w:val="0"/>
          <w:lang w:val="pt-PT"/>
        </w:rPr>
        <w:t>12.1. Confirmado o enquadramento da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administrador indicado no contrato, cabendo a este realizar o repasse ao locador.</w:t>
      </w:r>
    </w:p>
    <w:p>
      <w:pPr>
        <w:pStyle w:val="Corpo A"/>
        <w:spacing w:after="60"/>
      </w:pPr>
      <w:r>
        <w:rPr>
          <w:rtl w:val="0"/>
          <w:lang w:val="es-ES_tradnl"/>
        </w:rPr>
        <w:t>12.2.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eventual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repasse pelo administrador ao locador, desde que tenha realizado o pagamento ao representante indicado.</w:t>
      </w:r>
    </w:p>
    <w:p>
      <w:pPr>
        <w:pStyle w:val="Corpo A"/>
        <w:spacing w:after="60"/>
      </w:pPr>
      <w:r>
        <w:rPr>
          <w:rtl w:val="0"/>
          <w:lang w:val="pt-PT"/>
        </w:rPr>
        <w:t>12.3. O pagamento realizado pela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representa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favor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que continuar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obrigado a reembolsar integralmente a DOCULOC.</w:t>
      </w:r>
    </w:p>
    <w:p>
      <w:pPr>
        <w:pStyle w:val="Cabeçalho"/>
      </w:pPr>
      <w:r>
        <w:rPr>
          <w:b w:val="0"/>
          <w:bCs w:val="0"/>
          <w:rtl w:val="0"/>
          <w:lang w:val="pt-PT"/>
        </w:rPr>
        <w:t xml:space="preserve">13. RESSARCIMENTO </w:t>
      </w:r>
      <w:r>
        <w:rPr>
          <w:b w:val="0"/>
          <w:bCs w:val="0"/>
          <w:rtl w:val="0"/>
          <w:lang w:val="en-US"/>
        </w:rPr>
        <w:t xml:space="preserve">À </w:t>
      </w:r>
      <w:r>
        <w:rPr>
          <w:b w:val="0"/>
          <w:bCs w:val="0"/>
          <w:rtl w:val="0"/>
          <w:lang w:val="es-ES_tradnl"/>
        </w:rPr>
        <w:t>DOCULOC</w:t>
      </w:r>
    </w:p>
    <w:p>
      <w:pPr>
        <w:pStyle w:val="Corpo A"/>
        <w:spacing w:after="60"/>
      </w:pPr>
      <w:r>
        <w:rPr>
          <w:rtl w:val="0"/>
          <w:lang w:val="pt-PT"/>
        </w:rPr>
        <w:t>13.1. Todo valor pago pela DOCULOC em raz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reembolsado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 A"/>
        <w:spacing w:after="60"/>
      </w:pPr>
      <w:r>
        <w:rPr>
          <w:rtl w:val="0"/>
          <w:lang w:val="pt-PT"/>
        </w:rPr>
        <w:t xml:space="preserve">13.2. O valor devido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acrescido de: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a) corre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monet</w:t>
      </w:r>
      <w:r>
        <w:rPr>
          <w:rtl w:val="0"/>
          <w:lang w:val="en-US"/>
        </w:rPr>
        <w:t>á</w:t>
      </w:r>
      <w:r>
        <w:rPr>
          <w:rtl w:val="0"/>
        </w:rPr>
        <w:t>ria;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juros de mora;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multa contratual;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despesas de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custas judiciais ou extrajudiciais;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f)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cios.</w:t>
      </w:r>
    </w:p>
    <w:p>
      <w:pPr>
        <w:pStyle w:val="Corpo A"/>
        <w:spacing w:after="60"/>
      </w:pPr>
      <w:r>
        <w:rPr>
          <w:rtl w:val="0"/>
          <w:lang w:val="es-ES_tradnl"/>
        </w:rPr>
        <w:t>13.3.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cobrar os valores por todos os meios legalmente admitidos.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14. VIG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  <w:lang w:val="pt-PT"/>
        </w:rPr>
        <w:t>NCIA E RENOVA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14.1. A garantia ter</w:t>
      </w:r>
      <w:r>
        <w:rPr>
          <w:rtl w:val="0"/>
          <w:lang w:val="en-US"/>
        </w:rPr>
        <w:t xml:space="preserve">á </w:t>
      </w:r>
      <w:r>
        <w:rPr>
          <w:rtl w:val="0"/>
        </w:rPr>
        <w:t>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inicial de 12 meses;</w:t>
      </w:r>
    </w:p>
    <w:p>
      <w:pPr>
        <w:pStyle w:val="Corpo A"/>
        <w:spacing w:after="60"/>
      </w:pPr>
      <w:r>
        <w:rPr>
          <w:rtl w:val="0"/>
          <w:lang w:val="pt-PT"/>
        </w:rPr>
        <w:t>14.2. 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ocorrer automaticamente enquanto vigente o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desde que: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 taxa de garantia esteja em dia;</w:t>
      </w:r>
    </w:p>
    <w:p>
      <w:pPr>
        <w:pStyle w:val="Corpo A"/>
        <w:spacing w:after="60"/>
        <w:ind w:left="227" w:firstLine="0"/>
      </w:pPr>
      <w:r>
        <w:rPr>
          <w:rtl w:val="0"/>
        </w:rPr>
        <w:t>b)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haja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a modalidade contratada continue dispon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d) 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enquadrada nas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ticas da DOCULOC.</w:t>
      </w:r>
    </w:p>
    <w:p>
      <w:pPr>
        <w:pStyle w:val="Corpo A"/>
        <w:spacing w:after="60"/>
      </w:pPr>
      <w:r>
        <w:rPr>
          <w:rtl w:val="0"/>
          <w:lang w:val="es-ES_tradnl"/>
        </w:rPr>
        <w:t>14.3. A DOCULOC reajustar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 valor da taxa de garantia na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considerando o novo pacote locat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 xml:space="preserve">cio, 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ndice de reajuste, risco cadastral e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 comercial vigente.</w:t>
      </w:r>
    </w:p>
    <w:p>
      <w:pPr>
        <w:pStyle w:val="Corpo A"/>
        <w:spacing w:after="60"/>
      </w:pPr>
      <w:r>
        <w:rPr>
          <w:rtl w:val="0"/>
        </w:rPr>
        <w:t>14.4.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solicitar o encerramento da garantia, desde que apresente nova garantia aceita pelo locador e formalizada por aditivo contratual.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15. SUSPENS</w:t>
      </w:r>
      <w:r>
        <w:rPr>
          <w:b w:val="0"/>
          <w:bCs w:val="0"/>
          <w:rtl w:val="0"/>
          <w:lang w:val="en-US"/>
        </w:rPr>
        <w:t>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 A"/>
        <w:spacing w:after="60"/>
      </w:pPr>
      <w:r>
        <w:rPr>
          <w:rtl w:val="0"/>
          <w:lang w:val="pt-PT"/>
        </w:rPr>
        <w:t>15.1.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suspensa nas seguintes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atraso no pagamento da taxa de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falta de repasse da taxa pelo administrador,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c) inconsist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cadastral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suspeita de fraude;</w:t>
      </w:r>
    </w:p>
    <w:p>
      <w:pPr>
        <w:pStyle w:val="Corpo A"/>
        <w:spacing w:after="60"/>
        <w:ind w:left="227" w:firstLine="0"/>
      </w:pPr>
      <w:r>
        <w:rPr>
          <w:rtl w:val="0"/>
        </w:rPr>
        <w:t>e) aus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de documentos solicitados;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comunicada;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descumprimento das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locador ou administrador.</w:t>
      </w:r>
    </w:p>
    <w:p>
      <w:pPr>
        <w:pStyle w:val="Corpo A"/>
        <w:spacing w:after="60"/>
      </w:pPr>
      <w:r>
        <w:rPr>
          <w:rtl w:val="0"/>
          <w:lang w:val="pt-PT"/>
        </w:rPr>
        <w:t>15.2.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novos pedidos de cobertura.</w:t>
      </w:r>
    </w:p>
    <w:p>
      <w:pPr>
        <w:pStyle w:val="Corpo A"/>
        <w:spacing w:after="60"/>
      </w:pPr>
      <w:r>
        <w:rPr>
          <w:rtl w:val="0"/>
          <w:lang w:val="pt-PT"/>
        </w:rPr>
        <w:t>15.3. A regulariza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pend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 a DOCULOC a cobrir eventos ocorridos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16. ENCERRAMENTO E EXONERA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16.1.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encerrada: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pelo fim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pela entrega das chaves;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pela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abandono;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pela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e) por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taxa de garantia;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por descumprimento destes Termos;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por fraude, falsidade ou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relevante;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por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por acordo entre as partes.</w:t>
      </w:r>
    </w:p>
    <w:p>
      <w:pPr>
        <w:pStyle w:val="Corpo A"/>
        <w:spacing w:after="60"/>
      </w:pPr>
      <w:r>
        <w:rPr>
          <w:rtl w:val="0"/>
          <w:lang w:val="es-ES_tradnl"/>
        </w:rPr>
        <w:t>16.2.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 exonerar da garantia caso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inadimplente, deixe de reembolsar os valores pagos ou descumpra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essencial.</w:t>
      </w:r>
    </w:p>
    <w:p>
      <w:pPr>
        <w:pStyle w:val="Corpo A"/>
        <w:spacing w:after="60"/>
      </w:pPr>
      <w:r>
        <w:rPr>
          <w:rtl w:val="0"/>
          <w:lang w:val="pt-PT"/>
        </w:rPr>
        <w:t>16.3. Exonerada 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possibilidade de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pt-PT"/>
        </w:rPr>
        <w:t>16.4. A exonera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elimina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 pagar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os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desembolsados.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17. ALTERA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pt-PT"/>
        </w:rPr>
        <w:t>17.1.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possa impactar a garantia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previamente comunicada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DOCULOC.</w:t>
      </w:r>
    </w:p>
    <w:p>
      <w:pPr>
        <w:pStyle w:val="Corpo A"/>
        <w:spacing w:after="60"/>
      </w:pPr>
      <w:r>
        <w:rPr>
          <w:rtl w:val="0"/>
          <w:lang w:val="pt-PT"/>
        </w:rPr>
        <w:t>17.2. Dependem de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entre outras: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altera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 A"/>
        <w:spacing w:after="60"/>
        <w:ind w:left="227" w:firstLine="0"/>
      </w:pPr>
      <w:r>
        <w:rPr>
          <w:rtl w:val="0"/>
          <w:lang w:val="es-ES_tradnl"/>
        </w:rPr>
        <w:t>b)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correspons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valores;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mudan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da forma de pagamento;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 A"/>
        <w:spacing w:after="60"/>
        <w:ind w:left="227" w:firstLine="0"/>
      </w:pPr>
      <w:r>
        <w:rPr>
          <w:rtl w:val="0"/>
          <w:lang w:val="it-IT"/>
        </w:rPr>
        <w:t>g)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finalidade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 A"/>
        <w:spacing w:after="60"/>
      </w:pPr>
      <w:r>
        <w:rPr>
          <w:rtl w:val="0"/>
          <w:lang w:val="de-DE"/>
        </w:rPr>
        <w:t>17.3.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feitas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tornar a garantia ineficaz em rela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aos eventos posteriores.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18. PROTE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DADOS</w:t>
      </w:r>
    </w:p>
    <w:p>
      <w:pPr>
        <w:pStyle w:val="Corpo A"/>
        <w:spacing w:after="60"/>
      </w:pPr>
      <w:r>
        <w:rPr>
          <w:rtl w:val="0"/>
        </w:rPr>
        <w:t>18.1.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autoriza a DOCULOC a tratar seus dados pessoais para fins de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cadastral,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fraude, cumprimento de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legais e exerc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 regular de direitos.</w:t>
      </w:r>
    </w:p>
    <w:p>
      <w:pPr>
        <w:pStyle w:val="Corpo A"/>
        <w:spacing w:after="60"/>
      </w:pPr>
      <w:r>
        <w:rPr>
          <w:rtl w:val="0"/>
          <w:lang w:val="pt-PT"/>
        </w:rPr>
        <w:t>18.2. Os dados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compartilhados com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locadores, prestadores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empresas parceiras, bir</w:t>
      </w:r>
      <w:r>
        <w:rPr>
          <w:rtl w:val="0"/>
          <w:lang w:val="en-US"/>
        </w:rPr>
        <w:t>ô</w:t>
      </w:r>
      <w:r>
        <w:rPr>
          <w:rtl w:val="0"/>
          <w:lang w:val="fr-FR"/>
        </w:rPr>
        <w:t>s de cr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 xml:space="preserve">dito, </w:t>
      </w:r>
      <w:r>
        <w:rPr>
          <w:rtl w:val="0"/>
          <w:lang w:val="en-US"/>
        </w:rPr>
        <w:t>ó</w:t>
      </w:r>
      <w:r>
        <w:rPr>
          <w:rtl w:val="0"/>
        </w:rPr>
        <w:t>rg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blicos, autoridades judiciais, cart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e empresas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quando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deste instrumento.</w:t>
      </w:r>
    </w:p>
    <w:p>
      <w:pPr>
        <w:pStyle w:val="Corpo A"/>
        <w:spacing w:after="60"/>
      </w:pPr>
      <w:r>
        <w:rPr>
          <w:rtl w:val="0"/>
          <w:lang w:val="pt-PT"/>
        </w:rPr>
        <w:t>18.3. O tratamento de dados observar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13.709/2018, Lei Geral de Prote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Dados Pessoais.</w:t>
      </w:r>
    </w:p>
    <w:p>
      <w:pPr>
        <w:pStyle w:val="Corpo A"/>
        <w:spacing w:after="60"/>
      </w:pPr>
      <w:r>
        <w:rPr>
          <w:rtl w:val="0"/>
        </w:rPr>
        <w:t>18.4.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recusa no fornecimento de dados indispens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impedir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manuten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19. COMUNICA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pt-PT"/>
        </w:rPr>
        <w:t>ES</w:t>
      </w:r>
    </w:p>
    <w:p>
      <w:pPr>
        <w:pStyle w:val="Corpo A"/>
        <w:spacing w:after="60"/>
      </w:pPr>
      <w:r>
        <w:rPr>
          <w:rtl w:val="0"/>
        </w:rPr>
        <w:t>19.1.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para os contatos informados em seu cadastro, incluindo e-mail, telefone, WhatsApp, SMS, plataforma digital ou outro meio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nico.</w:t>
      </w:r>
    </w:p>
    <w:p>
      <w:pPr>
        <w:pStyle w:val="Corpo A"/>
        <w:spacing w:after="60"/>
      </w:pPr>
      <w:r>
        <w:rPr>
          <w:rtl w:val="0"/>
          <w:lang w:val="pt-PT"/>
        </w:rPr>
        <w:t>19.2.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tratar de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a,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ncia,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exonera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encerramento,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de documentos e demais assuntos relacionados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garantia.</w:t>
      </w:r>
    </w:p>
    <w:p>
      <w:pPr>
        <w:pStyle w:val="Corpo A"/>
        <w:spacing w:after="60"/>
      </w:pPr>
      <w:r>
        <w:rPr>
          <w:rtl w:val="0"/>
          <w:lang w:val="pt-PT"/>
        </w:rPr>
        <w:t>19.3. A atualiza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dos dados de contato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exclusiva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 A"/>
        <w:spacing w:after="60"/>
      </w:pPr>
      <w:r>
        <w:rPr>
          <w:rtl w:val="0"/>
          <w:lang w:val="es-ES_tradnl"/>
        </w:rPr>
        <w:t>19.4.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falhas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decorrentes de dados incorretos, desatualizados ou inacess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20. LIMITA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RESPONSABILIDADE</w:t>
      </w:r>
    </w:p>
    <w:p>
      <w:pPr>
        <w:pStyle w:val="Corpo A"/>
        <w:spacing w:after="60"/>
      </w:pPr>
      <w:r>
        <w:rPr>
          <w:rtl w:val="0"/>
          <w:lang w:val="pt-PT"/>
        </w:rPr>
        <w:t>20.1. A responsabilidade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da garantia contratada.</w:t>
      </w:r>
    </w:p>
    <w:p>
      <w:pPr>
        <w:pStyle w:val="Corpo A"/>
        <w:spacing w:after="60"/>
      </w:pPr>
      <w:r>
        <w:rPr>
          <w:rtl w:val="0"/>
          <w:lang w:val="es-ES_tradnl"/>
        </w:rPr>
        <w:t>20.2.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</w:rPr>
        <w:t>por: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a)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do locador;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b)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c)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repassados ao locador pelo administrador;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d)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indevida feita por terceiros;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e) danos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cobertos;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f) despesas comunicadas fora do prazo;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g) perdas indiretas;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h) danos morais;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i) lucros cessantes;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 xml:space="preserve">j) fatos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21. DISPOSI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de-DE"/>
        </w:rPr>
        <w:t>ES GERAIS</w:t>
      </w:r>
    </w:p>
    <w:p>
      <w:pPr>
        <w:pStyle w:val="Corpo A"/>
        <w:spacing w:after="60"/>
      </w:pPr>
      <w:r>
        <w:rPr>
          <w:rtl w:val="0"/>
        </w:rPr>
        <w:t>21.1. A toler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qualquer parte quanto ao descumprimento de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importar</w:t>
      </w:r>
      <w:r>
        <w:rPr>
          <w:rtl w:val="0"/>
          <w:lang w:val="en-US"/>
        </w:rPr>
        <w:t xml:space="preserve">á </w:t>
      </w:r>
      <w:r>
        <w:rPr>
          <w:rtl w:val="0"/>
        </w:rPr>
        <w:t>ren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ncia de direito.</w:t>
      </w:r>
    </w:p>
    <w:p>
      <w:pPr>
        <w:pStyle w:val="Corpo A"/>
        <w:spacing w:after="60"/>
      </w:pPr>
      <w:r>
        <w:rPr>
          <w:rtl w:val="0"/>
          <w:lang w:val="pt-PT"/>
        </w:rPr>
        <w:t>21.2. A nulidade de determinada cl</w:t>
      </w:r>
      <w:r>
        <w:rPr>
          <w:rtl w:val="0"/>
          <w:lang w:val="en-US"/>
        </w:rPr>
        <w:t>á</w:t>
      </w:r>
      <w:r>
        <w:rPr>
          <w:rtl w:val="0"/>
        </w:rPr>
        <w:t>usula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prejudicar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validade das demais disposi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 A"/>
        <w:spacing w:after="60"/>
      </w:pPr>
      <w:r>
        <w:rPr>
          <w:rtl w:val="0"/>
          <w:lang w:val="es-ES_tradnl"/>
        </w:rPr>
        <w:t>21.3.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ceder seus cr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ditos, direitos 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 terceiros, respeitada a legisla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 A"/>
        <w:spacing w:after="60"/>
      </w:pPr>
      <w:r>
        <w:rPr>
          <w:rtl w:val="0"/>
        </w:rPr>
        <w:t>21.4.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transferir sua 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DOCULOC.</w:t>
      </w:r>
    </w:p>
    <w:p>
      <w:pPr>
        <w:pStyle w:val="Corpo A"/>
        <w:spacing w:after="60"/>
      </w:pPr>
      <w:r>
        <w:rPr>
          <w:rtl w:val="0"/>
          <w:lang w:val="pt-PT"/>
        </w:rPr>
        <w:t>21.5. Estes Termos obrigam as partes, seus herdeiros, sucessores e cession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autorizados.</w:t>
      </w:r>
    </w:p>
    <w:p>
      <w:pPr>
        <w:pStyle w:val="Corpo A"/>
        <w:spacing w:after="60"/>
      </w:pPr>
      <w:r>
        <w:rPr>
          <w:rtl w:val="0"/>
          <w:lang w:val="pt-PT"/>
        </w:rPr>
        <w:t>21.6. Fica eleito o foro da comarca de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Paulo, salvo regra legal de compet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absoluta.</w:t>
      </w:r>
    </w:p>
    <w:p>
      <w:pPr>
        <w:pStyle w:val="Cabeçalho"/>
      </w:pPr>
      <w:r>
        <w:rPr>
          <w:b w:val="0"/>
          <w:bCs w:val="0"/>
          <w:rtl w:val="0"/>
          <w:lang w:val="it-IT"/>
        </w:rPr>
        <w:t>ANEXO I - CL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USULA OBRIGAT</w:t>
      </w:r>
      <w:r>
        <w:rPr>
          <w:b w:val="0"/>
          <w:bCs w:val="0"/>
          <w:rtl w:val="0"/>
          <w:lang w:val="en-US"/>
        </w:rPr>
        <w:t>Ó</w:t>
      </w:r>
      <w:r>
        <w:rPr>
          <w:b w:val="0"/>
          <w:bCs w:val="0"/>
          <w:rtl w:val="0"/>
          <w:lang w:val="it-IT"/>
        </w:rPr>
        <w:t>RIA PARA INSER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n-US"/>
        </w:rPr>
        <w:t>O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informa que contratou a DOCULOC SOLU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ADMINISTRATIVAS,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 de direito privado, inscrita no CNPJ sob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CNPJ n</w:t>
      </w:r>
      <w:r>
        <w:rPr>
          <w:rtl w:val="0"/>
          <w:lang w:val="en-US"/>
        </w:rPr>
        <w:t xml:space="preserve">º </w:t>
      </w:r>
      <w:r>
        <w:rPr>
          <w:rtl w:val="0"/>
        </w:rPr>
        <w:t xml:space="preserve">53.126.844/0001-40 </w:t>
      </w:r>
      <w:r>
        <w:rPr>
          <w:rtl w:val="0"/>
          <w:lang w:val="en-US"/>
        </w:rPr>
        <w:t xml:space="preserve">– </w:t>
      </w:r>
      <w:r>
        <w:rPr>
          <w:rtl w:val="0"/>
          <w:lang w:val="pt-PT"/>
        </w:rPr>
        <w:t>NIRE 35262722924, para prestar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em favor do LOCADOR, nos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previstos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Gerais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Doculoc.</w:t>
      </w:r>
    </w:p>
    <w:p>
      <w:pPr>
        <w:pStyle w:val="Corpo A"/>
        <w:spacing w:after="60"/>
      </w:pPr>
      <w:r>
        <w:rPr>
          <w:rtl w:val="0"/>
          <w:lang w:val="es-ES_tradnl"/>
        </w:rPr>
        <w:t>O LOCADOR 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declaram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garantia prestada pela DOCULOC possui limite financeiro, prazo de vig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de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 exonera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conforme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aceito pelo LOCAT</w:t>
      </w:r>
      <w:r>
        <w:rPr>
          <w:rtl w:val="0"/>
          <w:lang w:val="en-US"/>
        </w:rPr>
        <w:t>Á</w:t>
      </w:r>
      <w:r>
        <w:rPr>
          <w:rtl w:val="0"/>
        </w:rPr>
        <w:t>RIO.</w:t>
      </w:r>
    </w:p>
    <w:p>
      <w:pPr>
        <w:pStyle w:val="Corpo A"/>
        <w:spacing w:after="60"/>
      </w:pPr>
      <w:r>
        <w:rPr>
          <w:rtl w:val="0"/>
          <w:lang w:val="it-IT"/>
        </w:rPr>
        <w:t>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somente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pelos valores expressamente cobertos, desde que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seja comunicada no prazo previsto, acompanhada da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validada de acordo com suas regras contratuais.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que eventual pagamento feito pela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extingue sua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ficando obrigado a ressarcir integralmente a garantidora pelos valores desembolsados, acrescidos dos encargos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orpo A"/>
        <w:spacing w:after="60"/>
      </w:pPr>
      <w:r>
        <w:rPr>
          <w:rtl w:val="0"/>
          <w:lang w:val="es-ES_tradnl"/>
        </w:rPr>
        <w:t>O LOCADOR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os pagamentos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realizados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quando esta atuar como sua representante, cabendo-lhe o respectivo repasse.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Na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 de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encerramento ou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das medidas legais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veis, inclusive 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despejo.</w:t>
      </w:r>
    </w:p>
    <w:p>
      <w:pPr>
        <w:pStyle w:val="Corpo A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pela DOCULOC aos contatos informados em seu cadastro, inclusive por e-mail, telefone, WhatsApp, SMS ou plataforma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nica.</w:t>
      </w:r>
    </w:p>
    <w:p>
      <w:pPr>
        <w:pStyle w:val="Corpo A"/>
        <w:spacing w:after="60"/>
        <w:ind w:left="227" w:firstLine="0"/>
      </w:pPr>
      <w:r>
        <w:rPr>
          <w:rtl w:val="0"/>
          <w:lang w:val="pt-PT"/>
        </w:rPr>
        <w:t>Para fins de cumprimento das obriga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previstas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Doculoc, o LOCADOR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outorgar poderes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ficos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mediante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expressa, para realizar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solicitar documentos, acompanhar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ncia, contratar advogado e adotar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 A"/>
        <w:spacing w:after="60"/>
      </w:pPr>
      <w:r>
        <w:rPr>
          <w:rtl w:val="0"/>
        </w:rPr>
        <w:t>O LOCADOR e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declaram ci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ncia e concord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que, havendo 3 (tr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as medidas judiciais de despejo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 xml:space="preserve">a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conduzidas exclusivamente pela DOCULOC, por advogados por ela contratados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contrate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</w:t>
      </w:r>
      <w:r>
        <w:rPr>
          <w:rtl w:val="0"/>
          <w:lang w:val="en-US"/>
        </w:rPr>
        <w:t>í</w:t>
      </w:r>
      <w:r>
        <w:rPr>
          <w:rtl w:val="0"/>
        </w:rPr>
        <w:t>ze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realize qualquer medida extrajudicial ou judicial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sua exclusiva responsabilidade e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integrar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orpo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ASSINATURA E ACEITE</w:t>
      </w:r>
    </w:p>
    <w:p>
      <w:pPr>
        <w:pStyle w:val="Corpo A"/>
        <w:spacing w:after="240"/>
      </w:pPr>
      <w:r>
        <w:rPr>
          <w:rtl w:val="0"/>
          <w:lang w:val="en-US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leu, compreendeu e aceitou integralmente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reconhecendo sua validade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inclusive quando formalizados por assinatura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nica, aceite digital, biometria, token,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por plataforma ou outro meio id</w:t>
      </w:r>
      <w:r>
        <w:rPr>
          <w:rtl w:val="0"/>
          <w:lang w:val="en-US"/>
        </w:rPr>
        <w:t>ô</w:t>
      </w:r>
      <w:r>
        <w:rPr>
          <w:rtl w:val="0"/>
          <w:lang w:val="es-ES_tradnl"/>
        </w:rPr>
        <w:t>neo de manifesta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vontade.</w:t>
      </w:r>
    </w:p>
    <w:tbl>
      <w:tblPr>
        <w:tblW w:w="1037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3500" w:hRule="atLeast"/>
        </w:trPr>
        <w:tc>
          <w:tcPr>
            <w:tcW w:type="dxa" w:w="1037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{name}, documento: {document}</w:t>
            </w: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DOCULOC SOLU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ÇÕ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ES ADMINISTRATIVAS</w:t>
            </w:r>
          </w:p>
          <w:p>
            <w:pPr>
              <w:pStyle w:val="Corpo A"/>
              <w:spacing w:after="60"/>
              <w:rPr>
                <w:shd w:val="nil" w:color="auto" w:fill="auto"/>
              </w:rPr>
            </w:pPr>
          </w:p>
          <w:p>
            <w:pPr>
              <w:pStyle w:val="Corpo A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 A"/>
              <w:bidi w:val="0"/>
              <w:spacing w:after="60"/>
              <w:ind w:left="0" w:right="0" w:firstLine="0"/>
              <w:jc w:val="center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{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partnerSignatureLabel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}</w:t>
            </w:r>
          </w:p>
        </w:tc>
      </w:tr>
    </w:tbl>
    <w:p>
      <w:pPr>
        <w:pStyle w:val="Corpo A"/>
        <w:widowControl w:val="0"/>
        <w:spacing w:after="240" w:line="240" w:lineRule="auto"/>
        <w:ind w:left="216" w:hanging="216"/>
      </w:pPr>
      <w:r/>
    </w:p>
    <w:sectPr>
      <w:headerReference w:type="default" r:id="rId4"/>
      <w:footerReference w:type="default" r:id="rId5"/>
      <w:pgSz w:w="12240" w:h="15840" w:orient="portrait"/>
      <w:pgMar w:top="680" w:right="935" w:bottom="680" w:left="935" w:header="255" w:footer="255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6"/>
        <w:szCs w:val="16"/>
        <w:rtl w:val="0"/>
        <w:lang w:val="en-US"/>
      </w:rPr>
      <w:t>P</w:t>
    </w:r>
    <w:r>
      <w:rPr>
        <w:sz w:val="16"/>
        <w:szCs w:val="16"/>
        <w:rtl w:val="0"/>
        <w:lang w:val="en-US"/>
      </w:rPr>
      <w:t>á</w:t>
    </w:r>
    <w:r>
      <w:rPr>
        <w:sz w:val="16"/>
        <w:szCs w:val="16"/>
        <w:rtl w:val="0"/>
        <w:lang w:val="en-US"/>
      </w:rPr>
      <w:t xml:space="preserve">gina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sz w:val="16"/>
        <w:szCs w:val="16"/>
        <w:rtl w:val="0"/>
        <w:lang w:val="en-US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drawing xmlns:a="http://schemas.openxmlformats.org/drawingml/2006/main">
        <wp:inline distT="0" distB="0" distL="0" distR="0">
          <wp:extent cx="1116001" cy="218633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1" cy="218633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59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120" w:line="259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4e79"/>
      <w:spacing w:val="0"/>
      <w:kern w:val="0"/>
      <w:position w:val="0"/>
      <w:sz w:val="28"/>
      <w:szCs w:val="28"/>
      <w:u w:val="none" w:color="1f4e79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1F4E79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