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E199" w14:textId="3E8660FD" w:rsidR="00C47585" w:rsidRDefault="00BB6FC6">
      <w:pPr>
        <w:pStyle w:val="Tiu"/>
        <w:jc w:val="right"/>
      </w:pPr>
      <w:r>
        <w:t>Ứng dụng hỗ trợ tìm kiếm gia sư Seeker</w:t>
      </w:r>
    </w:p>
    <w:p w14:paraId="6937871E" w14:textId="77777777" w:rsidR="00C47585" w:rsidRDefault="00B87BA4">
      <w:pPr>
        <w:pStyle w:val="Tiu"/>
        <w:jc w:val="right"/>
      </w:pPr>
      <w:fldSimple w:instr="title  \* Mergeformat">
        <w:r w:rsidR="00221D73">
          <w:t>Stakeholder Requests</w:t>
        </w:r>
      </w:fldSimple>
    </w:p>
    <w:p w14:paraId="12477041" w14:textId="77777777" w:rsidR="00C47585" w:rsidRDefault="00C47585">
      <w:pPr>
        <w:pStyle w:val="Tiu"/>
        <w:jc w:val="right"/>
      </w:pPr>
    </w:p>
    <w:p w14:paraId="59AA25BC" w14:textId="4EAEC07C" w:rsidR="00C47585" w:rsidRDefault="002B5758">
      <w:pPr>
        <w:pStyle w:val="Tiu"/>
        <w:jc w:val="right"/>
        <w:rPr>
          <w:sz w:val="28"/>
        </w:rPr>
      </w:pPr>
      <w:r>
        <w:rPr>
          <w:sz w:val="28"/>
        </w:rPr>
        <w:t>Version 1.0</w:t>
      </w:r>
    </w:p>
    <w:p w14:paraId="6F767902" w14:textId="77777777" w:rsidR="00C47585" w:rsidRDefault="00C47585">
      <w:pPr>
        <w:pStyle w:val="Tiu"/>
        <w:rPr>
          <w:sz w:val="28"/>
        </w:rPr>
      </w:pPr>
    </w:p>
    <w:p w14:paraId="2F0D2828" w14:textId="77777777" w:rsidR="00C47585" w:rsidRDefault="00C47585"/>
    <w:p w14:paraId="1BD61964" w14:textId="77777777" w:rsidR="00C47585" w:rsidRDefault="00C47585">
      <w:pPr>
        <w:sectPr w:rsidR="00C47585">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7F98CD44" w14:textId="77777777" w:rsidR="00C47585" w:rsidRDefault="002B5758">
      <w:pPr>
        <w:pStyle w:val="Tiu"/>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47585" w14:paraId="38C54859" w14:textId="77777777" w:rsidTr="00C67603">
        <w:tc>
          <w:tcPr>
            <w:tcW w:w="2304" w:type="dxa"/>
          </w:tcPr>
          <w:p w14:paraId="2407B5E5" w14:textId="77777777" w:rsidR="00C47585" w:rsidRDefault="002B5758">
            <w:pPr>
              <w:pStyle w:val="Tabletext"/>
              <w:jc w:val="center"/>
              <w:rPr>
                <w:b/>
              </w:rPr>
            </w:pPr>
            <w:r>
              <w:rPr>
                <w:b/>
              </w:rPr>
              <w:t>Date</w:t>
            </w:r>
          </w:p>
        </w:tc>
        <w:tc>
          <w:tcPr>
            <w:tcW w:w="1152" w:type="dxa"/>
          </w:tcPr>
          <w:p w14:paraId="56D9E656" w14:textId="77777777" w:rsidR="00C47585" w:rsidRDefault="002B5758">
            <w:pPr>
              <w:pStyle w:val="Tabletext"/>
              <w:jc w:val="center"/>
              <w:rPr>
                <w:b/>
              </w:rPr>
            </w:pPr>
            <w:r>
              <w:rPr>
                <w:b/>
              </w:rPr>
              <w:t>Version</w:t>
            </w:r>
          </w:p>
        </w:tc>
        <w:tc>
          <w:tcPr>
            <w:tcW w:w="3744" w:type="dxa"/>
          </w:tcPr>
          <w:p w14:paraId="00664A69" w14:textId="77777777" w:rsidR="00C47585" w:rsidRDefault="002B5758">
            <w:pPr>
              <w:pStyle w:val="Tabletext"/>
              <w:jc w:val="center"/>
              <w:rPr>
                <w:b/>
              </w:rPr>
            </w:pPr>
            <w:r>
              <w:rPr>
                <w:b/>
              </w:rPr>
              <w:t>Description</w:t>
            </w:r>
          </w:p>
        </w:tc>
        <w:tc>
          <w:tcPr>
            <w:tcW w:w="2304" w:type="dxa"/>
          </w:tcPr>
          <w:p w14:paraId="6F415776" w14:textId="77777777" w:rsidR="00C47585" w:rsidRDefault="002B5758">
            <w:pPr>
              <w:pStyle w:val="Tabletext"/>
              <w:jc w:val="center"/>
              <w:rPr>
                <w:b/>
              </w:rPr>
            </w:pPr>
            <w:r>
              <w:rPr>
                <w:b/>
              </w:rPr>
              <w:t>Author</w:t>
            </w:r>
          </w:p>
        </w:tc>
      </w:tr>
      <w:tr w:rsidR="00C47585" w14:paraId="22CA1E5C" w14:textId="77777777" w:rsidTr="00C67603">
        <w:tc>
          <w:tcPr>
            <w:tcW w:w="2304" w:type="dxa"/>
          </w:tcPr>
          <w:p w14:paraId="1474CE7E" w14:textId="09B7B1A0" w:rsidR="00C47585" w:rsidRDefault="00C67603">
            <w:pPr>
              <w:pStyle w:val="Tabletext"/>
            </w:pPr>
            <w:r>
              <w:t>21 April 2022</w:t>
            </w:r>
          </w:p>
        </w:tc>
        <w:tc>
          <w:tcPr>
            <w:tcW w:w="1152" w:type="dxa"/>
          </w:tcPr>
          <w:p w14:paraId="6022634E" w14:textId="6725FA00" w:rsidR="00C47585" w:rsidRDefault="00C67603">
            <w:pPr>
              <w:pStyle w:val="Tabletext"/>
            </w:pPr>
            <w:r>
              <w:t>1.0</w:t>
            </w:r>
          </w:p>
        </w:tc>
        <w:tc>
          <w:tcPr>
            <w:tcW w:w="3744" w:type="dxa"/>
          </w:tcPr>
          <w:p w14:paraId="224895A2" w14:textId="36F4B8A7" w:rsidR="00C47585" w:rsidRDefault="00C67603">
            <w:pPr>
              <w:pStyle w:val="Tabletext"/>
            </w:pPr>
            <w:r>
              <w:t>Hoàn thiện nội dung các phần</w:t>
            </w:r>
          </w:p>
        </w:tc>
        <w:tc>
          <w:tcPr>
            <w:tcW w:w="2304" w:type="dxa"/>
          </w:tcPr>
          <w:p w14:paraId="55A129B6" w14:textId="303EEEFD" w:rsidR="00C47585" w:rsidRDefault="00C67603">
            <w:pPr>
              <w:pStyle w:val="Tabletext"/>
            </w:pPr>
            <w:r>
              <w:t>Đoàn Thu Ngân</w:t>
            </w:r>
          </w:p>
        </w:tc>
      </w:tr>
      <w:tr w:rsidR="00C47585" w14:paraId="60F7111A" w14:textId="77777777" w:rsidTr="00C67603">
        <w:tc>
          <w:tcPr>
            <w:tcW w:w="2304" w:type="dxa"/>
          </w:tcPr>
          <w:p w14:paraId="3EFB70D6" w14:textId="77777777" w:rsidR="00C47585" w:rsidRDefault="00C47585">
            <w:pPr>
              <w:pStyle w:val="Tabletext"/>
            </w:pPr>
          </w:p>
        </w:tc>
        <w:tc>
          <w:tcPr>
            <w:tcW w:w="1152" w:type="dxa"/>
          </w:tcPr>
          <w:p w14:paraId="4F248B2C" w14:textId="77777777" w:rsidR="00C47585" w:rsidRDefault="00C47585">
            <w:pPr>
              <w:pStyle w:val="Tabletext"/>
            </w:pPr>
          </w:p>
        </w:tc>
        <w:tc>
          <w:tcPr>
            <w:tcW w:w="3744" w:type="dxa"/>
          </w:tcPr>
          <w:p w14:paraId="47FBF11F" w14:textId="77777777" w:rsidR="00C47585" w:rsidRDefault="00C47585">
            <w:pPr>
              <w:pStyle w:val="Tabletext"/>
            </w:pPr>
          </w:p>
        </w:tc>
        <w:tc>
          <w:tcPr>
            <w:tcW w:w="2304" w:type="dxa"/>
          </w:tcPr>
          <w:p w14:paraId="275E1FCF" w14:textId="77777777" w:rsidR="00C47585" w:rsidRDefault="00C47585">
            <w:pPr>
              <w:pStyle w:val="Tabletext"/>
            </w:pPr>
          </w:p>
        </w:tc>
      </w:tr>
      <w:tr w:rsidR="00C47585" w14:paraId="6363FB97" w14:textId="77777777" w:rsidTr="00C67603">
        <w:tc>
          <w:tcPr>
            <w:tcW w:w="2304" w:type="dxa"/>
          </w:tcPr>
          <w:p w14:paraId="01580889" w14:textId="77777777" w:rsidR="00C47585" w:rsidRDefault="00C47585">
            <w:pPr>
              <w:pStyle w:val="Tabletext"/>
            </w:pPr>
          </w:p>
        </w:tc>
        <w:tc>
          <w:tcPr>
            <w:tcW w:w="1152" w:type="dxa"/>
          </w:tcPr>
          <w:p w14:paraId="294C2D70" w14:textId="77777777" w:rsidR="00C47585" w:rsidRDefault="00C47585">
            <w:pPr>
              <w:pStyle w:val="Tabletext"/>
            </w:pPr>
          </w:p>
        </w:tc>
        <w:tc>
          <w:tcPr>
            <w:tcW w:w="3744" w:type="dxa"/>
          </w:tcPr>
          <w:p w14:paraId="6A77E7F8" w14:textId="77777777" w:rsidR="00C47585" w:rsidRDefault="00C47585">
            <w:pPr>
              <w:pStyle w:val="Tabletext"/>
            </w:pPr>
          </w:p>
        </w:tc>
        <w:tc>
          <w:tcPr>
            <w:tcW w:w="2304" w:type="dxa"/>
          </w:tcPr>
          <w:p w14:paraId="150B08F9" w14:textId="77777777" w:rsidR="00C47585" w:rsidRDefault="00C47585">
            <w:pPr>
              <w:pStyle w:val="Tabletext"/>
            </w:pPr>
          </w:p>
        </w:tc>
      </w:tr>
    </w:tbl>
    <w:p w14:paraId="0DB7C678" w14:textId="77777777" w:rsidR="00C47585" w:rsidRDefault="00C47585"/>
    <w:p w14:paraId="5E45B1AC" w14:textId="26889033" w:rsidR="00C47585" w:rsidRDefault="002B5758">
      <w:pPr>
        <w:pStyle w:val="Tiu"/>
      </w:pPr>
      <w:r>
        <w:br w:type="page"/>
      </w:r>
      <w:r>
        <w:lastRenderedPageBreak/>
        <w:t>Table of Contents</w:t>
      </w:r>
    </w:p>
    <w:p w14:paraId="447922A9" w14:textId="2FD70019" w:rsidR="004627A1" w:rsidRDefault="002B5758">
      <w:pPr>
        <w:pStyle w:val="Muclu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"1-3" </w:instrText>
      </w:r>
      <w:r>
        <w:rPr>
          <w:b/>
        </w:rPr>
        <w:fldChar w:fldCharType="separate"/>
      </w:r>
      <w:r w:rsidR="004627A1">
        <w:rPr>
          <w:noProof/>
        </w:rPr>
        <w:t>1.</w:t>
      </w:r>
      <w:r w:rsidR="004627A1">
        <w:rPr>
          <w:rFonts w:asciiTheme="minorHAnsi" w:eastAsiaTheme="minorEastAsia" w:hAnsiTheme="minorHAnsi" w:cstheme="minorBidi"/>
          <w:noProof/>
          <w:sz w:val="22"/>
          <w:szCs w:val="22"/>
        </w:rPr>
        <w:tab/>
      </w:r>
      <w:r w:rsidR="004627A1">
        <w:rPr>
          <w:noProof/>
        </w:rPr>
        <w:t>Introduction</w:t>
      </w:r>
      <w:r w:rsidR="004627A1">
        <w:rPr>
          <w:noProof/>
        </w:rPr>
        <w:tab/>
      </w:r>
      <w:r w:rsidR="004627A1">
        <w:rPr>
          <w:noProof/>
        </w:rPr>
        <w:fldChar w:fldCharType="begin"/>
      </w:r>
      <w:r w:rsidR="004627A1">
        <w:rPr>
          <w:noProof/>
        </w:rPr>
        <w:instrText xml:space="preserve"> PAGEREF _Toc101549142 \h </w:instrText>
      </w:r>
      <w:r w:rsidR="004627A1">
        <w:rPr>
          <w:noProof/>
        </w:rPr>
      </w:r>
      <w:r w:rsidR="004627A1">
        <w:rPr>
          <w:noProof/>
        </w:rPr>
        <w:fldChar w:fldCharType="separate"/>
      </w:r>
      <w:r w:rsidR="00AC20EC">
        <w:rPr>
          <w:noProof/>
        </w:rPr>
        <w:t>4</w:t>
      </w:r>
      <w:r w:rsidR="004627A1">
        <w:rPr>
          <w:noProof/>
        </w:rPr>
        <w:fldChar w:fldCharType="end"/>
      </w:r>
    </w:p>
    <w:p w14:paraId="76338DC0" w14:textId="2D85D639" w:rsidR="004627A1" w:rsidRDefault="004627A1">
      <w:pPr>
        <w:pStyle w:val="Muclu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_Toc101549143 \h </w:instrText>
      </w:r>
      <w:r>
        <w:rPr>
          <w:noProof/>
        </w:rPr>
      </w:r>
      <w:r>
        <w:rPr>
          <w:noProof/>
        </w:rPr>
        <w:fldChar w:fldCharType="separate"/>
      </w:r>
      <w:r w:rsidR="00AC20EC">
        <w:rPr>
          <w:noProof/>
        </w:rPr>
        <w:t>4</w:t>
      </w:r>
      <w:r>
        <w:rPr>
          <w:noProof/>
        </w:rPr>
        <w:fldChar w:fldCharType="end"/>
      </w:r>
    </w:p>
    <w:p w14:paraId="32D1EF38" w14:textId="551A2ECF" w:rsidR="004627A1" w:rsidRDefault="004627A1">
      <w:pPr>
        <w:pStyle w:val="Muclu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_Toc101549144 \h </w:instrText>
      </w:r>
      <w:r>
        <w:rPr>
          <w:noProof/>
        </w:rPr>
      </w:r>
      <w:r>
        <w:rPr>
          <w:noProof/>
        </w:rPr>
        <w:fldChar w:fldCharType="separate"/>
      </w:r>
      <w:r w:rsidR="00AC20EC">
        <w:rPr>
          <w:noProof/>
        </w:rPr>
        <w:t>4</w:t>
      </w:r>
      <w:r>
        <w:rPr>
          <w:noProof/>
        </w:rPr>
        <w:fldChar w:fldCharType="end"/>
      </w:r>
    </w:p>
    <w:p w14:paraId="3AD3038C" w14:textId="73D3525C" w:rsidR="004627A1" w:rsidRDefault="004627A1">
      <w:pPr>
        <w:pStyle w:val="Muclu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_Toc101549145 \h </w:instrText>
      </w:r>
      <w:r>
        <w:rPr>
          <w:noProof/>
        </w:rPr>
      </w:r>
      <w:r>
        <w:rPr>
          <w:noProof/>
        </w:rPr>
        <w:fldChar w:fldCharType="separate"/>
      </w:r>
      <w:r w:rsidR="00AC20EC">
        <w:rPr>
          <w:noProof/>
        </w:rPr>
        <w:t>4</w:t>
      </w:r>
      <w:r>
        <w:rPr>
          <w:noProof/>
        </w:rPr>
        <w:fldChar w:fldCharType="end"/>
      </w:r>
    </w:p>
    <w:p w14:paraId="4C3BE148" w14:textId="0BFB0330" w:rsidR="004627A1" w:rsidRDefault="004627A1">
      <w:pPr>
        <w:pStyle w:val="Muclu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_Toc101549146 \h </w:instrText>
      </w:r>
      <w:r>
        <w:rPr>
          <w:noProof/>
        </w:rPr>
      </w:r>
      <w:r>
        <w:rPr>
          <w:noProof/>
        </w:rPr>
        <w:fldChar w:fldCharType="separate"/>
      </w:r>
      <w:r w:rsidR="00AC20EC">
        <w:rPr>
          <w:noProof/>
        </w:rPr>
        <w:t>4</w:t>
      </w:r>
      <w:r>
        <w:rPr>
          <w:noProof/>
        </w:rPr>
        <w:fldChar w:fldCharType="end"/>
      </w:r>
    </w:p>
    <w:p w14:paraId="303E75AD" w14:textId="5DF815E0" w:rsidR="004627A1" w:rsidRDefault="004627A1">
      <w:pPr>
        <w:pStyle w:val="Muclu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_Toc101549147 \h </w:instrText>
      </w:r>
      <w:r>
        <w:rPr>
          <w:noProof/>
        </w:rPr>
      </w:r>
      <w:r>
        <w:rPr>
          <w:noProof/>
        </w:rPr>
        <w:fldChar w:fldCharType="separate"/>
      </w:r>
      <w:r w:rsidR="00AC20EC">
        <w:rPr>
          <w:noProof/>
        </w:rPr>
        <w:t>4</w:t>
      </w:r>
      <w:r>
        <w:rPr>
          <w:noProof/>
        </w:rPr>
        <w:fldChar w:fldCharType="end"/>
      </w:r>
    </w:p>
    <w:p w14:paraId="6735449D" w14:textId="787F52C3" w:rsidR="004627A1" w:rsidRDefault="004627A1">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Establish Stakeholder or User Profile</w:t>
      </w:r>
      <w:r>
        <w:rPr>
          <w:noProof/>
        </w:rPr>
        <w:tab/>
      </w:r>
      <w:r>
        <w:rPr>
          <w:noProof/>
        </w:rPr>
        <w:fldChar w:fldCharType="begin"/>
      </w:r>
      <w:r>
        <w:rPr>
          <w:noProof/>
        </w:rPr>
        <w:instrText xml:space="preserve"> PAGEREF _Toc101549148 \h </w:instrText>
      </w:r>
      <w:r>
        <w:rPr>
          <w:noProof/>
        </w:rPr>
      </w:r>
      <w:r>
        <w:rPr>
          <w:noProof/>
        </w:rPr>
        <w:fldChar w:fldCharType="separate"/>
      </w:r>
      <w:r w:rsidR="00AC20EC">
        <w:rPr>
          <w:noProof/>
        </w:rPr>
        <w:t>4</w:t>
      </w:r>
      <w:r>
        <w:rPr>
          <w:noProof/>
        </w:rPr>
        <w:fldChar w:fldCharType="end"/>
      </w:r>
    </w:p>
    <w:p w14:paraId="019621EA" w14:textId="06C435AD" w:rsidR="004627A1" w:rsidRDefault="004627A1">
      <w:pPr>
        <w:pStyle w:val="Muclu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Assessing the Problem</w:t>
      </w:r>
      <w:r>
        <w:rPr>
          <w:noProof/>
        </w:rPr>
        <w:tab/>
      </w:r>
      <w:r>
        <w:rPr>
          <w:noProof/>
        </w:rPr>
        <w:fldChar w:fldCharType="begin"/>
      </w:r>
      <w:r>
        <w:rPr>
          <w:noProof/>
        </w:rPr>
        <w:instrText xml:space="preserve"> PAGEREF _Toc101549149 \h </w:instrText>
      </w:r>
      <w:r>
        <w:rPr>
          <w:noProof/>
        </w:rPr>
      </w:r>
      <w:r>
        <w:rPr>
          <w:noProof/>
        </w:rPr>
        <w:fldChar w:fldCharType="separate"/>
      </w:r>
      <w:r w:rsidR="00AC20EC">
        <w:rPr>
          <w:noProof/>
        </w:rPr>
        <w:t>5</w:t>
      </w:r>
      <w:r>
        <w:rPr>
          <w:noProof/>
        </w:rPr>
        <w:fldChar w:fldCharType="end"/>
      </w:r>
    </w:p>
    <w:p w14:paraId="779FD08B" w14:textId="6A521BD9" w:rsidR="004627A1" w:rsidRDefault="004627A1">
      <w:pPr>
        <w:pStyle w:val="Muclu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Understanding the User Environment</w:t>
      </w:r>
      <w:r>
        <w:rPr>
          <w:noProof/>
        </w:rPr>
        <w:tab/>
      </w:r>
      <w:r>
        <w:rPr>
          <w:noProof/>
        </w:rPr>
        <w:fldChar w:fldCharType="begin"/>
      </w:r>
      <w:r>
        <w:rPr>
          <w:noProof/>
        </w:rPr>
        <w:instrText xml:space="preserve"> PAGEREF _Toc101549150 \h </w:instrText>
      </w:r>
      <w:r>
        <w:rPr>
          <w:noProof/>
        </w:rPr>
      </w:r>
      <w:r>
        <w:rPr>
          <w:noProof/>
        </w:rPr>
        <w:fldChar w:fldCharType="separate"/>
      </w:r>
      <w:r w:rsidR="00AC20EC">
        <w:rPr>
          <w:noProof/>
        </w:rPr>
        <w:t>5</w:t>
      </w:r>
      <w:r>
        <w:rPr>
          <w:noProof/>
        </w:rPr>
        <w:fldChar w:fldCharType="end"/>
      </w:r>
    </w:p>
    <w:p w14:paraId="491049BA" w14:textId="76F5AEE2" w:rsidR="004627A1" w:rsidRDefault="004627A1">
      <w:pPr>
        <w:pStyle w:val="Muclu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Pr>
          <w:noProof/>
        </w:rPr>
        <w:fldChar w:fldCharType="begin"/>
      </w:r>
      <w:r>
        <w:rPr>
          <w:noProof/>
        </w:rPr>
        <w:instrText xml:space="preserve"> PAGEREF _Toc101549151 \h </w:instrText>
      </w:r>
      <w:r>
        <w:rPr>
          <w:noProof/>
        </w:rPr>
      </w:r>
      <w:r>
        <w:rPr>
          <w:noProof/>
        </w:rPr>
        <w:fldChar w:fldCharType="separate"/>
      </w:r>
      <w:r w:rsidR="00AC20EC">
        <w:rPr>
          <w:noProof/>
        </w:rPr>
        <w:t>5</w:t>
      </w:r>
      <w:r>
        <w:rPr>
          <w:noProof/>
        </w:rPr>
        <w:fldChar w:fldCharType="end"/>
      </w:r>
    </w:p>
    <w:p w14:paraId="10E932E0" w14:textId="07B165A4" w:rsidR="004627A1" w:rsidRDefault="004627A1">
      <w:pPr>
        <w:pStyle w:val="Muclu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_Toc101549152 \h </w:instrText>
      </w:r>
      <w:r>
        <w:rPr>
          <w:noProof/>
        </w:rPr>
      </w:r>
      <w:r>
        <w:rPr>
          <w:noProof/>
        </w:rPr>
        <w:fldChar w:fldCharType="separate"/>
      </w:r>
      <w:r w:rsidR="00AC20EC">
        <w:rPr>
          <w:noProof/>
        </w:rPr>
        <w:t>6</w:t>
      </w:r>
      <w:r>
        <w:rPr>
          <w:noProof/>
        </w:rPr>
        <w:fldChar w:fldCharType="end"/>
      </w:r>
    </w:p>
    <w:p w14:paraId="5D5167BB" w14:textId="5F2D898A" w:rsidR="004627A1" w:rsidRDefault="004627A1">
      <w:pPr>
        <w:pStyle w:val="Muclu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Assessing Your Solution (if applicable)</w:t>
      </w:r>
      <w:r>
        <w:rPr>
          <w:noProof/>
        </w:rPr>
        <w:tab/>
      </w:r>
      <w:r>
        <w:rPr>
          <w:noProof/>
        </w:rPr>
        <w:fldChar w:fldCharType="begin"/>
      </w:r>
      <w:r>
        <w:rPr>
          <w:noProof/>
        </w:rPr>
        <w:instrText xml:space="preserve"> PAGEREF _Toc101549153 \h </w:instrText>
      </w:r>
      <w:r>
        <w:rPr>
          <w:noProof/>
        </w:rPr>
      </w:r>
      <w:r>
        <w:rPr>
          <w:noProof/>
        </w:rPr>
        <w:fldChar w:fldCharType="separate"/>
      </w:r>
      <w:r w:rsidR="00AC20EC">
        <w:rPr>
          <w:noProof/>
        </w:rPr>
        <w:t>6</w:t>
      </w:r>
      <w:r>
        <w:rPr>
          <w:noProof/>
        </w:rPr>
        <w:fldChar w:fldCharType="end"/>
      </w:r>
    </w:p>
    <w:p w14:paraId="17055F28" w14:textId="008C1B6B" w:rsidR="004627A1" w:rsidRDefault="004627A1">
      <w:pPr>
        <w:pStyle w:val="Muclu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Assessing the Opportunity</w:t>
      </w:r>
      <w:r>
        <w:rPr>
          <w:noProof/>
        </w:rPr>
        <w:tab/>
      </w:r>
      <w:r>
        <w:rPr>
          <w:noProof/>
        </w:rPr>
        <w:fldChar w:fldCharType="begin"/>
      </w:r>
      <w:r>
        <w:rPr>
          <w:noProof/>
        </w:rPr>
        <w:instrText xml:space="preserve"> PAGEREF _Toc101549154 \h </w:instrText>
      </w:r>
      <w:r>
        <w:rPr>
          <w:noProof/>
        </w:rPr>
      </w:r>
      <w:r>
        <w:rPr>
          <w:noProof/>
        </w:rPr>
        <w:fldChar w:fldCharType="separate"/>
      </w:r>
      <w:r w:rsidR="00AC20EC">
        <w:rPr>
          <w:noProof/>
        </w:rPr>
        <w:t>6</w:t>
      </w:r>
      <w:r>
        <w:rPr>
          <w:noProof/>
        </w:rPr>
        <w:fldChar w:fldCharType="end"/>
      </w:r>
    </w:p>
    <w:p w14:paraId="44203C6D" w14:textId="39DBB898" w:rsidR="004627A1" w:rsidRDefault="004627A1">
      <w:pPr>
        <w:pStyle w:val="Muclu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Assessing Reliability, Performance, and Support Needs</w:t>
      </w:r>
      <w:r>
        <w:rPr>
          <w:noProof/>
        </w:rPr>
        <w:tab/>
      </w:r>
      <w:r>
        <w:rPr>
          <w:noProof/>
        </w:rPr>
        <w:fldChar w:fldCharType="begin"/>
      </w:r>
      <w:r>
        <w:rPr>
          <w:noProof/>
        </w:rPr>
        <w:instrText xml:space="preserve"> PAGEREF _Toc101549155 \h </w:instrText>
      </w:r>
      <w:r>
        <w:rPr>
          <w:noProof/>
        </w:rPr>
      </w:r>
      <w:r>
        <w:rPr>
          <w:noProof/>
        </w:rPr>
        <w:fldChar w:fldCharType="separate"/>
      </w:r>
      <w:r w:rsidR="00AC20EC">
        <w:rPr>
          <w:noProof/>
        </w:rPr>
        <w:t>7</w:t>
      </w:r>
      <w:r>
        <w:rPr>
          <w:noProof/>
        </w:rPr>
        <w:fldChar w:fldCharType="end"/>
      </w:r>
    </w:p>
    <w:p w14:paraId="23BAF299" w14:textId="2CAB1CF3" w:rsidR="004627A1" w:rsidRDefault="004627A1">
      <w:pPr>
        <w:pStyle w:val="Muclu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_Toc101549156 \h </w:instrText>
      </w:r>
      <w:r>
        <w:rPr>
          <w:noProof/>
        </w:rPr>
      </w:r>
      <w:r>
        <w:rPr>
          <w:noProof/>
        </w:rPr>
        <w:fldChar w:fldCharType="separate"/>
      </w:r>
      <w:r w:rsidR="00AC20EC">
        <w:rPr>
          <w:noProof/>
        </w:rPr>
        <w:t>7</w:t>
      </w:r>
      <w:r>
        <w:rPr>
          <w:noProof/>
        </w:rPr>
        <w:fldChar w:fldCharType="end"/>
      </w:r>
    </w:p>
    <w:p w14:paraId="55F9989E" w14:textId="14761332" w:rsidR="004627A1" w:rsidRDefault="004627A1">
      <w:pPr>
        <w:pStyle w:val="Muclu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Wrap-Up</w:t>
      </w:r>
      <w:r>
        <w:rPr>
          <w:noProof/>
        </w:rPr>
        <w:tab/>
      </w:r>
      <w:r>
        <w:rPr>
          <w:noProof/>
        </w:rPr>
        <w:fldChar w:fldCharType="begin"/>
      </w:r>
      <w:r>
        <w:rPr>
          <w:noProof/>
        </w:rPr>
        <w:instrText xml:space="preserve"> PAGEREF _Toc101549157 \h </w:instrText>
      </w:r>
      <w:r>
        <w:rPr>
          <w:noProof/>
        </w:rPr>
      </w:r>
      <w:r>
        <w:rPr>
          <w:noProof/>
        </w:rPr>
        <w:fldChar w:fldCharType="separate"/>
      </w:r>
      <w:r w:rsidR="00AC20EC">
        <w:rPr>
          <w:noProof/>
        </w:rPr>
        <w:t>7</w:t>
      </w:r>
      <w:r>
        <w:rPr>
          <w:noProof/>
        </w:rPr>
        <w:fldChar w:fldCharType="end"/>
      </w:r>
    </w:p>
    <w:p w14:paraId="6360D8B6" w14:textId="5D1DBEFC" w:rsidR="004627A1" w:rsidRDefault="004627A1">
      <w:pPr>
        <w:pStyle w:val="Muclu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Pr>
          <w:noProof/>
        </w:rPr>
        <w:fldChar w:fldCharType="begin"/>
      </w:r>
      <w:r>
        <w:rPr>
          <w:noProof/>
        </w:rPr>
        <w:instrText xml:space="preserve"> PAGEREF _Toc101549158 \h </w:instrText>
      </w:r>
      <w:r>
        <w:rPr>
          <w:noProof/>
        </w:rPr>
      </w:r>
      <w:r>
        <w:rPr>
          <w:noProof/>
        </w:rPr>
        <w:fldChar w:fldCharType="separate"/>
      </w:r>
      <w:r w:rsidR="00AC20EC">
        <w:rPr>
          <w:noProof/>
        </w:rPr>
        <w:t>7</w:t>
      </w:r>
      <w:r>
        <w:rPr>
          <w:noProof/>
        </w:rPr>
        <w:fldChar w:fldCharType="end"/>
      </w:r>
    </w:p>
    <w:p w14:paraId="0027C76B" w14:textId="1566ACDD" w:rsidR="00C47585" w:rsidRDefault="002B5758">
      <w:pPr>
        <w:pStyle w:val="Tiu"/>
      </w:pPr>
      <w:r>
        <w:rPr>
          <w:rFonts w:ascii="Times New Roman" w:hAnsi="Times New Roman"/>
          <w:b w:val="0"/>
          <w:sz w:val="20"/>
        </w:rPr>
        <w:fldChar w:fldCharType="end"/>
      </w:r>
      <w:r>
        <w:br w:type="page"/>
      </w:r>
      <w:fldSimple w:instr="title  \* Mergeformat">
        <w:r w:rsidR="00221D73">
          <w:t>Stakeholder Requests</w:t>
        </w:r>
      </w:fldSimple>
    </w:p>
    <w:p w14:paraId="111A149D" w14:textId="77777777" w:rsidR="00C47585" w:rsidRDefault="67D76B80">
      <w:pPr>
        <w:pStyle w:val="u1"/>
      </w:pPr>
      <w:bookmarkStart w:id="0" w:name="_Toc456598586"/>
      <w:bookmarkStart w:id="1" w:name="_Toc456600917"/>
      <w:bookmarkStart w:id="2" w:name="_Toc101549142"/>
      <w:bookmarkStart w:id="3" w:name="_Toc431207015"/>
      <w:r>
        <w:t>Introduction</w:t>
      </w:r>
      <w:bookmarkEnd w:id="0"/>
      <w:bookmarkEnd w:id="1"/>
      <w:bookmarkEnd w:id="2"/>
    </w:p>
    <w:p w14:paraId="1CDF437A" w14:textId="053BE5F8" w:rsidR="00D261A8" w:rsidRPr="00D261A8" w:rsidRDefault="67D76B80" w:rsidP="00D261A8">
      <w:pPr>
        <w:pStyle w:val="ThnVnban"/>
      </w:pPr>
      <w:bookmarkStart w:id="4" w:name="_Toc456598587"/>
      <w:bookmarkStart w:id="5" w:name="_Toc456600918"/>
      <w:r>
        <w:t>Phần mở đầu của tài liệu Stakeholder Requests cung cấp cái nhìn tổng quan cho toàn bộ tài liệu. Nó cung cấp thông tin về mục đích, phạm vi sử dụng, các định nghĩa, tài liệu tham khảo và giới thiệu sơ lược nội dung trong tài liệu Stakeholder Requests.</w:t>
      </w:r>
    </w:p>
    <w:p w14:paraId="2D9C8E53" w14:textId="77777777" w:rsidR="00C47585" w:rsidRDefault="67D76B80">
      <w:pPr>
        <w:pStyle w:val="u2"/>
      </w:pPr>
      <w:bookmarkStart w:id="6" w:name="_Toc101549143"/>
      <w:r>
        <w:t>Purpose</w:t>
      </w:r>
      <w:bookmarkEnd w:id="4"/>
      <w:bookmarkEnd w:id="5"/>
      <w:bookmarkEnd w:id="6"/>
    </w:p>
    <w:p w14:paraId="0DB30B2C" w14:textId="77777777" w:rsidR="00DA5466" w:rsidRDefault="00DA5466" w:rsidP="00DA5466">
      <w:pPr>
        <w:pStyle w:val="ThnVnban"/>
        <w:numPr>
          <w:ilvl w:val="0"/>
          <w:numId w:val="39"/>
        </w:numPr>
        <w:tabs>
          <w:tab w:val="clear" w:pos="1440"/>
        </w:tabs>
        <w:spacing w:line="276" w:lineRule="auto"/>
        <w:ind w:left="1080"/>
      </w:pPr>
      <w:bookmarkStart w:id="7" w:name="_Toc456598588"/>
      <w:bookmarkStart w:id="8" w:name="_Toc456600919"/>
      <w:r>
        <w:t>Mục đích của tài liệu này là nhằm mô tả quá trình thu thập yêu cầu từ các stakeholder, ghi nhận những yêu cầu của họ dành cho dự án</w:t>
      </w:r>
    </w:p>
    <w:p w14:paraId="28C04FB5" w14:textId="77777777" w:rsidR="00DA5466" w:rsidRDefault="00DA5466" w:rsidP="00DA5466">
      <w:pPr>
        <w:pStyle w:val="ThnVnban"/>
        <w:numPr>
          <w:ilvl w:val="0"/>
          <w:numId w:val="39"/>
        </w:numPr>
        <w:tabs>
          <w:tab w:val="clear" w:pos="1440"/>
        </w:tabs>
        <w:spacing w:line="276" w:lineRule="auto"/>
        <w:ind w:left="1080"/>
      </w:pPr>
      <w:r>
        <w:t>Tài liệu này cũng được sử dụng để thảo luận hoặc đề xuất cách thức giải quyết các yêu cầu đã thu thập được từ các stakeholder.</w:t>
      </w:r>
    </w:p>
    <w:p w14:paraId="095F04A6" w14:textId="77777777" w:rsidR="00C47585" w:rsidRDefault="67D76B80">
      <w:pPr>
        <w:pStyle w:val="u2"/>
      </w:pPr>
      <w:bookmarkStart w:id="9" w:name="_Toc101549144"/>
      <w:r>
        <w:t>Scope</w:t>
      </w:r>
      <w:bookmarkEnd w:id="7"/>
      <w:bookmarkEnd w:id="8"/>
      <w:bookmarkEnd w:id="9"/>
    </w:p>
    <w:p w14:paraId="17281EF7" w14:textId="77777777" w:rsidR="00DA5466" w:rsidRDefault="00DA5466" w:rsidP="00DA5466">
      <w:pPr>
        <w:pStyle w:val="ThnVnban"/>
        <w:numPr>
          <w:ilvl w:val="0"/>
          <w:numId w:val="42"/>
        </w:numPr>
        <w:spacing w:line="276" w:lineRule="auto"/>
        <w:ind w:left="1080"/>
      </w:pPr>
      <w:bookmarkStart w:id="10" w:name="_Toc456598589"/>
      <w:bookmarkStart w:id="11" w:name="_Toc456600920"/>
      <w:r>
        <w:t xml:space="preserve">Tài liệu Stakeholder Requests này được sử dụng trong phạm vi của dự án </w:t>
      </w:r>
      <w:r w:rsidRPr="009D1DD8">
        <w:t>Ứng dụng hỗ trợ tìm kiếm gia sư Seeker</w:t>
      </w:r>
      <w:r>
        <w:t>.</w:t>
      </w:r>
    </w:p>
    <w:p w14:paraId="7938A452" w14:textId="0CBEFD37" w:rsidR="00DA5466" w:rsidRPr="00A14E5B" w:rsidRDefault="00DA5466" w:rsidP="00DA5466">
      <w:pPr>
        <w:pStyle w:val="ThnVnban"/>
        <w:numPr>
          <w:ilvl w:val="0"/>
          <w:numId w:val="42"/>
        </w:numPr>
        <w:spacing w:line="276" w:lineRule="auto"/>
        <w:ind w:left="1080"/>
      </w:pPr>
      <w:r>
        <w:t>Các phân tích, giải pháp được đưa ra có thể làm ảnh hưởng, thay đổi nội dung của một số tài liệu khác như Tài liệu Tầm nhìn, Tài liệu Đặc tả Use-Case,</w:t>
      </w:r>
      <w:r w:rsidR="002A45AA">
        <w:t xml:space="preserve"> </w:t>
      </w:r>
      <w:r>
        <w:t>…</w:t>
      </w:r>
    </w:p>
    <w:p w14:paraId="09315555" w14:textId="5CDAC04D" w:rsidR="00C47585" w:rsidRDefault="67D76B80">
      <w:pPr>
        <w:pStyle w:val="u2"/>
      </w:pPr>
      <w:bookmarkStart w:id="12" w:name="_Toc101549145"/>
      <w:r>
        <w:t>Definitions, Acronyms, and Abbreviations</w:t>
      </w:r>
      <w:bookmarkEnd w:id="10"/>
      <w:bookmarkEnd w:id="11"/>
      <w:bookmarkEnd w:id="12"/>
    </w:p>
    <w:p w14:paraId="4863A282" w14:textId="77777777" w:rsidR="00C47585" w:rsidRDefault="67D76B80">
      <w:pPr>
        <w:pStyle w:val="u2"/>
      </w:pPr>
      <w:bookmarkStart w:id="13" w:name="_Toc456598590"/>
      <w:bookmarkStart w:id="14" w:name="_Toc456600921"/>
      <w:bookmarkStart w:id="15" w:name="_Toc101549146"/>
      <w:r>
        <w:t>References</w:t>
      </w:r>
      <w:bookmarkEnd w:id="13"/>
      <w:bookmarkEnd w:id="14"/>
      <w:bookmarkEnd w:id="15"/>
    </w:p>
    <w:p w14:paraId="0EF6C8B6" w14:textId="77777777" w:rsidR="0016182F" w:rsidRDefault="0016182F" w:rsidP="0016182F">
      <w:pPr>
        <w:pStyle w:val="ThnVnban"/>
      </w:pPr>
      <w:r>
        <w:t>Các tài liệu liên quan bao gồm:</w:t>
      </w:r>
    </w:p>
    <w:p w14:paraId="2F4897DD" w14:textId="5DA9EF66" w:rsidR="0016182F" w:rsidRPr="0016182F" w:rsidRDefault="0016182F" w:rsidP="0016182F">
      <w:pPr>
        <w:pStyle w:val="ThnVnban"/>
        <w:numPr>
          <w:ilvl w:val="0"/>
          <w:numId w:val="43"/>
        </w:numPr>
      </w:pPr>
      <w:r>
        <w:t>Biên bản phân tích tài liệu</w:t>
      </w:r>
      <w:r w:rsidR="00093484" w:rsidRPr="00093484">
        <w:t xml:space="preserve"> </w:t>
      </w:r>
      <w:r w:rsidR="00093484">
        <w:t xml:space="preserve">Quản lý tài chính </w:t>
      </w:r>
      <w:r>
        <w:t>của nhóm E.</w:t>
      </w:r>
    </w:p>
    <w:p w14:paraId="0324092A" w14:textId="77777777" w:rsidR="00C47585" w:rsidRDefault="67D76B80">
      <w:pPr>
        <w:pStyle w:val="u2"/>
      </w:pPr>
      <w:bookmarkStart w:id="16" w:name="_Toc456598591"/>
      <w:bookmarkStart w:id="17" w:name="_Toc456600922"/>
      <w:bookmarkStart w:id="18" w:name="_Toc101549147"/>
      <w:r>
        <w:t>Overview</w:t>
      </w:r>
      <w:bookmarkEnd w:id="16"/>
      <w:bookmarkEnd w:id="17"/>
      <w:bookmarkEnd w:id="18"/>
    </w:p>
    <w:p w14:paraId="3BDB60CC" w14:textId="092047F9" w:rsidR="00077471" w:rsidRDefault="00077471" w:rsidP="00077471">
      <w:pPr>
        <w:pStyle w:val="ThnVnban"/>
      </w:pPr>
      <w:r>
        <w:t>Tài liệu Stakeholder Requests bao gồm các nội dung sau:</w:t>
      </w:r>
    </w:p>
    <w:p w14:paraId="3675D561" w14:textId="6C99DECC" w:rsidR="00077471" w:rsidRDefault="67D76B80" w:rsidP="00077471">
      <w:pPr>
        <w:pStyle w:val="ThnVnban"/>
        <w:numPr>
          <w:ilvl w:val="0"/>
          <w:numId w:val="41"/>
        </w:numPr>
      </w:pPr>
      <w:r>
        <w:t>Establish Stakeholder or User Profile: Tạo hồ sơ người dùng hoặc bên liên quan</w:t>
      </w:r>
    </w:p>
    <w:p w14:paraId="3DAE72C7" w14:textId="1E46A70C" w:rsidR="00077471" w:rsidRDefault="67D76B80" w:rsidP="00077471">
      <w:pPr>
        <w:pStyle w:val="ThnVnban"/>
        <w:numPr>
          <w:ilvl w:val="0"/>
          <w:numId w:val="41"/>
        </w:numPr>
      </w:pPr>
      <w:r>
        <w:t>Assessing the Problem: Đánh giá và đề xuất giải pháp cho các vấn đề hiện có</w:t>
      </w:r>
    </w:p>
    <w:p w14:paraId="18E2E464" w14:textId="39A69761" w:rsidR="00077471" w:rsidRDefault="67D76B80" w:rsidP="00077471">
      <w:pPr>
        <w:pStyle w:val="ThnVnban"/>
        <w:numPr>
          <w:ilvl w:val="0"/>
          <w:numId w:val="41"/>
        </w:numPr>
      </w:pPr>
      <w:r>
        <w:t xml:space="preserve"> Understanding the User Environment: Cung cấp thông tin về môi trường người dùng</w:t>
      </w:r>
    </w:p>
    <w:p w14:paraId="45D522C7" w14:textId="3B06D002" w:rsidR="00077471" w:rsidRDefault="67D76B80" w:rsidP="00077471">
      <w:pPr>
        <w:pStyle w:val="ThnVnban"/>
        <w:numPr>
          <w:ilvl w:val="0"/>
          <w:numId w:val="41"/>
        </w:numPr>
      </w:pPr>
      <w:r>
        <w:t>Recap for Understanding: Tóm tắt vấn đề và các yêu cầu của dự án</w:t>
      </w:r>
    </w:p>
    <w:p w14:paraId="1F555F66" w14:textId="0CB8997D" w:rsidR="67D76B80" w:rsidRDefault="67D76B80" w:rsidP="67D76B80">
      <w:pPr>
        <w:pStyle w:val="ThnVnban"/>
        <w:numPr>
          <w:ilvl w:val="0"/>
          <w:numId w:val="41"/>
        </w:numPr>
      </w:pPr>
      <w:r>
        <w:t>Analyst’s Inputs on Stakeholder’s Problem: Phân tích các vấn đề của Stakeholder</w:t>
      </w:r>
    </w:p>
    <w:p w14:paraId="71799962" w14:textId="1F437990" w:rsidR="006C4EA2" w:rsidRDefault="67D76B80" w:rsidP="006C4EA2">
      <w:pPr>
        <w:pStyle w:val="ThnVnban"/>
        <w:numPr>
          <w:ilvl w:val="0"/>
          <w:numId w:val="41"/>
        </w:numPr>
      </w:pPr>
      <w:r>
        <w:t>Assessing Your Solution: Đánh giá về giải pháp mà khách hàng đưa ra</w:t>
      </w:r>
    </w:p>
    <w:p w14:paraId="2D29FD10" w14:textId="22BDE98D" w:rsidR="006C4EA2" w:rsidRDefault="67D76B80" w:rsidP="006C4EA2">
      <w:pPr>
        <w:pStyle w:val="ThnVnban"/>
        <w:numPr>
          <w:ilvl w:val="0"/>
          <w:numId w:val="41"/>
        </w:numPr>
      </w:pPr>
      <w:r>
        <w:t>Assessing Your Opportunity: Đánh giá cơ hội phát triển của dự án đối với thị trường hiện nay</w:t>
      </w:r>
    </w:p>
    <w:p w14:paraId="646E935F" w14:textId="1D111028" w:rsidR="006C4EA2" w:rsidRPr="006C4EA2" w:rsidRDefault="67D76B80" w:rsidP="006C4EA2">
      <w:pPr>
        <w:pStyle w:val="ThnVnban"/>
        <w:numPr>
          <w:ilvl w:val="0"/>
          <w:numId w:val="41"/>
        </w:numPr>
      </w:pPr>
      <w:r>
        <w:t xml:space="preserve">Assessing </w:t>
      </w:r>
      <w:r w:rsidRPr="67D76B80">
        <w:rPr>
          <w:noProof/>
        </w:rPr>
        <w:t>Reliability, Performance and Support Needs: đánh giá về độ tin cậy, hiệu năng, và nhu cầu hỗ trợ trong dự án.</w:t>
      </w:r>
    </w:p>
    <w:p w14:paraId="43751955" w14:textId="3A476A6E" w:rsidR="006C4EA2" w:rsidRPr="006C4EA2" w:rsidRDefault="67D76B80" w:rsidP="67D76B80">
      <w:pPr>
        <w:pStyle w:val="ThnVnban"/>
        <w:numPr>
          <w:ilvl w:val="0"/>
          <w:numId w:val="41"/>
        </w:numPr>
        <w:rPr>
          <w:noProof/>
        </w:rPr>
      </w:pPr>
      <w:r w:rsidRPr="67D76B80">
        <w:rPr>
          <w:noProof/>
        </w:rPr>
        <w:t>Wrap-Up</w:t>
      </w:r>
    </w:p>
    <w:p w14:paraId="11E12345" w14:textId="51452BE2" w:rsidR="006C4EA2" w:rsidRPr="00077471" w:rsidRDefault="67D76B80" w:rsidP="006C4EA2">
      <w:pPr>
        <w:pStyle w:val="ThnVnban"/>
        <w:numPr>
          <w:ilvl w:val="0"/>
          <w:numId w:val="41"/>
        </w:numPr>
      </w:pPr>
      <w:r w:rsidRPr="67D76B80">
        <w:rPr>
          <w:noProof/>
        </w:rPr>
        <w:t>Analyst’s Summary: Tổng kết tài liệu từ phương diện nhà phân tích</w:t>
      </w:r>
    </w:p>
    <w:p w14:paraId="0CC188D1" w14:textId="77777777" w:rsidR="00C47585" w:rsidRDefault="002B5758">
      <w:pPr>
        <w:pStyle w:val="u1"/>
      </w:pPr>
      <w:bookmarkStart w:id="19" w:name="_Toc379183599"/>
      <w:bookmarkStart w:id="20" w:name="_Toc101549148"/>
      <w:bookmarkEnd w:id="3"/>
      <w:r>
        <w:t>Establish Stakeholder or User Profile</w:t>
      </w:r>
      <w:bookmarkEnd w:id="19"/>
      <w:bookmarkEnd w:id="20"/>
    </w:p>
    <w:p w14:paraId="77AA8035" w14:textId="235018D9" w:rsidR="00C47585" w:rsidRDefault="002B5758">
      <w:pPr>
        <w:pStyle w:val="Paragraph2"/>
        <w:numPr>
          <w:ilvl w:val="0"/>
          <w:numId w:val="32"/>
        </w:numPr>
      </w:pPr>
      <w:r>
        <w:t>Name:</w:t>
      </w:r>
      <w:r w:rsidR="006251C1">
        <w:t xml:space="preserve"> </w:t>
      </w:r>
      <w:r w:rsidR="005E5AE8">
        <w:t>Đội ngũ</w:t>
      </w:r>
      <w:r w:rsidR="00501BCE">
        <w:t xml:space="preserve"> Quản lý tài chính</w:t>
      </w:r>
      <w:r>
        <w:tab/>
      </w:r>
      <w:r>
        <w:tab/>
        <w:t>Company / Industry:</w:t>
      </w:r>
      <w:r w:rsidR="006251C1">
        <w:t xml:space="preserve"> HCMUS.CQ.PTQLYCPM.</w:t>
      </w:r>
      <w:r w:rsidR="005E5AE8">
        <w:t>E</w:t>
      </w:r>
    </w:p>
    <w:p w14:paraId="630559A1" w14:textId="6F422823" w:rsidR="00C47585" w:rsidRDefault="002B5758">
      <w:pPr>
        <w:pStyle w:val="Paragraph2"/>
        <w:numPr>
          <w:ilvl w:val="0"/>
          <w:numId w:val="32"/>
        </w:numPr>
      </w:pPr>
      <w:r>
        <w:t>Job Title:</w:t>
      </w:r>
      <w:r w:rsidR="00D8181C">
        <w:t xml:space="preserve"> Quản lý tài chính</w:t>
      </w:r>
    </w:p>
    <w:p w14:paraId="227D6350" w14:textId="67CCE389" w:rsidR="00D40B2A" w:rsidRDefault="00D40B2A" w:rsidP="00D40B2A">
      <w:pPr>
        <w:pStyle w:val="Paragraph2"/>
        <w:numPr>
          <w:ilvl w:val="0"/>
          <w:numId w:val="32"/>
        </w:numPr>
      </w:pPr>
      <w:r>
        <w:lastRenderedPageBreak/>
        <w:t xml:space="preserve">Các vai trò chính yếu thể hiện tầm quan trọng của quản lý tài chính gồm: </w:t>
      </w:r>
    </w:p>
    <w:p w14:paraId="23F665F3" w14:textId="4F6C591A" w:rsidR="00D40B2A" w:rsidRDefault="00D40B2A" w:rsidP="005B2AE8">
      <w:pPr>
        <w:pStyle w:val="Paragraph2"/>
        <w:ind w:left="1080"/>
      </w:pPr>
      <w:r>
        <w:t>- Hoạch định nguồn lực tài chính của doanh nghiệp</w:t>
      </w:r>
      <w:r w:rsidR="00CA18A5">
        <w:t>.</w:t>
      </w:r>
    </w:p>
    <w:p w14:paraId="535E5AF1" w14:textId="77777777" w:rsidR="00D40B2A" w:rsidRDefault="00D40B2A" w:rsidP="00D40B2A">
      <w:pPr>
        <w:pStyle w:val="Paragraph2"/>
        <w:ind w:left="1080"/>
      </w:pPr>
      <w:r>
        <w:t>- Hỗ trợ ra quyết định với các khoản đầu tư và tài trợ.</w:t>
      </w:r>
    </w:p>
    <w:p w14:paraId="0B92C385" w14:textId="32CAFE2E" w:rsidR="00D40B2A" w:rsidRDefault="00D40B2A" w:rsidP="00CC6C5F">
      <w:pPr>
        <w:pStyle w:val="Paragraph2"/>
        <w:ind w:left="1080"/>
      </w:pPr>
      <w:r>
        <w:t>- Kiểm soát các hoạt động và tình trạng hiện tại của doanh nghiệp thông qua kiểm soát dòng tiền</w:t>
      </w:r>
      <w:r w:rsidR="00CA18A5">
        <w:t>.</w:t>
      </w:r>
      <w:r w:rsidR="002B5758">
        <w:tab/>
      </w:r>
    </w:p>
    <w:p w14:paraId="3E87AE1A" w14:textId="2C511193" w:rsidR="00D40B2A" w:rsidRDefault="000E11B8">
      <w:pPr>
        <w:pStyle w:val="Paragraph2"/>
        <w:numPr>
          <w:ilvl w:val="0"/>
          <w:numId w:val="32"/>
        </w:numPr>
      </w:pPr>
      <w:r>
        <w:t xml:space="preserve">Những sản phẩm mà quản lý tài chính sản xuất bao gồm: </w:t>
      </w:r>
      <w:r w:rsidR="00D2174A">
        <w:t>B</w:t>
      </w:r>
      <w:r w:rsidR="00DD5092">
        <w:t>áo cáo tài chính, kế hoạch tài chính, kế hoạch dự phòng,</w:t>
      </w:r>
      <w:r w:rsidR="00CA18A5">
        <w:t xml:space="preserve"> .</w:t>
      </w:r>
      <w:r w:rsidR="00DD5092">
        <w:t>..</w:t>
      </w:r>
    </w:p>
    <w:p w14:paraId="0DDAD78A" w14:textId="7EBEFC61" w:rsidR="00DD5092" w:rsidRDefault="00DD5092">
      <w:pPr>
        <w:pStyle w:val="Paragraph2"/>
        <w:numPr>
          <w:ilvl w:val="0"/>
          <w:numId w:val="32"/>
        </w:numPr>
      </w:pPr>
      <w:r>
        <w:t>Những sản phẩm đó dành cho doanh nghiệp.</w:t>
      </w:r>
    </w:p>
    <w:p w14:paraId="12E75CA1" w14:textId="57EF2DA0" w:rsidR="00DD5092" w:rsidRDefault="00DD5092">
      <w:pPr>
        <w:pStyle w:val="Paragraph2"/>
        <w:numPr>
          <w:ilvl w:val="0"/>
          <w:numId w:val="32"/>
        </w:numPr>
      </w:pPr>
      <w:r>
        <w:t xml:space="preserve">Thành công của quản lý tài chính được đo lường bởi việc: Kiểm soát được chi phí thu chi; </w:t>
      </w:r>
      <w:r w:rsidR="00D2174A">
        <w:t>Đ</w:t>
      </w:r>
      <w:r>
        <w:t xml:space="preserve">ảm bảo các khoản công nợ được thanh toán đúng hạn; </w:t>
      </w:r>
      <w:r w:rsidR="00D2174A">
        <w:t>N</w:t>
      </w:r>
      <w:r>
        <w:t xml:space="preserve">găn chặn, giảm thiểu các </w:t>
      </w:r>
      <w:r w:rsidR="00AD1841">
        <w:t>sự cố về tài chính thông qua việc cập nhật các báo cáo tài chính thường xuyên, lập các kế hoạch dự phòng,…</w:t>
      </w:r>
    </w:p>
    <w:p w14:paraId="1658C601" w14:textId="152E12BF" w:rsidR="00AD1841" w:rsidRDefault="00AD1841" w:rsidP="000E1996">
      <w:pPr>
        <w:pStyle w:val="Paragraph2"/>
        <w:numPr>
          <w:ilvl w:val="0"/>
          <w:numId w:val="32"/>
        </w:numPr>
      </w:pPr>
      <w:r>
        <w:t>Một số vấn đề ảnh hưởng đến thành công của quản lý tài chính:</w:t>
      </w:r>
      <w:r w:rsidR="000E1996" w:rsidRPr="000E1996">
        <w:t xml:space="preserve"> Nguồn tài chính của dự án có thể bị thiếu hụt dẫn đến không đủ chi phí để vận hàn</w:t>
      </w:r>
      <w:r w:rsidR="000E1996">
        <w:t>h</w:t>
      </w:r>
      <w:r w:rsidR="00D2174A">
        <w:t>;</w:t>
      </w:r>
      <w:r w:rsidR="000E1996">
        <w:t xml:space="preserve"> </w:t>
      </w:r>
      <w:r w:rsidR="00D2174A">
        <w:t>Q</w:t>
      </w:r>
      <w:r w:rsidR="00DA5466">
        <w:t>uản lý nguồn thu chi dựa trên ước lượng, dự đoán, không phân tích được các nguồn vào và nguồn ra của dòng tiền</w:t>
      </w:r>
      <w:r w:rsidR="00D2174A">
        <w:t xml:space="preserve">; Các khoản công nợ chưa được theo dõi sát sao, chưa có chính sách xử lý tốt </w:t>
      </w:r>
      <w:r w:rsidR="005B2AE8">
        <w:t>…</w:t>
      </w:r>
    </w:p>
    <w:p w14:paraId="08EAEA62" w14:textId="5A61CA7C" w:rsidR="00935D62" w:rsidRDefault="67D76B80" w:rsidP="67D76B80">
      <w:pPr>
        <w:pStyle w:val="u1"/>
      </w:pPr>
      <w:bookmarkStart w:id="21" w:name="_Toc101549149"/>
      <w:r>
        <w:t>Assessing the Problem</w:t>
      </w:r>
      <w:bookmarkStart w:id="22" w:name="_Toc431207017"/>
      <w:bookmarkEnd w:id="21"/>
    </w:p>
    <w:p w14:paraId="45E72001" w14:textId="65D3F4D9" w:rsidR="000E1996" w:rsidRDefault="000E1996" w:rsidP="000E1996">
      <w:pPr>
        <w:pStyle w:val="Paragraph2"/>
        <w:numPr>
          <w:ilvl w:val="0"/>
          <w:numId w:val="33"/>
        </w:numPr>
      </w:pPr>
      <w:r w:rsidRPr="000E1996">
        <w:t>Nguồn tài chính của dự án có thể bị thiếu hụt dẫn đến không đủ chi phí để vận hàn</w:t>
      </w:r>
      <w:r>
        <w:t>h:</w:t>
      </w:r>
    </w:p>
    <w:p w14:paraId="4EC397F6" w14:textId="5291E289" w:rsidR="000E1996" w:rsidRDefault="000E1996" w:rsidP="000E1996">
      <w:pPr>
        <w:pStyle w:val="Paragraph2"/>
        <w:numPr>
          <w:ilvl w:val="1"/>
          <w:numId w:val="33"/>
        </w:numPr>
        <w:tabs>
          <w:tab w:val="clear" w:pos="1800"/>
        </w:tabs>
        <w:ind w:left="1440"/>
      </w:pPr>
      <w:r>
        <w:t>Vấn đề xảy ra khi dự án mới bắt đầu vận hành, chưa có nhiều người dùng.</w:t>
      </w:r>
    </w:p>
    <w:p w14:paraId="3936BAD2" w14:textId="63085981" w:rsidR="005B2AE8" w:rsidRPr="005B2AE8" w:rsidRDefault="000E1996" w:rsidP="005B2AE8">
      <w:pPr>
        <w:pStyle w:val="Paragraph2"/>
        <w:numPr>
          <w:ilvl w:val="1"/>
          <w:numId w:val="33"/>
        </w:numPr>
        <w:tabs>
          <w:tab w:val="clear" w:pos="1800"/>
        </w:tabs>
        <w:ind w:left="1440"/>
      </w:pPr>
      <w:r>
        <w:t>Có thể thu chi phí thông qua phí trung gian mà người dùng trả cho ứng dụng khi tìm gia sư và công việc gia sư.</w:t>
      </w:r>
    </w:p>
    <w:p w14:paraId="200349E6" w14:textId="74CF1B67" w:rsidR="005B2AE8" w:rsidRDefault="005B2AE8" w:rsidP="000E1996">
      <w:pPr>
        <w:pStyle w:val="Paragraph2"/>
        <w:numPr>
          <w:ilvl w:val="1"/>
          <w:numId w:val="33"/>
        </w:numPr>
        <w:tabs>
          <w:tab w:val="clear" w:pos="1800"/>
        </w:tabs>
        <w:ind w:left="1440"/>
      </w:pPr>
      <w:r>
        <w:t>Cần tìm kiếm thêm các nguồn tài trợ khác đến từ các nhà tài trợ, hoặc kết hợp với các trung tâm gia sư để có được lượng người dùng nhiều hơn và ổn định.</w:t>
      </w:r>
    </w:p>
    <w:p w14:paraId="6DB816DE" w14:textId="78570883" w:rsidR="005B2AE8" w:rsidRDefault="005B2AE8" w:rsidP="00D2174A">
      <w:pPr>
        <w:pStyle w:val="Paragraph2"/>
        <w:numPr>
          <w:ilvl w:val="0"/>
          <w:numId w:val="33"/>
        </w:numPr>
      </w:pPr>
      <w:r>
        <w:t>Quản lý nguồn thu chi dựa trên ước lượng, dự đoán, không phân tích được các nguồn vào và nguồn ra của dòng tiền</w:t>
      </w:r>
      <w:r w:rsidR="00D2174A">
        <w:t>, các khoản công nợ chưa được theo dõi sát sao, chưa có chính sách xử lý tốt</w:t>
      </w:r>
    </w:p>
    <w:p w14:paraId="1375CDF2" w14:textId="2B38119E" w:rsidR="005B2AE8" w:rsidRDefault="005B2AE8" w:rsidP="005B2AE8">
      <w:pPr>
        <w:pStyle w:val="Paragraph2"/>
        <w:numPr>
          <w:ilvl w:val="1"/>
          <w:numId w:val="33"/>
        </w:numPr>
        <w:tabs>
          <w:tab w:val="clear" w:pos="1800"/>
        </w:tabs>
        <w:ind w:left="1440"/>
      </w:pPr>
      <w:r>
        <w:t>Vấn đề xảy ra khi quản lý tài chính không có nhiều kinh nghiệm về quản lý tài chính, đặc biệt ở lĩnh vực liên quan đến gia sư, giáo dục.</w:t>
      </w:r>
    </w:p>
    <w:p w14:paraId="57552578" w14:textId="0B50F67B" w:rsidR="005B2AE8" w:rsidRDefault="005B2AE8" w:rsidP="005B2AE8">
      <w:pPr>
        <w:pStyle w:val="Paragraph2"/>
        <w:numPr>
          <w:ilvl w:val="1"/>
          <w:numId w:val="33"/>
        </w:numPr>
        <w:tabs>
          <w:tab w:val="clear" w:pos="1800"/>
        </w:tabs>
        <w:ind w:left="1440"/>
      </w:pPr>
      <w:r>
        <w:t>Có thể tuyển dụng thêm một số quản lý tài chính có nhiều kinh nghiệm.</w:t>
      </w:r>
    </w:p>
    <w:p w14:paraId="446338AA" w14:textId="15793335" w:rsidR="000E1996" w:rsidRDefault="005B2AE8" w:rsidP="000E1996">
      <w:pPr>
        <w:pStyle w:val="Paragraph2"/>
        <w:numPr>
          <w:ilvl w:val="1"/>
          <w:numId w:val="33"/>
        </w:numPr>
        <w:tabs>
          <w:tab w:val="clear" w:pos="1800"/>
        </w:tabs>
        <w:ind w:left="1440"/>
      </w:pPr>
      <w:r>
        <w:t xml:space="preserve">Các quản lý tài chính cần phải không ngừng nâng cao khả năng chuyên môn, </w:t>
      </w:r>
      <w:r w:rsidR="00D2174A">
        <w:t>nắm vững các kiến thức cơ bản về tài chính và doanh nghiệp,</w:t>
      </w:r>
      <w:r w:rsidR="00D2174A" w:rsidRPr="00D2174A">
        <w:t xml:space="preserve"> nên tìm cho mình một công cụ hoặc giải pháp quản lý tài chính thông minh và hiệu quả</w:t>
      </w:r>
      <w:r w:rsidR="00D2174A">
        <w:t xml:space="preserve">. Bên cạnh đó, quản lý tài chính cần </w:t>
      </w:r>
      <w:r>
        <w:t>tìm hiểu thêm các vấn đề liên quan đến quản lý tài chính nói chung và quản lý tài chính ở lĩnh vực gia sư, giáo dục</w:t>
      </w:r>
      <w:r w:rsidR="00BF2845">
        <w:t xml:space="preserve"> nói riêng.</w:t>
      </w:r>
    </w:p>
    <w:p w14:paraId="786584CA" w14:textId="77777777" w:rsidR="00D2174A" w:rsidRPr="000E1996" w:rsidRDefault="00D2174A" w:rsidP="00D2174A">
      <w:pPr>
        <w:pStyle w:val="Paragraph2"/>
      </w:pPr>
    </w:p>
    <w:p w14:paraId="2A3F4D9F" w14:textId="77777777" w:rsidR="00C47585" w:rsidRDefault="002B5758">
      <w:pPr>
        <w:pStyle w:val="u1"/>
      </w:pPr>
      <w:bookmarkStart w:id="23" w:name="_Toc101549150"/>
      <w:bookmarkEnd w:id="22"/>
      <w:r>
        <w:t>Understanding the User Environment</w:t>
      </w:r>
      <w:bookmarkEnd w:id="23"/>
    </w:p>
    <w:p w14:paraId="2177727C" w14:textId="47C8B8DE" w:rsidR="68E0E405" w:rsidRDefault="68E0E405" w:rsidP="68E0E405">
      <w:pPr>
        <w:pStyle w:val="Paragraph2"/>
        <w:numPr>
          <w:ilvl w:val="0"/>
          <w:numId w:val="34"/>
        </w:numPr>
        <w:rPr>
          <w:color w:val="000000" w:themeColor="text1"/>
        </w:rPr>
      </w:pPr>
      <w:r w:rsidRPr="68E0E405">
        <w:rPr>
          <w:rStyle w:val="normaltextrun"/>
          <w:color w:val="000000" w:themeColor="text1"/>
        </w:rPr>
        <w:t>Người dùng: Người tìm gia sư (Học sinh, Sinh viên</w:t>
      </w:r>
      <w:r w:rsidRPr="68E0E405">
        <w:rPr>
          <w:rStyle w:val="eop"/>
          <w:color w:val="000000" w:themeColor="text1"/>
          <w:lang w:val="en-US"/>
        </w:rPr>
        <w:t>, Phụ huynh) và Người tìm công việc gia sư (Giảng viên, Giáo viên, Sinh viên).</w:t>
      </w:r>
    </w:p>
    <w:p w14:paraId="4AFCAD04" w14:textId="47134C22" w:rsidR="68E0E405" w:rsidRDefault="68E0E405" w:rsidP="68E0E405">
      <w:pPr>
        <w:pStyle w:val="Paragraph2"/>
        <w:numPr>
          <w:ilvl w:val="0"/>
          <w:numId w:val="34"/>
        </w:numPr>
        <w:rPr>
          <w:rFonts w:ascii="Symbol" w:eastAsia="Symbol" w:hAnsi="Symbol" w:cs="Symbol"/>
          <w:color w:val="000000" w:themeColor="text1"/>
        </w:rPr>
      </w:pPr>
      <w:r w:rsidRPr="68E0E405">
        <w:rPr>
          <w:color w:val="000000" w:themeColor="text1"/>
        </w:rPr>
        <w:t>Người sử dụng không yêu cầu bằng cấp giáo dục, nhưng cần biết bảng chữ cái cơ bản. Người sử dụng có nhu cầu tìm công việc gia sư yêu cầu tốt nghiệp cấp 3 trở lên.</w:t>
      </w:r>
      <w:bookmarkStart w:id="24" w:name="_Toc431207020"/>
    </w:p>
    <w:p w14:paraId="242C58A3" w14:textId="4E6D446E" w:rsidR="68E0E405" w:rsidRDefault="68E0E405" w:rsidP="68E0E405">
      <w:pPr>
        <w:pStyle w:val="paragraph"/>
        <w:numPr>
          <w:ilvl w:val="0"/>
          <w:numId w:val="34"/>
        </w:numPr>
        <w:spacing w:before="0" w:beforeAutospacing="0" w:after="0" w:afterAutospacing="0"/>
        <w:jc w:val="both"/>
        <w:rPr>
          <w:color w:val="000000" w:themeColor="text1"/>
          <w:sz w:val="22"/>
          <w:szCs w:val="22"/>
          <w:lang w:val="en-AU"/>
        </w:rPr>
      </w:pPr>
      <w:r w:rsidRPr="68E0E405">
        <w:rPr>
          <w:color w:val="000000" w:themeColor="text1"/>
          <w:sz w:val="20"/>
          <w:szCs w:val="20"/>
          <w:lang w:val="en-AU"/>
        </w:rPr>
        <w:t>Người sử dụng không yêu cầu về chứng chỉ tin học, chỉ cần biết sử dụng thiết bị di động.</w:t>
      </w:r>
    </w:p>
    <w:p w14:paraId="1C7C9796" w14:textId="77777777" w:rsidR="00E149D0" w:rsidRPr="00DA6320" w:rsidRDefault="00E149D0" w:rsidP="00E149D0">
      <w:pPr>
        <w:pStyle w:val="paragraph"/>
        <w:numPr>
          <w:ilvl w:val="0"/>
          <w:numId w:val="34"/>
        </w:numPr>
        <w:spacing w:before="0" w:beforeAutospacing="0" w:after="0" w:afterAutospacing="0"/>
        <w:jc w:val="both"/>
        <w:textAlignment w:val="baseline"/>
        <w:rPr>
          <w:rStyle w:val="normaltextrun"/>
          <w:color w:val="000000"/>
          <w:sz w:val="22"/>
          <w:szCs w:val="22"/>
        </w:rPr>
      </w:pPr>
      <w:r>
        <w:rPr>
          <w:rStyle w:val="normaltextrun"/>
          <w:color w:val="000000"/>
          <w:sz w:val="20"/>
          <w:szCs w:val="20"/>
          <w:lang w:val="en-AU"/>
        </w:rPr>
        <w:t>Nền tảng sử dụng: Mobile App.</w:t>
      </w:r>
    </w:p>
    <w:p w14:paraId="72D00E36" w14:textId="77777777" w:rsidR="00E149D0" w:rsidRPr="00E70378" w:rsidRDefault="00E149D0" w:rsidP="00E149D0">
      <w:pPr>
        <w:pStyle w:val="paragraph"/>
        <w:numPr>
          <w:ilvl w:val="0"/>
          <w:numId w:val="34"/>
        </w:numPr>
        <w:spacing w:before="0" w:beforeAutospacing="0" w:after="0" w:afterAutospacing="0"/>
        <w:jc w:val="both"/>
        <w:textAlignment w:val="baseline"/>
        <w:rPr>
          <w:color w:val="000000"/>
          <w:sz w:val="22"/>
          <w:szCs w:val="22"/>
        </w:rPr>
      </w:pPr>
      <w:r>
        <w:rPr>
          <w:rStyle w:val="normaltextrun"/>
          <w:color w:val="000000"/>
          <w:sz w:val="20"/>
          <w:szCs w:val="20"/>
          <w:lang w:val="en-AU"/>
        </w:rPr>
        <w:t>Nền tảng sẽ phát triển trong tương lai: Website</w:t>
      </w:r>
    </w:p>
    <w:p w14:paraId="1ED5A52D" w14:textId="77777777" w:rsidR="008545B0" w:rsidRPr="00B7030F" w:rsidRDefault="008545B0" w:rsidP="008545B0">
      <w:pPr>
        <w:pStyle w:val="Paragraph2"/>
        <w:numPr>
          <w:ilvl w:val="0"/>
          <w:numId w:val="34"/>
        </w:numPr>
      </w:pPr>
      <w:bookmarkStart w:id="25" w:name="_Toc101549151"/>
      <w:r>
        <w:t>Không có ứng dụng hỗ trợ hoặc liên kết.</w:t>
      </w:r>
    </w:p>
    <w:bookmarkEnd w:id="24"/>
    <w:p w14:paraId="64B0211D" w14:textId="77777777" w:rsidR="00C47585" w:rsidRDefault="002B5758">
      <w:pPr>
        <w:pStyle w:val="u1"/>
      </w:pPr>
      <w:r>
        <w:t>Recap for Understanding</w:t>
      </w:r>
      <w:bookmarkEnd w:id="25"/>
    </w:p>
    <w:p w14:paraId="5725C716" w14:textId="77777777" w:rsidR="0051203D" w:rsidRDefault="67D76B80" w:rsidP="0051203D">
      <w:pPr>
        <w:pStyle w:val="Paragraph2"/>
        <w:numPr>
          <w:ilvl w:val="0"/>
          <w:numId w:val="35"/>
        </w:numPr>
        <w:rPr>
          <w:lang w:val="en-US"/>
        </w:rPr>
      </w:pPr>
      <w:bookmarkStart w:id="26" w:name="_Toc431207022"/>
      <w:r>
        <w:t>You have told me</w:t>
      </w:r>
    </w:p>
    <w:p w14:paraId="736FB077" w14:textId="28244123" w:rsidR="00BF2845" w:rsidRPr="00BF2845" w:rsidRDefault="001529BB" w:rsidP="00BF2845">
      <w:pPr>
        <w:pStyle w:val="Paragraph2"/>
        <w:numPr>
          <w:ilvl w:val="0"/>
          <w:numId w:val="35"/>
        </w:numPr>
        <w:rPr>
          <w:lang w:val="en-US"/>
        </w:rPr>
      </w:pPr>
      <w:r>
        <w:lastRenderedPageBreak/>
        <w:t>Vấn đề:</w:t>
      </w:r>
      <w:r w:rsidR="00636BFC">
        <w:t xml:space="preserve"> Q</w:t>
      </w:r>
      <w:r w:rsidR="00636BFC" w:rsidRPr="00636BFC">
        <w:t>uản lý tài chính gặp phải rất nhiều khó khăn từ dữ liệu không chính xác, thiếu nhân lực đến hạn chế về công cụ.</w:t>
      </w:r>
      <w:r>
        <w:t xml:space="preserve"> </w:t>
      </w:r>
      <w:r w:rsidR="0051203D">
        <w:t>Cụ thể:</w:t>
      </w:r>
    </w:p>
    <w:p w14:paraId="1623B853" w14:textId="3B33DA7E" w:rsidR="0051203D" w:rsidRDefault="0051203D" w:rsidP="0051203D">
      <w:pPr>
        <w:pStyle w:val="Paragraph2"/>
        <w:numPr>
          <w:ilvl w:val="1"/>
          <w:numId w:val="35"/>
        </w:numPr>
      </w:pPr>
      <w:bookmarkStart w:id="27" w:name="_Hlk101452823"/>
      <w:r>
        <w:t xml:space="preserve">Quản lý nguồn thu chi dựa trên ước lượng, dự đoán, không phân tích được các nguồn vào và nguồn ra của dòng tiền. </w:t>
      </w:r>
    </w:p>
    <w:p w14:paraId="4F51E79E" w14:textId="13E01E1E" w:rsidR="00BF2845" w:rsidRDefault="00BF2845" w:rsidP="0051203D">
      <w:pPr>
        <w:pStyle w:val="Paragraph2"/>
        <w:numPr>
          <w:ilvl w:val="1"/>
          <w:numId w:val="35"/>
        </w:numPr>
      </w:pPr>
      <w:r w:rsidRPr="000E1996">
        <w:t>Nguồn tài chính của dự án có thể bị thiếu hụt dẫn đến không đủ chi phí để vận hàn</w:t>
      </w:r>
      <w:r>
        <w:t>h.</w:t>
      </w:r>
    </w:p>
    <w:p w14:paraId="73631626" w14:textId="246B15E6" w:rsidR="0051203D" w:rsidRDefault="0051203D" w:rsidP="00BF2845">
      <w:pPr>
        <w:pStyle w:val="Paragraph2"/>
        <w:numPr>
          <w:ilvl w:val="1"/>
          <w:numId w:val="35"/>
        </w:numPr>
      </w:pPr>
      <w:r>
        <w:t xml:space="preserve">Các khoản công nợ chưa được theo dõi sát sao, chưa có chính sách xử lý tốt. </w:t>
      </w:r>
    </w:p>
    <w:p w14:paraId="3B55B361" w14:textId="77777777" w:rsidR="0051203D" w:rsidRDefault="0051203D" w:rsidP="0051203D">
      <w:pPr>
        <w:pStyle w:val="Paragraph2"/>
        <w:numPr>
          <w:ilvl w:val="1"/>
          <w:numId w:val="35"/>
        </w:numPr>
      </w:pPr>
      <w:r>
        <w:t xml:space="preserve">Không có kế hoạch tài chính, mục tiêu tài chính cụ thể. </w:t>
      </w:r>
    </w:p>
    <w:p w14:paraId="61CF6894" w14:textId="77777777" w:rsidR="0051203D" w:rsidRDefault="0051203D" w:rsidP="0051203D">
      <w:pPr>
        <w:pStyle w:val="Paragraph2"/>
        <w:numPr>
          <w:ilvl w:val="1"/>
          <w:numId w:val="35"/>
        </w:numPr>
      </w:pPr>
      <w:r>
        <w:t xml:space="preserve">Lương nhân sự chưa được kiểm soát chặt chẽ. </w:t>
      </w:r>
    </w:p>
    <w:p w14:paraId="067CDCD9" w14:textId="593F389F" w:rsidR="0051203D" w:rsidRDefault="0051203D" w:rsidP="00BF2845">
      <w:pPr>
        <w:pStyle w:val="Paragraph2"/>
        <w:numPr>
          <w:ilvl w:val="1"/>
          <w:numId w:val="35"/>
        </w:numPr>
      </w:pPr>
      <w:r>
        <w:t xml:space="preserve">Đội ngũ quản lý tài chính chưa nắm rõ chuyên môn. </w:t>
      </w:r>
      <w:bookmarkEnd w:id="27"/>
    </w:p>
    <w:p w14:paraId="317EF3FF" w14:textId="77777777" w:rsidR="00C47585" w:rsidRDefault="67D76B80">
      <w:pPr>
        <w:pStyle w:val="u1"/>
      </w:pPr>
      <w:bookmarkStart w:id="28" w:name="_Toc379183603"/>
      <w:bookmarkStart w:id="29" w:name="_Toc101549152"/>
      <w:bookmarkEnd w:id="26"/>
      <w:r>
        <w:t>Analyst’s Inputs on Stakeholder’s Problem (validate or invalidate assumptions)</w:t>
      </w:r>
      <w:bookmarkEnd w:id="28"/>
      <w:bookmarkEnd w:id="29"/>
    </w:p>
    <w:p w14:paraId="4606FE56" w14:textId="14014A59" w:rsidR="00BF2845" w:rsidRDefault="00BF2845" w:rsidP="00BF2845">
      <w:pPr>
        <w:pStyle w:val="Paragraph2"/>
        <w:numPr>
          <w:ilvl w:val="0"/>
          <w:numId w:val="5"/>
        </w:numPr>
      </w:pPr>
      <w:r w:rsidRPr="000E1996">
        <w:t>N</w:t>
      </w:r>
      <w:r w:rsidR="008545B0">
        <w:t xml:space="preserve">hiều hoạt động </w:t>
      </w:r>
      <w:r w:rsidR="008C384F">
        <w:t>phát triển và quảng bá dự án bị thiếu kinh phí.</w:t>
      </w:r>
    </w:p>
    <w:p w14:paraId="1557F55F" w14:textId="29362BC8" w:rsidR="00BF2845" w:rsidRPr="00BF2845" w:rsidRDefault="00BF2845" w:rsidP="00BF2845">
      <w:pPr>
        <w:pStyle w:val="oancuaDanhsach"/>
        <w:numPr>
          <w:ilvl w:val="1"/>
          <w:numId w:val="5"/>
        </w:numPr>
        <w:rPr>
          <w:color w:val="000000"/>
          <w:lang w:val="en-AU"/>
        </w:rPr>
      </w:pPr>
      <w:r w:rsidRPr="00BF2845">
        <w:rPr>
          <w:color w:val="000000"/>
          <w:lang w:val="en-AU"/>
        </w:rPr>
        <w:t>Đây là vấn đề được dự tính trước.</w:t>
      </w:r>
    </w:p>
    <w:p w14:paraId="1BCAD639" w14:textId="55356B38" w:rsidR="00BF2845" w:rsidRDefault="00BF2845" w:rsidP="00BF2845">
      <w:pPr>
        <w:pStyle w:val="oancuaDanhsach"/>
        <w:numPr>
          <w:ilvl w:val="1"/>
          <w:numId w:val="5"/>
        </w:numPr>
        <w:rPr>
          <w:color w:val="000000"/>
          <w:lang w:val="en-AU"/>
        </w:rPr>
      </w:pPr>
      <w:r w:rsidRPr="00BF2845">
        <w:rPr>
          <w:color w:val="000000"/>
          <w:lang w:val="en-AU"/>
        </w:rPr>
        <w:t xml:space="preserve">Lý do cho vấn đề này: Nguồn </w:t>
      </w:r>
      <w:r w:rsidR="008C384F" w:rsidRPr="008C384F">
        <w:rPr>
          <w:color w:val="000000"/>
          <w:lang w:val="en-AU"/>
        </w:rPr>
        <w:t xml:space="preserve">tài chính </w:t>
      </w:r>
      <w:r w:rsidRPr="00BF2845">
        <w:rPr>
          <w:color w:val="000000"/>
          <w:lang w:val="en-AU"/>
        </w:rPr>
        <w:t xml:space="preserve">của </w:t>
      </w:r>
      <w:r w:rsidR="008C384F" w:rsidRPr="008C384F">
        <w:rPr>
          <w:color w:val="000000"/>
          <w:lang w:val="en-AU"/>
        </w:rPr>
        <w:t>dự án</w:t>
      </w:r>
      <w:r w:rsidRPr="00BF2845">
        <w:rPr>
          <w:color w:val="000000"/>
          <w:lang w:val="en-AU"/>
        </w:rPr>
        <w:t xml:space="preserve"> có thể bị thiếu hụt dẫn đến không đủ </w:t>
      </w:r>
      <w:r w:rsidR="008C384F" w:rsidRPr="008C384F">
        <w:rPr>
          <w:color w:val="000000"/>
          <w:lang w:val="en-AU"/>
        </w:rPr>
        <w:t xml:space="preserve">chi phí </w:t>
      </w:r>
      <w:r w:rsidRPr="00BF2845">
        <w:rPr>
          <w:color w:val="000000"/>
          <w:lang w:val="en-AU"/>
        </w:rPr>
        <w:t>để vận hành</w:t>
      </w:r>
      <w:r w:rsidR="008C384F">
        <w:rPr>
          <w:color w:val="000000"/>
          <w:lang w:val="en-AU"/>
        </w:rPr>
        <w:t xml:space="preserve">. </w:t>
      </w:r>
    </w:p>
    <w:p w14:paraId="253D3D9B" w14:textId="39713B46" w:rsidR="00BF2845" w:rsidRPr="00BF2845" w:rsidRDefault="00BF2845" w:rsidP="00BF2845">
      <w:pPr>
        <w:pStyle w:val="oancuaDanhsach"/>
        <w:numPr>
          <w:ilvl w:val="1"/>
          <w:numId w:val="5"/>
        </w:numPr>
        <w:rPr>
          <w:color w:val="000000"/>
          <w:lang w:val="en-AU"/>
        </w:rPr>
      </w:pPr>
      <w:r w:rsidRPr="67D76B80">
        <w:rPr>
          <w:lang w:val="en-AU"/>
        </w:rPr>
        <w:t xml:space="preserve">Cách giải quyết hiện tại: </w:t>
      </w:r>
      <w:r>
        <w:rPr>
          <w:lang w:val="en-AU"/>
        </w:rPr>
        <w:t>Quản lý nguồn thu chi sát sao, cắt giảm những nguồn lực không cần thiết.</w:t>
      </w:r>
    </w:p>
    <w:p w14:paraId="738AC75E" w14:textId="76A8FACB" w:rsidR="00BF2845" w:rsidRDefault="00BF2845" w:rsidP="00BF2845">
      <w:pPr>
        <w:pStyle w:val="Paragraph2"/>
        <w:numPr>
          <w:ilvl w:val="1"/>
          <w:numId w:val="5"/>
        </w:numPr>
      </w:pPr>
      <w:r w:rsidRPr="67D76B80">
        <w:t>Phương hướng giải quyết</w:t>
      </w:r>
      <w:r w:rsidR="008C384F">
        <w:t xml:space="preserve"> tương lai</w:t>
      </w:r>
      <w:r w:rsidRPr="67D76B80">
        <w:t xml:space="preserve">: </w:t>
      </w:r>
      <w:r>
        <w:t>Cần tìm kiếm thêm các nguồn tài trợ khác đến từ các nhà tài trợ, hoặc kết hợp với các trung tâm gia sư để có được lượng người dùng nhiều hơn và ổn định.</w:t>
      </w:r>
    </w:p>
    <w:p w14:paraId="2977F782" w14:textId="757F5358" w:rsidR="00BF2845" w:rsidRDefault="00BF2845" w:rsidP="00BF2845">
      <w:pPr>
        <w:pStyle w:val="oancuaDanhsach"/>
        <w:numPr>
          <w:ilvl w:val="1"/>
          <w:numId w:val="5"/>
        </w:numPr>
        <w:rPr>
          <w:color w:val="000000"/>
          <w:lang w:val="en-AU"/>
        </w:rPr>
      </w:pPr>
      <w:r w:rsidRPr="00BF2845">
        <w:rPr>
          <w:color w:val="000000"/>
          <w:lang w:val="en-AU"/>
        </w:rPr>
        <w:t xml:space="preserve">Xếp hạng việc giải quyết vấn đề: </w:t>
      </w:r>
      <w:r w:rsidR="004B1C31">
        <w:rPr>
          <w:color w:val="000000"/>
          <w:lang w:val="en-AU"/>
        </w:rPr>
        <w:t>Mức độ ưu tiên cao.</w:t>
      </w:r>
    </w:p>
    <w:p w14:paraId="36960D36" w14:textId="776FA6DF" w:rsidR="00AF6B19" w:rsidRDefault="00AD1BA6" w:rsidP="00AF6B19">
      <w:pPr>
        <w:pStyle w:val="Paragraph2"/>
        <w:numPr>
          <w:ilvl w:val="0"/>
          <w:numId w:val="5"/>
        </w:numPr>
      </w:pPr>
      <w:r>
        <w:t xml:space="preserve">Nguồn tài chính của dự án không được quản lý rõ ràng, dẫn đến dễ bị thiếu hụt </w:t>
      </w:r>
      <w:r w:rsidR="00923120">
        <w:t>và xảy ra các sự cố tài chính.</w:t>
      </w:r>
    </w:p>
    <w:p w14:paraId="1A72F49A" w14:textId="394E4EB8" w:rsidR="00D2174A" w:rsidRDefault="00D2174A" w:rsidP="00D2174A">
      <w:pPr>
        <w:pStyle w:val="oancuaDanhsach"/>
        <w:numPr>
          <w:ilvl w:val="1"/>
          <w:numId w:val="5"/>
        </w:numPr>
        <w:rPr>
          <w:color w:val="000000"/>
          <w:lang w:val="en-AU"/>
        </w:rPr>
      </w:pPr>
      <w:r w:rsidRPr="00BF2845">
        <w:rPr>
          <w:color w:val="000000"/>
          <w:lang w:val="en-AU"/>
        </w:rPr>
        <w:t>Đây là vấn đề được dự tính trước.</w:t>
      </w:r>
    </w:p>
    <w:p w14:paraId="0C2EBCD8" w14:textId="5BA01B1F" w:rsidR="000E3120" w:rsidRPr="00BF2845" w:rsidRDefault="000E3120" w:rsidP="00D2174A">
      <w:pPr>
        <w:pStyle w:val="oancuaDanhsach"/>
        <w:numPr>
          <w:ilvl w:val="1"/>
          <w:numId w:val="5"/>
        </w:numPr>
        <w:rPr>
          <w:color w:val="000000"/>
          <w:lang w:val="en-AU"/>
        </w:rPr>
      </w:pPr>
      <w:r w:rsidRPr="00BF2845">
        <w:rPr>
          <w:color w:val="000000"/>
          <w:lang w:val="en-AU"/>
        </w:rPr>
        <w:t>Lý do cho vấn đề này:</w:t>
      </w:r>
      <w:r>
        <w:rPr>
          <w:color w:val="000000"/>
          <w:lang w:val="en-AU"/>
        </w:rPr>
        <w:t xml:space="preserve"> </w:t>
      </w:r>
      <w:r>
        <w:t>Quản lý tài chính không có nhiều kinh nghiệm về quản lý tài chính, đặc biệt ở lĩnh vực liên quan đến gia sư, giáo dục.</w:t>
      </w:r>
      <w:r w:rsidR="00AD1BA6" w:rsidRPr="00AD1BA6">
        <w:t xml:space="preserve"> </w:t>
      </w:r>
      <w:r w:rsidR="00AD1BA6">
        <w:t>Quản lý nguồn thu chi dựa trên ước lượng, dự đoán, không phân tích được các nguồn vào và nguồn ra của dòng tiền, các khoản công nợ chưa được theo dõi sát sao, chưa có chính sách xử lý tốt</w:t>
      </w:r>
      <w:r w:rsidR="00923120">
        <w:t>.</w:t>
      </w:r>
    </w:p>
    <w:p w14:paraId="08256ADA" w14:textId="0DB2EC62" w:rsidR="00D2174A" w:rsidRDefault="000E3120" w:rsidP="00D2174A">
      <w:pPr>
        <w:pStyle w:val="Paragraph2"/>
        <w:numPr>
          <w:ilvl w:val="1"/>
          <w:numId w:val="5"/>
        </w:numPr>
      </w:pPr>
      <w:r>
        <w:t>Cách giải quyết hiện tại: Bổ sung thêm việc phân tích các nguồn vào và nguồn ra của dòng tiền, tập trung theo dõi sát sao các khoản công nợ.</w:t>
      </w:r>
    </w:p>
    <w:p w14:paraId="1E80DB0E" w14:textId="7AAE01A1" w:rsidR="00D2174A" w:rsidRDefault="00923120" w:rsidP="00D2174A">
      <w:pPr>
        <w:pStyle w:val="Paragraph2"/>
        <w:numPr>
          <w:ilvl w:val="1"/>
          <w:numId w:val="5"/>
        </w:numPr>
      </w:pPr>
      <w:r>
        <w:t xml:space="preserve">Phương án giải quyết trong tương lai: </w:t>
      </w:r>
      <w:r w:rsidR="00D2174A">
        <w:t>Các quản lý tài chính cần phải không ngừng nâng cao khả năng chuyên môn, nắm vững các kiến thức cơ bản về tài chính và doanh nghiệp,</w:t>
      </w:r>
      <w:r w:rsidR="00D2174A" w:rsidRPr="00D2174A">
        <w:t xml:space="preserve"> nên tìm cho mình một công cụ hoặc giải pháp quản lý tài chính thông minh và hiệu quả</w:t>
      </w:r>
      <w:r w:rsidR="00D2174A">
        <w:t xml:space="preserve">. </w:t>
      </w:r>
    </w:p>
    <w:p w14:paraId="41059562" w14:textId="34DD16BF" w:rsidR="00D2174A" w:rsidRPr="00D2174A" w:rsidRDefault="00D2174A" w:rsidP="00D2174A">
      <w:pPr>
        <w:pStyle w:val="oancuaDanhsach"/>
        <w:numPr>
          <w:ilvl w:val="1"/>
          <w:numId w:val="5"/>
        </w:numPr>
        <w:rPr>
          <w:color w:val="000000"/>
          <w:lang w:val="en-AU"/>
        </w:rPr>
      </w:pPr>
      <w:r w:rsidRPr="00BF2845">
        <w:rPr>
          <w:color w:val="000000"/>
          <w:lang w:val="en-AU"/>
        </w:rPr>
        <w:t xml:space="preserve">Xếp hạng việc giải quyết vấn đề: </w:t>
      </w:r>
      <w:r w:rsidR="00325C1C">
        <w:rPr>
          <w:color w:val="000000"/>
          <w:lang w:val="en-AU"/>
        </w:rPr>
        <w:t>Mức độ ưu tiên cao.</w:t>
      </w:r>
    </w:p>
    <w:p w14:paraId="6E62D544" w14:textId="52A649F1" w:rsidR="00C47585" w:rsidRDefault="67D76B80">
      <w:pPr>
        <w:pStyle w:val="u1"/>
      </w:pPr>
      <w:bookmarkStart w:id="30" w:name="_Toc379183604"/>
      <w:bookmarkStart w:id="31" w:name="_Toc101549153"/>
      <w:r>
        <w:t>Assessing Your Solution (if applicable)</w:t>
      </w:r>
      <w:bookmarkEnd w:id="30"/>
      <w:bookmarkEnd w:id="31"/>
    </w:p>
    <w:p w14:paraId="0E0BE7F0" w14:textId="140293F4" w:rsidR="00C47585" w:rsidRDefault="67D76B80" w:rsidP="00AD1841">
      <w:pPr>
        <w:ind w:left="720" w:firstLine="720"/>
        <w:jc w:val="both"/>
        <w:rPr>
          <w:color w:val="000000"/>
          <w:lang w:val="en-AU"/>
        </w:rPr>
      </w:pPr>
      <w:r w:rsidRPr="00916450">
        <w:rPr>
          <w:color w:val="000000"/>
          <w:lang w:val="en-AU"/>
        </w:rPr>
        <w:t xml:space="preserve">1. Nếu có thể </w:t>
      </w:r>
      <w:r w:rsidR="005B7D99">
        <w:rPr>
          <w:color w:val="000000"/>
          <w:lang w:val="en-AU"/>
        </w:rPr>
        <w:t>tìm thêm được nhiều nhà tài trợ thì nguồn tài chính của dự án sẽ đảm bảo và có thể đẩy mạnh phát triển hơn, nâng cao trải nghiệm người dùng ứng dụng.</w:t>
      </w:r>
      <w:bookmarkStart w:id="32" w:name="_Toc431207026"/>
    </w:p>
    <w:p w14:paraId="41F2A56C" w14:textId="61A7BA68" w:rsidR="000E3120" w:rsidRPr="00AD1841" w:rsidRDefault="000E3120" w:rsidP="00AD1841">
      <w:pPr>
        <w:ind w:left="720" w:firstLine="720"/>
        <w:jc w:val="both"/>
        <w:rPr>
          <w:color w:val="000000"/>
          <w:lang w:val="en-AU"/>
        </w:rPr>
      </w:pPr>
      <w:r>
        <w:rPr>
          <w:color w:val="000000"/>
          <w:lang w:val="en-AU"/>
        </w:rPr>
        <w:t xml:space="preserve">2. </w:t>
      </w:r>
      <w:r w:rsidR="00D50B0D">
        <w:rPr>
          <w:color w:val="000000"/>
          <w:lang w:val="en-AU"/>
        </w:rPr>
        <w:t xml:space="preserve">Nếu </w:t>
      </w:r>
      <w:r w:rsidR="000D7FF0">
        <w:rPr>
          <w:color w:val="000000"/>
          <w:lang w:val="en-AU"/>
        </w:rPr>
        <w:t xml:space="preserve">có thể nâng cao khả năng chuyên môn và bổ sung kinh nghiệm cho các </w:t>
      </w:r>
      <w:r w:rsidR="00325C1C">
        <w:rPr>
          <w:color w:val="000000"/>
          <w:lang w:val="en-AU"/>
        </w:rPr>
        <w:t xml:space="preserve">nhân viên </w:t>
      </w:r>
      <w:r w:rsidR="000D7FF0">
        <w:rPr>
          <w:color w:val="000000"/>
          <w:lang w:val="en-AU"/>
        </w:rPr>
        <w:t>quản lý</w:t>
      </w:r>
      <w:r w:rsidR="00325C1C">
        <w:rPr>
          <w:color w:val="000000"/>
          <w:lang w:val="en-AU"/>
        </w:rPr>
        <w:t xml:space="preserve"> tài chính của</w:t>
      </w:r>
      <w:r w:rsidR="000D7FF0">
        <w:rPr>
          <w:color w:val="000000"/>
          <w:lang w:val="en-AU"/>
        </w:rPr>
        <w:t xml:space="preserve"> dự án thì </w:t>
      </w:r>
      <w:r w:rsidR="00F33474">
        <w:rPr>
          <w:color w:val="000000"/>
          <w:lang w:val="en-AU"/>
        </w:rPr>
        <w:t>họ</w:t>
      </w:r>
      <w:r w:rsidR="000D7FF0">
        <w:rPr>
          <w:color w:val="000000"/>
          <w:lang w:val="en-AU"/>
        </w:rPr>
        <w:t xml:space="preserve"> sẽ có thể đ</w:t>
      </w:r>
      <w:r w:rsidR="000D7FF0" w:rsidRPr="000D7FF0">
        <w:rPr>
          <w:color w:val="000000"/>
          <w:lang w:val="en-AU"/>
        </w:rPr>
        <w:t xml:space="preserve">ánh giá được đúng đắn thực lực tài chính, những thuận lợi, khó khăn về tài chính </w:t>
      </w:r>
      <w:r w:rsidR="000D7FF0">
        <w:rPr>
          <w:color w:val="000000"/>
          <w:lang w:val="en-AU"/>
        </w:rPr>
        <w:t xml:space="preserve">của dự án </w:t>
      </w:r>
      <w:r w:rsidR="000D7FF0" w:rsidRPr="000D7FF0">
        <w:rPr>
          <w:color w:val="000000"/>
          <w:lang w:val="en-AU"/>
        </w:rPr>
        <w:t>để có những chiến lược, sách lược phù hợp, kịp thời và hiệu quả</w:t>
      </w:r>
      <w:r w:rsidR="000D7FF0">
        <w:rPr>
          <w:color w:val="000000"/>
          <w:lang w:val="en-AU"/>
        </w:rPr>
        <w:t>.</w:t>
      </w:r>
    </w:p>
    <w:p w14:paraId="79CD9D01" w14:textId="6F3CEC46" w:rsidR="00C47585" w:rsidRDefault="67D76B80">
      <w:pPr>
        <w:pStyle w:val="u1"/>
      </w:pPr>
      <w:bookmarkStart w:id="33" w:name="_Toc379183605"/>
      <w:bookmarkStart w:id="34" w:name="_Toc101549154"/>
      <w:bookmarkEnd w:id="32"/>
      <w:r>
        <w:t>Assessing the Opportunity</w:t>
      </w:r>
      <w:bookmarkEnd w:id="33"/>
      <w:bookmarkEnd w:id="34"/>
    </w:p>
    <w:p w14:paraId="67020563" w14:textId="64EA5F60" w:rsidR="000D7FF0" w:rsidRDefault="000D7FF0" w:rsidP="000D7FF0">
      <w:pPr>
        <w:pStyle w:val="Paragraph2"/>
        <w:numPr>
          <w:ilvl w:val="0"/>
          <w:numId w:val="35"/>
        </w:numPr>
      </w:pPr>
      <w:r>
        <w:t>Việc giải quyết thành công những vấn đề mà các stakeholder đã đưa ra bằng những giải pháp đã để xuất, sẽ giúp cho:</w:t>
      </w:r>
    </w:p>
    <w:p w14:paraId="60CDC617" w14:textId="1FEEE18E" w:rsidR="000D7FF0" w:rsidRDefault="000D7FF0" w:rsidP="000D7FF0">
      <w:pPr>
        <w:pStyle w:val="Paragraph2"/>
        <w:numPr>
          <w:ilvl w:val="1"/>
          <w:numId w:val="5"/>
        </w:numPr>
      </w:pPr>
      <w:r>
        <w:t>Nguồn tài chính của dự án ổn định và phát triển.</w:t>
      </w:r>
    </w:p>
    <w:p w14:paraId="2A4FBBBC" w14:textId="0807E690" w:rsidR="000D7FF0" w:rsidRDefault="00AF6B19" w:rsidP="000D7FF0">
      <w:pPr>
        <w:pStyle w:val="Paragraph2"/>
        <w:numPr>
          <w:ilvl w:val="1"/>
          <w:numId w:val="5"/>
        </w:numPr>
      </w:pPr>
      <w:r>
        <w:lastRenderedPageBreak/>
        <w:t>Tránh được những rủi ro, sự cố về tài chính có thể phát sinh.</w:t>
      </w:r>
    </w:p>
    <w:p w14:paraId="3224D26B" w14:textId="3B3287CA" w:rsidR="00AF6B19" w:rsidRDefault="00AF6B19" w:rsidP="000D7FF0">
      <w:pPr>
        <w:pStyle w:val="Paragraph2"/>
        <w:numPr>
          <w:ilvl w:val="1"/>
          <w:numId w:val="5"/>
        </w:numPr>
      </w:pPr>
      <w:r>
        <w:t>Đẩy mạnh sự phát triển của dự án.</w:t>
      </w:r>
    </w:p>
    <w:p w14:paraId="29EF6A82" w14:textId="77777777" w:rsidR="000D7FF0" w:rsidRPr="000D7FF0" w:rsidRDefault="000D7FF0" w:rsidP="000D7FF0"/>
    <w:p w14:paraId="4C3556CC" w14:textId="77777777" w:rsidR="00C47585" w:rsidRDefault="67D76B80">
      <w:pPr>
        <w:pStyle w:val="u1"/>
      </w:pPr>
      <w:bookmarkStart w:id="35" w:name="_Toc379183606"/>
      <w:bookmarkStart w:id="36" w:name="_Toc101549155"/>
      <w:r>
        <w:t>Assessing Reliability, Performance, and Support Needs</w:t>
      </w:r>
      <w:bookmarkEnd w:id="35"/>
      <w:bookmarkEnd w:id="36"/>
    </w:p>
    <w:p w14:paraId="207083D7" w14:textId="77777777" w:rsidR="00C47585" w:rsidRDefault="67D76B80">
      <w:pPr>
        <w:pStyle w:val="u2"/>
      </w:pPr>
      <w:bookmarkStart w:id="37" w:name="_Toc101549156"/>
      <w:r>
        <w:t>Other Requirements</w:t>
      </w:r>
      <w:bookmarkEnd w:id="37"/>
    </w:p>
    <w:p w14:paraId="35139B66" w14:textId="77777777" w:rsidR="00C47585" w:rsidRDefault="67D76B80" w:rsidP="67D76B80">
      <w:pPr>
        <w:pStyle w:val="u1"/>
        <w:rPr>
          <w:sz w:val="20"/>
        </w:rPr>
      </w:pPr>
      <w:bookmarkStart w:id="38" w:name="_Toc101549157"/>
      <w:r w:rsidRPr="67D76B80">
        <w:rPr>
          <w:sz w:val="20"/>
        </w:rPr>
        <w:t>Wrap-Up</w:t>
      </w:r>
      <w:bookmarkEnd w:id="38"/>
    </w:p>
    <w:p w14:paraId="4B33B83B" w14:textId="11687337" w:rsidR="002A70E4" w:rsidRPr="00916450" w:rsidRDefault="00AB4F49" w:rsidP="00AB4F49">
      <w:pPr>
        <w:pStyle w:val="Paragraph2"/>
      </w:pPr>
      <w:r>
        <w:t>Bên liên quan HCMUS.CQ.PTQLYCPM.E sẵn sàng tham gia buổi họp đánh giá và xác nhận yêu cầu.</w:t>
      </w:r>
    </w:p>
    <w:p w14:paraId="3D306488" w14:textId="1F675964" w:rsidR="00C47585" w:rsidRDefault="67D76B80" w:rsidP="67D76B80">
      <w:pPr>
        <w:pStyle w:val="u1"/>
        <w:rPr>
          <w:sz w:val="20"/>
        </w:rPr>
      </w:pPr>
      <w:bookmarkStart w:id="39" w:name="_Toc101549158"/>
      <w:r w:rsidRPr="67D76B80">
        <w:rPr>
          <w:sz w:val="20"/>
        </w:rPr>
        <w:t>Analyst’s Summary</w:t>
      </w:r>
      <w:bookmarkEnd w:id="39"/>
    </w:p>
    <w:p w14:paraId="6E461553" w14:textId="0E90470C" w:rsidR="00AF6B19" w:rsidRDefault="67D76B80" w:rsidP="00AF6B19">
      <w:pPr>
        <w:pStyle w:val="Paragraph2"/>
      </w:pPr>
      <w:r w:rsidRPr="67D76B80">
        <w:t>1</w:t>
      </w:r>
      <w:r w:rsidR="00AF6B19">
        <w:t xml:space="preserve">. </w:t>
      </w:r>
      <w:r w:rsidR="00AF6B19" w:rsidRPr="000E1996">
        <w:t>Nguồn tài chính của dự án có thể bị thiếu hụt dẫn đến không đủ chi phí để vận hàn</w:t>
      </w:r>
      <w:r w:rsidR="00AF6B19">
        <w:t>h.</w:t>
      </w:r>
    </w:p>
    <w:p w14:paraId="0F7A24E5" w14:textId="61A8D8F1" w:rsidR="00AF6B19" w:rsidRDefault="00AF6B19" w:rsidP="00AF6B19">
      <w:pPr>
        <w:pStyle w:val="Paragraph2"/>
      </w:pPr>
      <w:r>
        <w:t>2. Quản lý nguồn thu chi dựa trên ước lượng, dự đoán, không phân tích được các nguồn vào và nguồn ra của dòng tiền, các khoản công nợ chưa được theo dõi sát sao, chưa có chính sách xử lý tốt</w:t>
      </w:r>
      <w:r w:rsidR="00321FB1">
        <w:t>.</w:t>
      </w:r>
    </w:p>
    <w:p w14:paraId="37536AC3" w14:textId="77777777" w:rsidR="00221D73" w:rsidRDefault="00221D73"/>
    <w:sectPr w:rsidR="00221D73">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8B12B" w14:textId="77777777" w:rsidR="00B87BA4" w:rsidRDefault="00B87BA4">
      <w:pPr>
        <w:spacing w:line="240" w:lineRule="auto"/>
      </w:pPr>
      <w:r>
        <w:separator/>
      </w:r>
    </w:p>
  </w:endnote>
  <w:endnote w:type="continuationSeparator" w:id="0">
    <w:p w14:paraId="1AB85106" w14:textId="77777777" w:rsidR="00B87BA4" w:rsidRDefault="00B87BA4">
      <w:pPr>
        <w:spacing w:line="240" w:lineRule="auto"/>
      </w:pPr>
      <w:r>
        <w:continuationSeparator/>
      </w:r>
    </w:p>
  </w:endnote>
  <w:endnote w:type="continuationNotice" w:id="1">
    <w:p w14:paraId="74ACA608" w14:textId="77777777" w:rsidR="00B87BA4" w:rsidRDefault="00B87B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E837" w14:textId="77777777" w:rsidR="00C47585" w:rsidRDefault="002B5758">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860600C" w14:textId="77777777" w:rsidR="00C47585" w:rsidRDefault="00C4758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7585" w14:paraId="79901012" w14:textId="77777777">
      <w:tc>
        <w:tcPr>
          <w:tcW w:w="3162" w:type="dxa"/>
          <w:tcBorders>
            <w:top w:val="nil"/>
            <w:left w:val="nil"/>
            <w:bottom w:val="nil"/>
            <w:right w:val="nil"/>
          </w:tcBorders>
        </w:tcPr>
        <w:p w14:paraId="2DBB9678" w14:textId="77777777" w:rsidR="00C47585" w:rsidRDefault="002B5758">
          <w:pPr>
            <w:ind w:right="360"/>
            <w:rPr>
              <w:sz w:val="24"/>
            </w:rPr>
          </w:pPr>
          <w:r>
            <w:t>Confidential</w:t>
          </w:r>
        </w:p>
      </w:tc>
      <w:tc>
        <w:tcPr>
          <w:tcW w:w="3162" w:type="dxa"/>
          <w:tcBorders>
            <w:top w:val="nil"/>
            <w:left w:val="nil"/>
            <w:bottom w:val="nil"/>
            <w:right w:val="nil"/>
          </w:tcBorders>
        </w:tcPr>
        <w:p w14:paraId="1088395C" w14:textId="17AB9F57" w:rsidR="00C47585" w:rsidRDefault="002B5758">
          <w:pPr>
            <w:jc w:val="center"/>
          </w:pPr>
          <w:r>
            <w:fldChar w:fldCharType="begin"/>
          </w:r>
          <w:r>
            <w:instrText>symbol 211 \f "Symbol" \s 10</w:instrText>
          </w:r>
          <w:r>
            <w:fldChar w:fldCharType="separate"/>
          </w:r>
          <w:r>
            <w:rPr>
              <w:rFonts w:ascii="Symbol" w:hAnsi="Symbol"/>
            </w:rPr>
            <w:t>Ó</w:t>
          </w:r>
          <w:r>
            <w:fldChar w:fldCharType="end"/>
          </w:r>
          <w:r w:rsidR="00B87BA4">
            <w:fldChar w:fldCharType="begin"/>
          </w:r>
          <w:r w:rsidR="00B87BA4">
            <w:instrText>DOCPROPERTY "Company"  \* MERGEFORMAT</w:instrText>
          </w:r>
          <w:r w:rsidR="00B87BA4">
            <w:fldChar w:fldCharType="separate"/>
          </w:r>
          <w:proofErr w:type="gramStart"/>
          <w:r w:rsidR="00AC20EC">
            <w:t>HCMUS.CQ.PTQLYCPM.E</w:t>
          </w:r>
          <w:proofErr w:type="gramEnd"/>
          <w:r w:rsidR="00B87BA4">
            <w:fldChar w:fldCharType="end"/>
          </w:r>
          <w:r>
            <w:t xml:space="preserve">, </w:t>
          </w:r>
          <w:r>
            <w:fldChar w:fldCharType="begin"/>
          </w:r>
          <w:r>
            <w:instrText xml:space="preserve"> DATE \@ "yyyy" </w:instrText>
          </w:r>
          <w:r>
            <w:fldChar w:fldCharType="separate"/>
          </w:r>
          <w:r w:rsidR="00AC20EC">
            <w:rPr>
              <w:noProof/>
            </w:rPr>
            <w:t>2022</w:t>
          </w:r>
          <w:r>
            <w:fldChar w:fldCharType="end"/>
          </w:r>
        </w:p>
      </w:tc>
      <w:tc>
        <w:tcPr>
          <w:tcW w:w="3162" w:type="dxa"/>
          <w:tcBorders>
            <w:top w:val="nil"/>
            <w:left w:val="nil"/>
            <w:bottom w:val="nil"/>
            <w:right w:val="nil"/>
          </w:tcBorders>
        </w:tcPr>
        <w:p w14:paraId="550D4800" w14:textId="77777777" w:rsidR="00C47585" w:rsidRDefault="002B5758">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noProof/>
            </w:rPr>
            <w:t>7</w:t>
          </w:r>
          <w:r>
            <w:rPr>
              <w:rStyle w:val="Strang"/>
            </w:rPr>
            <w:fldChar w:fldCharType="end"/>
          </w:r>
        </w:p>
      </w:tc>
    </w:tr>
  </w:tbl>
  <w:p w14:paraId="26C58E35" w14:textId="77777777" w:rsidR="00C47585" w:rsidRDefault="00C4758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3546" w14:textId="77777777" w:rsidR="00C47585" w:rsidRDefault="00C47585">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BA89E" w14:textId="77777777" w:rsidR="00B87BA4" w:rsidRDefault="00B87BA4">
      <w:pPr>
        <w:spacing w:line="240" w:lineRule="auto"/>
      </w:pPr>
      <w:r>
        <w:separator/>
      </w:r>
    </w:p>
  </w:footnote>
  <w:footnote w:type="continuationSeparator" w:id="0">
    <w:p w14:paraId="7A4C98FF" w14:textId="77777777" w:rsidR="00B87BA4" w:rsidRDefault="00B87BA4">
      <w:pPr>
        <w:spacing w:line="240" w:lineRule="auto"/>
      </w:pPr>
      <w:r>
        <w:continuationSeparator/>
      </w:r>
    </w:p>
  </w:footnote>
  <w:footnote w:type="continuationNotice" w:id="1">
    <w:p w14:paraId="0DCB8673" w14:textId="77777777" w:rsidR="00B87BA4" w:rsidRDefault="00B87B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160A" w14:textId="77777777" w:rsidR="00C47585" w:rsidRDefault="00C47585">
    <w:pPr>
      <w:rPr>
        <w:sz w:val="24"/>
      </w:rPr>
    </w:pPr>
  </w:p>
  <w:p w14:paraId="10FD73A6" w14:textId="77777777" w:rsidR="00C47585" w:rsidRDefault="00C47585">
    <w:pPr>
      <w:pBdr>
        <w:top w:val="single" w:sz="6" w:space="1" w:color="auto"/>
      </w:pBdr>
      <w:rPr>
        <w:sz w:val="24"/>
      </w:rPr>
    </w:pPr>
  </w:p>
  <w:p w14:paraId="664A5E13" w14:textId="67ECAD39" w:rsidR="00C47585" w:rsidRDefault="002B575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gramStart"/>
    <w:r w:rsidR="00AC20EC">
      <w:rPr>
        <w:rFonts w:ascii="Arial" w:hAnsi="Arial"/>
        <w:b/>
        <w:sz w:val="36"/>
      </w:rPr>
      <w:t>HCMUS.CQ.PTQLYCPM.E</w:t>
    </w:r>
    <w:proofErr w:type="gramEnd"/>
    <w:r>
      <w:rPr>
        <w:rFonts w:ascii="Arial" w:hAnsi="Arial"/>
        <w:b/>
        <w:sz w:val="36"/>
      </w:rPr>
      <w:fldChar w:fldCharType="end"/>
    </w:r>
  </w:p>
  <w:p w14:paraId="4E07F6A3" w14:textId="77777777" w:rsidR="00C47585" w:rsidRDefault="00C47585">
    <w:pPr>
      <w:pBdr>
        <w:bottom w:val="single" w:sz="6" w:space="1" w:color="auto"/>
      </w:pBdr>
      <w:jc w:val="right"/>
      <w:rPr>
        <w:sz w:val="24"/>
      </w:rPr>
    </w:pPr>
  </w:p>
  <w:p w14:paraId="228DAF19" w14:textId="77777777" w:rsidR="00C47585" w:rsidRDefault="00C4758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7585" w14:paraId="74B28D40" w14:textId="77777777">
      <w:tc>
        <w:tcPr>
          <w:tcW w:w="6379" w:type="dxa"/>
        </w:tcPr>
        <w:p w14:paraId="02BF106F" w14:textId="174E5AB9" w:rsidR="00C47585" w:rsidRDefault="00E149D0">
          <w:r>
            <w:t>Ứng dụng hỗ trợ tìm kiếm gia sư Seeker</w:t>
          </w:r>
        </w:p>
      </w:tc>
      <w:tc>
        <w:tcPr>
          <w:tcW w:w="3179" w:type="dxa"/>
        </w:tcPr>
        <w:p w14:paraId="76E61B4F" w14:textId="49948058" w:rsidR="00C47585" w:rsidRDefault="002B5758">
          <w:pPr>
            <w:tabs>
              <w:tab w:val="left" w:pos="1135"/>
            </w:tabs>
            <w:spacing w:before="40"/>
            <w:ind w:right="68"/>
          </w:pPr>
          <w:r>
            <w:t xml:space="preserve">  Version:           1.0</w:t>
          </w:r>
        </w:p>
      </w:tc>
    </w:tr>
    <w:tr w:rsidR="00C47585" w14:paraId="30532499" w14:textId="77777777">
      <w:tc>
        <w:tcPr>
          <w:tcW w:w="6379" w:type="dxa"/>
        </w:tcPr>
        <w:p w14:paraId="00E1C238" w14:textId="07B9051C" w:rsidR="00C47585" w:rsidRDefault="00B87BA4">
          <w:fldSimple w:instr="title  \* Mergeformat">
            <w:r w:rsidR="00AC20EC">
              <w:t>Stakeholder Requests</w:t>
            </w:r>
          </w:fldSimple>
        </w:p>
      </w:tc>
      <w:tc>
        <w:tcPr>
          <w:tcW w:w="3179" w:type="dxa"/>
        </w:tcPr>
        <w:p w14:paraId="6FE49C75" w14:textId="51467A94" w:rsidR="00C47585" w:rsidRDefault="002B5758">
          <w:r>
            <w:t xml:space="preserve">  Date:  </w:t>
          </w:r>
          <w:r w:rsidR="004627A1">
            <w:t>21 April 2022</w:t>
          </w:r>
        </w:p>
      </w:tc>
    </w:tr>
    <w:tr w:rsidR="00C47585" w14:paraId="75B54D93" w14:textId="77777777">
      <w:tc>
        <w:tcPr>
          <w:tcW w:w="9558" w:type="dxa"/>
          <w:gridSpan w:val="2"/>
        </w:tcPr>
        <w:p w14:paraId="00AFDCC6" w14:textId="77777777" w:rsidR="00C47585" w:rsidRDefault="002B5758">
          <w:r>
            <w:t>&lt;document identifier&gt;</w:t>
          </w:r>
        </w:p>
      </w:tc>
    </w:tr>
  </w:tbl>
  <w:p w14:paraId="476E02B4" w14:textId="77777777" w:rsidR="00C47585" w:rsidRDefault="00C4758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C353" w14:textId="77777777" w:rsidR="00C47585" w:rsidRDefault="00C47585">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E1704A"/>
    <w:multiLevelType w:val="multilevel"/>
    <w:tmpl w:val="48A08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5B7EF8"/>
    <w:multiLevelType w:val="hybridMultilevel"/>
    <w:tmpl w:val="9CEECA08"/>
    <w:lvl w:ilvl="0" w:tplc="50786678">
      <w:start w:val="1"/>
      <w:numFmt w:val="bullet"/>
      <w:lvlText w:val="·"/>
      <w:lvlJc w:val="left"/>
      <w:pPr>
        <w:ind w:left="1080" w:hanging="360"/>
      </w:pPr>
      <w:rPr>
        <w:rFonts w:ascii="Symbol" w:hAnsi="Symbol" w:hint="default"/>
      </w:rPr>
    </w:lvl>
    <w:lvl w:ilvl="1" w:tplc="9E407E36">
      <w:start w:val="1"/>
      <w:numFmt w:val="bullet"/>
      <w:lvlText w:val="o"/>
      <w:lvlJc w:val="left"/>
      <w:pPr>
        <w:ind w:left="1800" w:hanging="360"/>
      </w:pPr>
      <w:rPr>
        <w:rFonts w:ascii="Courier New" w:hAnsi="Courier New" w:hint="default"/>
      </w:rPr>
    </w:lvl>
    <w:lvl w:ilvl="2" w:tplc="40683B7A">
      <w:start w:val="1"/>
      <w:numFmt w:val="bullet"/>
      <w:lvlText w:val=""/>
      <w:lvlJc w:val="left"/>
      <w:pPr>
        <w:ind w:left="2520" w:hanging="360"/>
      </w:pPr>
      <w:rPr>
        <w:rFonts w:ascii="Wingdings" w:hAnsi="Wingdings" w:hint="default"/>
      </w:rPr>
    </w:lvl>
    <w:lvl w:ilvl="3" w:tplc="3824134A">
      <w:start w:val="1"/>
      <w:numFmt w:val="bullet"/>
      <w:lvlText w:val=""/>
      <w:lvlJc w:val="left"/>
      <w:pPr>
        <w:ind w:left="3240" w:hanging="360"/>
      </w:pPr>
      <w:rPr>
        <w:rFonts w:ascii="Symbol" w:hAnsi="Symbol" w:hint="default"/>
      </w:rPr>
    </w:lvl>
    <w:lvl w:ilvl="4" w:tplc="4E8CE10E">
      <w:start w:val="1"/>
      <w:numFmt w:val="bullet"/>
      <w:lvlText w:val="o"/>
      <w:lvlJc w:val="left"/>
      <w:pPr>
        <w:ind w:left="3960" w:hanging="360"/>
      </w:pPr>
      <w:rPr>
        <w:rFonts w:ascii="Courier New" w:hAnsi="Courier New" w:hint="default"/>
      </w:rPr>
    </w:lvl>
    <w:lvl w:ilvl="5" w:tplc="9858ED3A">
      <w:start w:val="1"/>
      <w:numFmt w:val="bullet"/>
      <w:lvlText w:val=""/>
      <w:lvlJc w:val="left"/>
      <w:pPr>
        <w:ind w:left="4680" w:hanging="360"/>
      </w:pPr>
      <w:rPr>
        <w:rFonts w:ascii="Wingdings" w:hAnsi="Wingdings" w:hint="default"/>
      </w:rPr>
    </w:lvl>
    <w:lvl w:ilvl="6" w:tplc="8E2E07CA">
      <w:start w:val="1"/>
      <w:numFmt w:val="bullet"/>
      <w:lvlText w:val=""/>
      <w:lvlJc w:val="left"/>
      <w:pPr>
        <w:ind w:left="5400" w:hanging="360"/>
      </w:pPr>
      <w:rPr>
        <w:rFonts w:ascii="Symbol" w:hAnsi="Symbol" w:hint="default"/>
      </w:rPr>
    </w:lvl>
    <w:lvl w:ilvl="7" w:tplc="227C49C0">
      <w:start w:val="1"/>
      <w:numFmt w:val="bullet"/>
      <w:lvlText w:val="o"/>
      <w:lvlJc w:val="left"/>
      <w:pPr>
        <w:ind w:left="6120" w:hanging="360"/>
      </w:pPr>
      <w:rPr>
        <w:rFonts w:ascii="Courier New" w:hAnsi="Courier New" w:hint="default"/>
      </w:rPr>
    </w:lvl>
    <w:lvl w:ilvl="8" w:tplc="A328CF98">
      <w:start w:val="1"/>
      <w:numFmt w:val="bullet"/>
      <w:lvlText w:val=""/>
      <w:lvlJc w:val="left"/>
      <w:pPr>
        <w:ind w:left="6840" w:hanging="360"/>
      </w:pPr>
      <w:rPr>
        <w:rFonts w:ascii="Wingdings" w:hAnsi="Wingdings" w:hint="default"/>
      </w:rPr>
    </w:lvl>
  </w:abstractNum>
  <w:abstractNum w:abstractNumId="7"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4F95195"/>
    <w:multiLevelType w:val="hybridMultilevel"/>
    <w:tmpl w:val="136A2C48"/>
    <w:lvl w:ilvl="0" w:tplc="5322C568">
      <w:numFmt w:val="decimal"/>
      <w:lvlText w:val="*"/>
      <w:lvlJc w:val="left"/>
      <w:pPr>
        <w:ind w:left="720" w:hanging="360"/>
      </w:pPr>
    </w:lvl>
    <w:lvl w:ilvl="1" w:tplc="CFAA5B46">
      <w:start w:val="1"/>
      <w:numFmt w:val="lowerLetter"/>
      <w:lvlText w:val="%2."/>
      <w:lvlJc w:val="left"/>
      <w:pPr>
        <w:ind w:left="1440" w:hanging="360"/>
      </w:pPr>
    </w:lvl>
    <w:lvl w:ilvl="2" w:tplc="1574416C">
      <w:start w:val="1"/>
      <w:numFmt w:val="lowerRoman"/>
      <w:lvlText w:val="%3."/>
      <w:lvlJc w:val="right"/>
      <w:pPr>
        <w:ind w:left="2160" w:hanging="180"/>
      </w:pPr>
    </w:lvl>
    <w:lvl w:ilvl="3" w:tplc="4C549ECA">
      <w:start w:val="1"/>
      <w:numFmt w:val="decimal"/>
      <w:lvlText w:val="%4."/>
      <w:lvlJc w:val="left"/>
      <w:pPr>
        <w:ind w:left="2880" w:hanging="360"/>
      </w:pPr>
    </w:lvl>
    <w:lvl w:ilvl="4" w:tplc="53FC4F7C">
      <w:start w:val="1"/>
      <w:numFmt w:val="lowerLetter"/>
      <w:lvlText w:val="%5."/>
      <w:lvlJc w:val="left"/>
      <w:pPr>
        <w:ind w:left="3600" w:hanging="360"/>
      </w:pPr>
    </w:lvl>
    <w:lvl w:ilvl="5" w:tplc="D434882C">
      <w:start w:val="1"/>
      <w:numFmt w:val="lowerRoman"/>
      <w:lvlText w:val="%6."/>
      <w:lvlJc w:val="right"/>
      <w:pPr>
        <w:ind w:left="4320" w:hanging="180"/>
      </w:pPr>
    </w:lvl>
    <w:lvl w:ilvl="6" w:tplc="9B9C46F2">
      <w:start w:val="1"/>
      <w:numFmt w:val="decimal"/>
      <w:lvlText w:val="%7."/>
      <w:lvlJc w:val="left"/>
      <w:pPr>
        <w:ind w:left="5040" w:hanging="360"/>
      </w:pPr>
    </w:lvl>
    <w:lvl w:ilvl="7" w:tplc="043AA202">
      <w:start w:val="1"/>
      <w:numFmt w:val="lowerLetter"/>
      <w:lvlText w:val="%8."/>
      <w:lvlJc w:val="left"/>
      <w:pPr>
        <w:ind w:left="5760" w:hanging="360"/>
      </w:pPr>
    </w:lvl>
    <w:lvl w:ilvl="8" w:tplc="CC14A87C">
      <w:start w:val="1"/>
      <w:numFmt w:val="lowerRoman"/>
      <w:lvlText w:val="%9."/>
      <w:lvlJc w:val="right"/>
      <w:pPr>
        <w:ind w:left="6480" w:hanging="180"/>
      </w:pPr>
    </w:lvl>
  </w:abstractNum>
  <w:abstractNum w:abstractNumId="10"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C313C12"/>
    <w:multiLevelType w:val="hybridMultilevel"/>
    <w:tmpl w:val="57B08528"/>
    <w:lvl w:ilvl="0" w:tplc="FA30BBE4">
      <w:start w:val="1"/>
      <w:numFmt w:val="bullet"/>
      <w:lvlText w:val="·"/>
      <w:lvlJc w:val="left"/>
      <w:pPr>
        <w:ind w:left="1080" w:hanging="360"/>
      </w:pPr>
      <w:rPr>
        <w:rFonts w:ascii="Symbol" w:hAnsi="Symbol" w:hint="default"/>
      </w:rPr>
    </w:lvl>
    <w:lvl w:ilvl="1" w:tplc="D0E80F16">
      <w:start w:val="1"/>
      <w:numFmt w:val="bullet"/>
      <w:lvlText w:val="o"/>
      <w:lvlJc w:val="left"/>
      <w:pPr>
        <w:ind w:left="1800" w:hanging="360"/>
      </w:pPr>
      <w:rPr>
        <w:rFonts w:ascii="Courier New" w:hAnsi="Courier New" w:hint="default"/>
      </w:rPr>
    </w:lvl>
    <w:lvl w:ilvl="2" w:tplc="3BBE4F62">
      <w:start w:val="1"/>
      <w:numFmt w:val="bullet"/>
      <w:lvlText w:val=""/>
      <w:lvlJc w:val="left"/>
      <w:pPr>
        <w:ind w:left="2520" w:hanging="360"/>
      </w:pPr>
      <w:rPr>
        <w:rFonts w:ascii="Wingdings" w:hAnsi="Wingdings" w:hint="default"/>
      </w:rPr>
    </w:lvl>
    <w:lvl w:ilvl="3" w:tplc="D84EA3FC">
      <w:start w:val="1"/>
      <w:numFmt w:val="bullet"/>
      <w:lvlText w:val=""/>
      <w:lvlJc w:val="left"/>
      <w:pPr>
        <w:ind w:left="3240" w:hanging="360"/>
      </w:pPr>
      <w:rPr>
        <w:rFonts w:ascii="Symbol" w:hAnsi="Symbol" w:hint="default"/>
      </w:rPr>
    </w:lvl>
    <w:lvl w:ilvl="4" w:tplc="7B18CAC0">
      <w:start w:val="1"/>
      <w:numFmt w:val="bullet"/>
      <w:lvlText w:val="o"/>
      <w:lvlJc w:val="left"/>
      <w:pPr>
        <w:ind w:left="3960" w:hanging="360"/>
      </w:pPr>
      <w:rPr>
        <w:rFonts w:ascii="Courier New" w:hAnsi="Courier New" w:hint="default"/>
      </w:rPr>
    </w:lvl>
    <w:lvl w:ilvl="5" w:tplc="A0D0C34C">
      <w:start w:val="1"/>
      <w:numFmt w:val="bullet"/>
      <w:lvlText w:val=""/>
      <w:lvlJc w:val="left"/>
      <w:pPr>
        <w:ind w:left="4680" w:hanging="360"/>
      </w:pPr>
      <w:rPr>
        <w:rFonts w:ascii="Wingdings" w:hAnsi="Wingdings" w:hint="default"/>
      </w:rPr>
    </w:lvl>
    <w:lvl w:ilvl="6" w:tplc="DA9C3D4C">
      <w:start w:val="1"/>
      <w:numFmt w:val="bullet"/>
      <w:lvlText w:val=""/>
      <w:lvlJc w:val="left"/>
      <w:pPr>
        <w:ind w:left="5400" w:hanging="360"/>
      </w:pPr>
      <w:rPr>
        <w:rFonts w:ascii="Symbol" w:hAnsi="Symbol" w:hint="default"/>
      </w:rPr>
    </w:lvl>
    <w:lvl w:ilvl="7" w:tplc="F2A8BB92">
      <w:start w:val="1"/>
      <w:numFmt w:val="bullet"/>
      <w:lvlText w:val="o"/>
      <w:lvlJc w:val="left"/>
      <w:pPr>
        <w:ind w:left="6120" w:hanging="360"/>
      </w:pPr>
      <w:rPr>
        <w:rFonts w:ascii="Courier New" w:hAnsi="Courier New" w:hint="default"/>
      </w:rPr>
    </w:lvl>
    <w:lvl w:ilvl="8" w:tplc="883000E2">
      <w:start w:val="1"/>
      <w:numFmt w:val="bullet"/>
      <w:lvlText w:val=""/>
      <w:lvlJc w:val="left"/>
      <w:pPr>
        <w:ind w:left="6840" w:hanging="360"/>
      </w:pPr>
      <w:rPr>
        <w:rFonts w:ascii="Wingdings" w:hAnsi="Wingdings" w:hint="default"/>
      </w:rPr>
    </w:lvl>
  </w:abstractNum>
  <w:abstractNum w:abstractNumId="13"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A712DC3"/>
    <w:multiLevelType w:val="hybridMultilevel"/>
    <w:tmpl w:val="88742D5C"/>
    <w:lvl w:ilvl="0" w:tplc="756E99D4">
      <w:start w:val="1"/>
      <w:numFmt w:val="bullet"/>
      <w:lvlText w:val="·"/>
      <w:lvlJc w:val="left"/>
      <w:pPr>
        <w:ind w:left="1080" w:hanging="360"/>
      </w:pPr>
      <w:rPr>
        <w:rFonts w:ascii="Symbol" w:hAnsi="Symbol" w:hint="default"/>
      </w:rPr>
    </w:lvl>
    <w:lvl w:ilvl="1" w:tplc="C92406CC">
      <w:start w:val="1"/>
      <w:numFmt w:val="bullet"/>
      <w:lvlText w:val="o"/>
      <w:lvlJc w:val="left"/>
      <w:pPr>
        <w:ind w:left="1800" w:hanging="360"/>
      </w:pPr>
      <w:rPr>
        <w:rFonts w:ascii="Courier New" w:hAnsi="Courier New" w:hint="default"/>
      </w:rPr>
    </w:lvl>
    <w:lvl w:ilvl="2" w:tplc="27462FE6">
      <w:start w:val="1"/>
      <w:numFmt w:val="bullet"/>
      <w:lvlText w:val=""/>
      <w:lvlJc w:val="left"/>
      <w:pPr>
        <w:ind w:left="2520" w:hanging="360"/>
      </w:pPr>
      <w:rPr>
        <w:rFonts w:ascii="Wingdings" w:hAnsi="Wingdings" w:hint="default"/>
      </w:rPr>
    </w:lvl>
    <w:lvl w:ilvl="3" w:tplc="F30A6EE6">
      <w:start w:val="1"/>
      <w:numFmt w:val="bullet"/>
      <w:lvlText w:val=""/>
      <w:lvlJc w:val="left"/>
      <w:pPr>
        <w:ind w:left="3240" w:hanging="360"/>
      </w:pPr>
      <w:rPr>
        <w:rFonts w:ascii="Symbol" w:hAnsi="Symbol" w:hint="default"/>
      </w:rPr>
    </w:lvl>
    <w:lvl w:ilvl="4" w:tplc="EE84BDAA">
      <w:start w:val="1"/>
      <w:numFmt w:val="bullet"/>
      <w:lvlText w:val="o"/>
      <w:lvlJc w:val="left"/>
      <w:pPr>
        <w:ind w:left="3960" w:hanging="360"/>
      </w:pPr>
      <w:rPr>
        <w:rFonts w:ascii="Courier New" w:hAnsi="Courier New" w:hint="default"/>
      </w:rPr>
    </w:lvl>
    <w:lvl w:ilvl="5" w:tplc="A342899C">
      <w:start w:val="1"/>
      <w:numFmt w:val="bullet"/>
      <w:lvlText w:val=""/>
      <w:lvlJc w:val="left"/>
      <w:pPr>
        <w:ind w:left="4680" w:hanging="360"/>
      </w:pPr>
      <w:rPr>
        <w:rFonts w:ascii="Wingdings" w:hAnsi="Wingdings" w:hint="default"/>
      </w:rPr>
    </w:lvl>
    <w:lvl w:ilvl="6" w:tplc="908820F6">
      <w:start w:val="1"/>
      <w:numFmt w:val="bullet"/>
      <w:lvlText w:val=""/>
      <w:lvlJc w:val="left"/>
      <w:pPr>
        <w:ind w:left="5400" w:hanging="360"/>
      </w:pPr>
      <w:rPr>
        <w:rFonts w:ascii="Symbol" w:hAnsi="Symbol" w:hint="default"/>
      </w:rPr>
    </w:lvl>
    <w:lvl w:ilvl="7" w:tplc="D3FE5014">
      <w:start w:val="1"/>
      <w:numFmt w:val="bullet"/>
      <w:lvlText w:val="o"/>
      <w:lvlJc w:val="left"/>
      <w:pPr>
        <w:ind w:left="6120" w:hanging="360"/>
      </w:pPr>
      <w:rPr>
        <w:rFonts w:ascii="Courier New" w:hAnsi="Courier New" w:hint="default"/>
      </w:rPr>
    </w:lvl>
    <w:lvl w:ilvl="8" w:tplc="7166B43C">
      <w:start w:val="1"/>
      <w:numFmt w:val="bullet"/>
      <w:lvlText w:val=""/>
      <w:lvlJc w:val="left"/>
      <w:pPr>
        <w:ind w:left="6840" w:hanging="360"/>
      </w:pPr>
      <w:rPr>
        <w:rFonts w:ascii="Wingdings" w:hAnsi="Wingdings" w:hint="default"/>
      </w:rPr>
    </w:lvl>
  </w:abstractNum>
  <w:abstractNum w:abstractNumId="21" w15:restartNumberingAfterBreak="0">
    <w:nsid w:val="3D1D3B33"/>
    <w:multiLevelType w:val="hybridMultilevel"/>
    <w:tmpl w:val="C1A8F16A"/>
    <w:lvl w:ilvl="0" w:tplc="046A904C">
      <w:start w:val="1"/>
      <w:numFmt w:val="bullet"/>
      <w:lvlText w:val=""/>
      <w:lvlJc w:val="left"/>
      <w:pPr>
        <w:ind w:left="720" w:hanging="360"/>
      </w:pPr>
      <w:rPr>
        <w:rFonts w:ascii="Symbol" w:hAnsi="Symbol" w:hint="default"/>
      </w:rPr>
    </w:lvl>
    <w:lvl w:ilvl="1" w:tplc="1F962BAE">
      <w:start w:val="1"/>
      <w:numFmt w:val="bullet"/>
      <w:lvlText w:val="o"/>
      <w:lvlJc w:val="left"/>
      <w:pPr>
        <w:ind w:left="1440" w:hanging="360"/>
      </w:pPr>
      <w:rPr>
        <w:rFonts w:ascii="Courier New" w:hAnsi="Courier New" w:hint="default"/>
      </w:rPr>
    </w:lvl>
    <w:lvl w:ilvl="2" w:tplc="16844AEC">
      <w:start w:val="1"/>
      <w:numFmt w:val="bullet"/>
      <w:lvlText w:val=""/>
      <w:lvlJc w:val="left"/>
      <w:pPr>
        <w:ind w:left="2160" w:hanging="360"/>
      </w:pPr>
      <w:rPr>
        <w:rFonts w:ascii="Wingdings" w:hAnsi="Wingdings" w:hint="default"/>
      </w:rPr>
    </w:lvl>
    <w:lvl w:ilvl="3" w:tplc="B3625A72">
      <w:start w:val="1"/>
      <w:numFmt w:val="bullet"/>
      <w:lvlText w:val=""/>
      <w:lvlJc w:val="left"/>
      <w:pPr>
        <w:ind w:left="2880" w:hanging="360"/>
      </w:pPr>
      <w:rPr>
        <w:rFonts w:ascii="Symbol" w:hAnsi="Symbol" w:hint="default"/>
      </w:rPr>
    </w:lvl>
    <w:lvl w:ilvl="4" w:tplc="4A76FCB8">
      <w:start w:val="1"/>
      <w:numFmt w:val="bullet"/>
      <w:lvlText w:val="o"/>
      <w:lvlJc w:val="left"/>
      <w:pPr>
        <w:ind w:left="3600" w:hanging="360"/>
      </w:pPr>
      <w:rPr>
        <w:rFonts w:ascii="Courier New" w:hAnsi="Courier New" w:hint="default"/>
      </w:rPr>
    </w:lvl>
    <w:lvl w:ilvl="5" w:tplc="A7785258">
      <w:start w:val="1"/>
      <w:numFmt w:val="bullet"/>
      <w:lvlText w:val=""/>
      <w:lvlJc w:val="left"/>
      <w:pPr>
        <w:ind w:left="4320" w:hanging="360"/>
      </w:pPr>
      <w:rPr>
        <w:rFonts w:ascii="Wingdings" w:hAnsi="Wingdings" w:hint="default"/>
      </w:rPr>
    </w:lvl>
    <w:lvl w:ilvl="6" w:tplc="7EEE0C3C">
      <w:start w:val="1"/>
      <w:numFmt w:val="bullet"/>
      <w:lvlText w:val=""/>
      <w:lvlJc w:val="left"/>
      <w:pPr>
        <w:ind w:left="5040" w:hanging="360"/>
      </w:pPr>
      <w:rPr>
        <w:rFonts w:ascii="Symbol" w:hAnsi="Symbol" w:hint="default"/>
      </w:rPr>
    </w:lvl>
    <w:lvl w:ilvl="7" w:tplc="DCE86EBC">
      <w:start w:val="1"/>
      <w:numFmt w:val="bullet"/>
      <w:lvlText w:val="o"/>
      <w:lvlJc w:val="left"/>
      <w:pPr>
        <w:ind w:left="5760" w:hanging="360"/>
      </w:pPr>
      <w:rPr>
        <w:rFonts w:ascii="Courier New" w:hAnsi="Courier New" w:hint="default"/>
      </w:rPr>
    </w:lvl>
    <w:lvl w:ilvl="8" w:tplc="A7C6C8F6">
      <w:start w:val="1"/>
      <w:numFmt w:val="bullet"/>
      <w:lvlText w:val=""/>
      <w:lvlJc w:val="left"/>
      <w:pPr>
        <w:ind w:left="648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B744DC5"/>
    <w:multiLevelType w:val="hybridMultilevel"/>
    <w:tmpl w:val="6C903B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BE0F2E"/>
    <w:multiLevelType w:val="hybridMultilevel"/>
    <w:tmpl w:val="93B6237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75095545">
    <w:abstractNumId w:val="21"/>
  </w:num>
  <w:num w:numId="2" w16cid:durableId="742534712">
    <w:abstractNumId w:val="9"/>
  </w:num>
  <w:num w:numId="3" w16cid:durableId="2111774815">
    <w:abstractNumId w:val="12"/>
  </w:num>
  <w:num w:numId="4" w16cid:durableId="1310482343">
    <w:abstractNumId w:val="6"/>
  </w:num>
  <w:num w:numId="5" w16cid:durableId="340012395">
    <w:abstractNumId w:val="20"/>
  </w:num>
  <w:num w:numId="6" w16cid:durableId="690643861">
    <w:abstractNumId w:val="0"/>
  </w:num>
  <w:num w:numId="7" w16cid:durableId="16489004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8" w16cid:durableId="1689139407">
    <w:abstractNumId w:val="18"/>
  </w:num>
  <w:num w:numId="9" w16cid:durableId="715155119">
    <w:abstractNumId w:val="37"/>
  </w:num>
  <w:num w:numId="10" w16cid:durableId="566571775">
    <w:abstractNumId w:val="27"/>
  </w:num>
  <w:num w:numId="11" w16cid:durableId="2035960938">
    <w:abstractNumId w:val="26"/>
  </w:num>
  <w:num w:numId="12" w16cid:durableId="174020188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3" w16cid:durableId="1409885398">
    <w:abstractNumId w:val="2"/>
  </w:num>
  <w:num w:numId="14" w16cid:durableId="2066681514">
    <w:abstractNumId w:val="36"/>
  </w:num>
  <w:num w:numId="15" w16cid:durableId="279649185">
    <w:abstractNumId w:val="5"/>
  </w:num>
  <w:num w:numId="16" w16cid:durableId="814227281">
    <w:abstractNumId w:val="19"/>
  </w:num>
  <w:num w:numId="17" w16cid:durableId="1498302874">
    <w:abstractNumId w:val="17"/>
  </w:num>
  <w:num w:numId="18" w16cid:durableId="1584294175">
    <w:abstractNumId w:val="35"/>
  </w:num>
  <w:num w:numId="19" w16cid:durableId="1658263414">
    <w:abstractNumId w:val="16"/>
  </w:num>
  <w:num w:numId="20" w16cid:durableId="634799949">
    <w:abstractNumId w:val="11"/>
  </w:num>
  <w:num w:numId="21" w16cid:durableId="401488710">
    <w:abstractNumId w:val="33"/>
  </w:num>
  <w:num w:numId="22" w16cid:durableId="1708214288">
    <w:abstractNumId w:val="25"/>
  </w:num>
  <w:num w:numId="23" w16cid:durableId="1909151837">
    <w:abstractNumId w:val="13"/>
  </w:num>
  <w:num w:numId="24" w16cid:durableId="259149096">
    <w:abstractNumId w:val="22"/>
  </w:num>
  <w:num w:numId="25" w16cid:durableId="1290355765">
    <w:abstractNumId w:val="15"/>
  </w:num>
  <w:num w:numId="26" w16cid:durableId="377240376">
    <w:abstractNumId w:val="32"/>
  </w:num>
  <w:num w:numId="27" w16cid:durableId="190487578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8" w16cid:durableId="1469472845">
    <w:abstractNumId w:val="8"/>
  </w:num>
  <w:num w:numId="29" w16cid:durableId="1100561586">
    <w:abstractNumId w:val="0"/>
  </w:num>
  <w:num w:numId="30" w16cid:durableId="1809855725">
    <w:abstractNumId w:val="0"/>
  </w:num>
  <w:num w:numId="31" w16cid:durableId="1484395919">
    <w:abstractNumId w:val="0"/>
  </w:num>
  <w:num w:numId="32" w16cid:durableId="1071662815">
    <w:abstractNumId w:val="29"/>
  </w:num>
  <w:num w:numId="33" w16cid:durableId="453332165">
    <w:abstractNumId w:val="23"/>
  </w:num>
  <w:num w:numId="34" w16cid:durableId="1491827713">
    <w:abstractNumId w:val="24"/>
  </w:num>
  <w:num w:numId="35" w16cid:durableId="1200976547">
    <w:abstractNumId w:val="7"/>
  </w:num>
  <w:num w:numId="36" w16cid:durableId="768549692">
    <w:abstractNumId w:val="14"/>
  </w:num>
  <w:num w:numId="37" w16cid:durableId="356660926">
    <w:abstractNumId w:val="4"/>
  </w:num>
  <w:num w:numId="38" w16cid:durableId="1473600828">
    <w:abstractNumId w:val="30"/>
  </w:num>
  <w:num w:numId="39" w16cid:durableId="921454999">
    <w:abstractNumId w:val="31"/>
  </w:num>
  <w:num w:numId="40" w16cid:durableId="493766882">
    <w:abstractNumId w:val="3"/>
  </w:num>
  <w:num w:numId="41" w16cid:durableId="1772163871">
    <w:abstractNumId w:val="28"/>
  </w:num>
  <w:num w:numId="42" w16cid:durableId="1421490296">
    <w:abstractNumId w:val="10"/>
  </w:num>
  <w:num w:numId="43" w16cid:durableId="8066311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73"/>
    <w:rsid w:val="00023D5F"/>
    <w:rsid w:val="000407E8"/>
    <w:rsid w:val="00062C9F"/>
    <w:rsid w:val="0007132A"/>
    <w:rsid w:val="00077471"/>
    <w:rsid w:val="00081463"/>
    <w:rsid w:val="00093484"/>
    <w:rsid w:val="000D7FF0"/>
    <w:rsid w:val="000E11B8"/>
    <w:rsid w:val="000E1996"/>
    <w:rsid w:val="000E2CCC"/>
    <w:rsid w:val="000E3120"/>
    <w:rsid w:val="0012671B"/>
    <w:rsid w:val="001421A0"/>
    <w:rsid w:val="00145065"/>
    <w:rsid w:val="001529BB"/>
    <w:rsid w:val="0016182F"/>
    <w:rsid w:val="001A6F7A"/>
    <w:rsid w:val="001B19EB"/>
    <w:rsid w:val="001B7969"/>
    <w:rsid w:val="00221D73"/>
    <w:rsid w:val="00253B3D"/>
    <w:rsid w:val="002A45AA"/>
    <w:rsid w:val="002A70E4"/>
    <w:rsid w:val="002B5758"/>
    <w:rsid w:val="00321FB1"/>
    <w:rsid w:val="00325C1C"/>
    <w:rsid w:val="0035196F"/>
    <w:rsid w:val="00370E15"/>
    <w:rsid w:val="00382E11"/>
    <w:rsid w:val="003A5F48"/>
    <w:rsid w:val="003B3F2A"/>
    <w:rsid w:val="00422FE8"/>
    <w:rsid w:val="004627A1"/>
    <w:rsid w:val="0047079F"/>
    <w:rsid w:val="004B1C31"/>
    <w:rsid w:val="00501BCE"/>
    <w:rsid w:val="0051203D"/>
    <w:rsid w:val="005137BF"/>
    <w:rsid w:val="00521A8C"/>
    <w:rsid w:val="0052441B"/>
    <w:rsid w:val="00560F04"/>
    <w:rsid w:val="00590F46"/>
    <w:rsid w:val="005B2AE8"/>
    <w:rsid w:val="005B7D99"/>
    <w:rsid w:val="005C4F5B"/>
    <w:rsid w:val="005C6CF0"/>
    <w:rsid w:val="005E5AE8"/>
    <w:rsid w:val="00622589"/>
    <w:rsid w:val="0062513B"/>
    <w:rsid w:val="006251C1"/>
    <w:rsid w:val="00636BFC"/>
    <w:rsid w:val="00667D2F"/>
    <w:rsid w:val="006C4EA2"/>
    <w:rsid w:val="007517E4"/>
    <w:rsid w:val="00774328"/>
    <w:rsid w:val="0077524F"/>
    <w:rsid w:val="007B5BA2"/>
    <w:rsid w:val="007E0A45"/>
    <w:rsid w:val="008230FB"/>
    <w:rsid w:val="008545B0"/>
    <w:rsid w:val="00882DA9"/>
    <w:rsid w:val="008C2D6D"/>
    <w:rsid w:val="008C384F"/>
    <w:rsid w:val="008F11E3"/>
    <w:rsid w:val="008F51AF"/>
    <w:rsid w:val="00916450"/>
    <w:rsid w:val="009214A9"/>
    <w:rsid w:val="00923120"/>
    <w:rsid w:val="009231BD"/>
    <w:rsid w:val="009272CA"/>
    <w:rsid w:val="00935D62"/>
    <w:rsid w:val="0095139B"/>
    <w:rsid w:val="009867E2"/>
    <w:rsid w:val="009A2B87"/>
    <w:rsid w:val="009C3313"/>
    <w:rsid w:val="009E1414"/>
    <w:rsid w:val="00A32D5E"/>
    <w:rsid w:val="00A441B2"/>
    <w:rsid w:val="00AB4F49"/>
    <w:rsid w:val="00AC20EC"/>
    <w:rsid w:val="00AD1841"/>
    <w:rsid w:val="00AD1BA6"/>
    <w:rsid w:val="00AF3C68"/>
    <w:rsid w:val="00AF6B19"/>
    <w:rsid w:val="00B53545"/>
    <w:rsid w:val="00B76D7D"/>
    <w:rsid w:val="00B807B1"/>
    <w:rsid w:val="00B87BA4"/>
    <w:rsid w:val="00BB6FC6"/>
    <w:rsid w:val="00BD6CFB"/>
    <w:rsid w:val="00BF2845"/>
    <w:rsid w:val="00C104BE"/>
    <w:rsid w:val="00C10CB1"/>
    <w:rsid w:val="00C47585"/>
    <w:rsid w:val="00C67603"/>
    <w:rsid w:val="00CA099F"/>
    <w:rsid w:val="00CA18A5"/>
    <w:rsid w:val="00CC6C5F"/>
    <w:rsid w:val="00CE22C6"/>
    <w:rsid w:val="00D2174A"/>
    <w:rsid w:val="00D261A8"/>
    <w:rsid w:val="00D40B2A"/>
    <w:rsid w:val="00D44AE1"/>
    <w:rsid w:val="00D50B0D"/>
    <w:rsid w:val="00D8181C"/>
    <w:rsid w:val="00D9377D"/>
    <w:rsid w:val="00D95F1F"/>
    <w:rsid w:val="00DA5466"/>
    <w:rsid w:val="00DC0056"/>
    <w:rsid w:val="00DD5092"/>
    <w:rsid w:val="00DF66F1"/>
    <w:rsid w:val="00E149D0"/>
    <w:rsid w:val="00E32485"/>
    <w:rsid w:val="00E53916"/>
    <w:rsid w:val="00E807E8"/>
    <w:rsid w:val="00EB5679"/>
    <w:rsid w:val="00F33474"/>
    <w:rsid w:val="00F36F10"/>
    <w:rsid w:val="00F460C5"/>
    <w:rsid w:val="00F67888"/>
    <w:rsid w:val="00F75489"/>
    <w:rsid w:val="00F879A4"/>
    <w:rsid w:val="00F95611"/>
    <w:rsid w:val="00FA67B9"/>
    <w:rsid w:val="00FA7EAD"/>
    <w:rsid w:val="00FC296B"/>
    <w:rsid w:val="00FC64A1"/>
    <w:rsid w:val="67D76B80"/>
    <w:rsid w:val="68E0E405"/>
    <w:rsid w:val="726E9DE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5A4FB"/>
  <w15:chartTrackingRefBased/>
  <w15:docId w15:val="{DA18E584-4A85-4620-899F-E3BB3269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6"/>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6"/>
      </w:numPr>
      <w:spacing w:before="240" w:after="60"/>
      <w:ind w:left="2880"/>
      <w:outlineLvl w:val="4"/>
    </w:pPr>
    <w:rPr>
      <w:sz w:val="22"/>
    </w:rPr>
  </w:style>
  <w:style w:type="paragraph" w:styleId="u6">
    <w:name w:val="heading 6"/>
    <w:basedOn w:val="Binhthng"/>
    <w:next w:val="Binhthng"/>
    <w:qFormat/>
    <w:pPr>
      <w:numPr>
        <w:ilvl w:val="5"/>
        <w:numId w:val="6"/>
      </w:numPr>
      <w:spacing w:before="240" w:after="60"/>
      <w:ind w:left="2880"/>
      <w:outlineLvl w:val="5"/>
    </w:pPr>
    <w:rPr>
      <w:i/>
      <w:sz w:val="22"/>
    </w:rPr>
  </w:style>
  <w:style w:type="paragraph" w:styleId="u7">
    <w:name w:val="heading 7"/>
    <w:basedOn w:val="Binhthng"/>
    <w:next w:val="Binhthng"/>
    <w:qFormat/>
    <w:pPr>
      <w:numPr>
        <w:ilvl w:val="6"/>
        <w:numId w:val="6"/>
      </w:numPr>
      <w:spacing w:before="240" w:after="60"/>
      <w:ind w:left="2880"/>
      <w:outlineLvl w:val="6"/>
    </w:pPr>
  </w:style>
  <w:style w:type="paragraph" w:styleId="u8">
    <w:name w:val="heading 8"/>
    <w:basedOn w:val="Binhthng"/>
    <w:next w:val="Binhthng"/>
    <w:qFormat/>
    <w:pPr>
      <w:numPr>
        <w:ilvl w:val="7"/>
        <w:numId w:val="6"/>
      </w:numPr>
      <w:spacing w:before="240" w:after="60"/>
      <w:ind w:left="2880"/>
      <w:outlineLvl w:val="7"/>
    </w:pPr>
    <w:rPr>
      <w:i/>
    </w:rPr>
  </w:style>
  <w:style w:type="paragraph" w:styleId="u9">
    <w:name w:val="heading 9"/>
    <w:basedOn w:val="Binhthng"/>
    <w:next w:val="Binhthng"/>
    <w:qFormat/>
    <w:pPr>
      <w:numPr>
        <w:ilvl w:val="8"/>
        <w:numId w:val="6"/>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Chimuc1">
    <w:name w:val="index 1"/>
    <w:basedOn w:val="Binhthng"/>
    <w:next w:val="Binhthng"/>
    <w:semiHidden/>
    <w:pPr>
      <w:tabs>
        <w:tab w:val="right" w:leader="dot" w:pos="4320"/>
      </w:tabs>
      <w:ind w:left="200" w:hanging="200"/>
    </w:pPr>
  </w:style>
  <w:style w:type="paragraph" w:styleId="Chimuc2">
    <w:name w:val="index 2"/>
    <w:basedOn w:val="Binhthng"/>
    <w:next w:val="Binhthng"/>
    <w:semiHidden/>
    <w:pPr>
      <w:tabs>
        <w:tab w:val="right" w:leader="dot" w:pos="4320"/>
      </w:tabs>
      <w:ind w:left="400" w:hanging="200"/>
    </w:pPr>
  </w:style>
  <w:style w:type="paragraph" w:styleId="Chimuc3">
    <w:name w:val="index 3"/>
    <w:basedOn w:val="Binhthng"/>
    <w:next w:val="Binhthng"/>
    <w:semiHidden/>
    <w:pPr>
      <w:tabs>
        <w:tab w:val="right" w:leader="dot" w:pos="4320"/>
      </w:tabs>
      <w:ind w:left="600" w:hanging="200"/>
    </w:pPr>
  </w:style>
  <w:style w:type="paragraph" w:styleId="Chimuc4">
    <w:name w:val="index 4"/>
    <w:basedOn w:val="Binhthng"/>
    <w:next w:val="Binhthng"/>
    <w:semiHidden/>
    <w:pPr>
      <w:tabs>
        <w:tab w:val="right" w:leader="dot" w:pos="4320"/>
      </w:tabs>
      <w:ind w:left="800" w:hanging="200"/>
    </w:pPr>
  </w:style>
  <w:style w:type="paragraph" w:styleId="Chimuc5">
    <w:name w:val="index 5"/>
    <w:basedOn w:val="Binhthng"/>
    <w:next w:val="Binhthng"/>
    <w:semiHidden/>
    <w:pPr>
      <w:tabs>
        <w:tab w:val="right" w:leader="dot" w:pos="4320"/>
      </w:tabs>
      <w:ind w:left="1000" w:hanging="200"/>
    </w:pPr>
  </w:style>
  <w:style w:type="paragraph" w:styleId="Chimuc6">
    <w:name w:val="index 6"/>
    <w:basedOn w:val="Binhthng"/>
    <w:next w:val="Binhthng"/>
    <w:semiHidden/>
    <w:pPr>
      <w:tabs>
        <w:tab w:val="right" w:leader="dot" w:pos="4320"/>
      </w:tabs>
      <w:ind w:left="1200" w:hanging="200"/>
    </w:pPr>
  </w:style>
  <w:style w:type="paragraph" w:styleId="Chimuc7">
    <w:name w:val="index 7"/>
    <w:basedOn w:val="Binhthng"/>
    <w:next w:val="Binhthng"/>
    <w:semiHidden/>
    <w:pPr>
      <w:tabs>
        <w:tab w:val="right" w:leader="dot" w:pos="4320"/>
      </w:tabs>
      <w:ind w:left="1400" w:hanging="200"/>
    </w:pPr>
  </w:style>
  <w:style w:type="paragraph" w:styleId="Chimuc8">
    <w:name w:val="index 8"/>
    <w:basedOn w:val="Binhthng"/>
    <w:next w:val="Binhthng"/>
    <w:semiHidden/>
    <w:pPr>
      <w:tabs>
        <w:tab w:val="right" w:leader="dot" w:pos="4320"/>
      </w:tabs>
      <w:ind w:left="1600" w:hanging="200"/>
    </w:pPr>
  </w:style>
  <w:style w:type="paragraph" w:styleId="Chimuc9">
    <w:name w:val="index 9"/>
    <w:basedOn w:val="Binhthng"/>
    <w:next w:val="Binhthng"/>
    <w:semiHidden/>
    <w:pPr>
      <w:tabs>
        <w:tab w:val="right" w:leader="dot" w:pos="4320"/>
      </w:tabs>
      <w:ind w:left="1800" w:hanging="200"/>
    </w:pPr>
  </w:style>
  <w:style w:type="paragraph" w:styleId="uChimuc">
    <w:name w:val="index heading"/>
    <w:basedOn w:val="Binhthng"/>
    <w:next w:val="Chimuc1"/>
    <w:semiHidden/>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40"/>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005137BF"/>
    <w:pPr>
      <w:ind w:left="720"/>
    </w:pPr>
  </w:style>
  <w:style w:type="paragraph" w:customStyle="1" w:styleId="paragraph">
    <w:name w:val="paragraph"/>
    <w:basedOn w:val="Binhthng"/>
    <w:rsid w:val="00E149D0"/>
    <w:pPr>
      <w:widowControl/>
      <w:spacing w:before="100" w:beforeAutospacing="1" w:after="100" w:afterAutospacing="1" w:line="240" w:lineRule="auto"/>
    </w:pPr>
    <w:rPr>
      <w:sz w:val="24"/>
      <w:szCs w:val="24"/>
    </w:rPr>
  </w:style>
  <w:style w:type="character" w:customStyle="1" w:styleId="normaltextrun">
    <w:name w:val="normaltextrun"/>
    <w:basedOn w:val="Phngmcinhcuaoanvn"/>
    <w:rsid w:val="00E149D0"/>
  </w:style>
  <w:style w:type="character" w:customStyle="1" w:styleId="eop">
    <w:name w:val="eop"/>
    <w:basedOn w:val="Phngmcinhcuaoanvn"/>
    <w:rsid w:val="00E149D0"/>
  </w:style>
  <w:style w:type="character" w:customStyle="1" w:styleId="ThnVnbanChar">
    <w:name w:val="Thân Văn bản Char"/>
    <w:basedOn w:val="Phngmcinhcuaoanvn"/>
    <w:link w:val="ThnVnban"/>
    <w:semiHidden/>
    <w:rsid w:val="00DA5466"/>
  </w:style>
  <w:style w:type="character" w:styleId="ThamchiuChuthich">
    <w:name w:val="annotation reference"/>
    <w:basedOn w:val="Phngmcinhcuaoanvn"/>
    <w:uiPriority w:val="99"/>
    <w:semiHidden/>
    <w:unhideWhenUsed/>
    <w:rsid w:val="002A45AA"/>
    <w:rPr>
      <w:sz w:val="16"/>
      <w:szCs w:val="16"/>
    </w:rPr>
  </w:style>
  <w:style w:type="paragraph" w:styleId="VnbanChuthich">
    <w:name w:val="annotation text"/>
    <w:basedOn w:val="Binhthng"/>
    <w:link w:val="VnbanChuthichChar"/>
    <w:uiPriority w:val="99"/>
    <w:semiHidden/>
    <w:unhideWhenUsed/>
    <w:rsid w:val="002A45AA"/>
    <w:pPr>
      <w:spacing w:line="240" w:lineRule="auto"/>
    </w:pPr>
  </w:style>
  <w:style w:type="character" w:customStyle="1" w:styleId="VnbanChuthichChar">
    <w:name w:val="Văn bản Chú thích Char"/>
    <w:basedOn w:val="Phngmcinhcuaoanvn"/>
    <w:link w:val="VnbanChuthich"/>
    <w:uiPriority w:val="99"/>
    <w:semiHidden/>
    <w:rsid w:val="002A45AA"/>
  </w:style>
  <w:style w:type="paragraph" w:styleId="ChuChuthich">
    <w:name w:val="annotation subject"/>
    <w:basedOn w:val="VnbanChuthich"/>
    <w:next w:val="VnbanChuthich"/>
    <w:link w:val="ChuChuthichChar"/>
    <w:uiPriority w:val="99"/>
    <w:semiHidden/>
    <w:unhideWhenUsed/>
    <w:rsid w:val="002A45AA"/>
    <w:rPr>
      <w:b/>
      <w:bCs/>
    </w:rPr>
  </w:style>
  <w:style w:type="character" w:customStyle="1" w:styleId="ChuChuthichChar">
    <w:name w:val="Chủ đề Chú thích Char"/>
    <w:basedOn w:val="VnbanChuthichChar"/>
    <w:link w:val="ChuChuthich"/>
    <w:uiPriority w:val="99"/>
    <w:semiHidden/>
    <w:rsid w:val="002A4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4798">
      <w:bodyDiv w:val="1"/>
      <w:marLeft w:val="0"/>
      <w:marRight w:val="0"/>
      <w:marTop w:val="0"/>
      <w:marBottom w:val="0"/>
      <w:divBdr>
        <w:top w:val="none" w:sz="0" w:space="0" w:color="auto"/>
        <w:left w:val="none" w:sz="0" w:space="0" w:color="auto"/>
        <w:bottom w:val="none" w:sz="0" w:space="0" w:color="auto"/>
        <w:right w:val="none" w:sz="0" w:space="0" w:color="auto"/>
      </w:divBdr>
      <w:divsChild>
        <w:div w:id="1291326799">
          <w:marLeft w:val="0"/>
          <w:marRight w:val="0"/>
          <w:marTop w:val="0"/>
          <w:marBottom w:val="0"/>
          <w:divBdr>
            <w:top w:val="none" w:sz="0" w:space="0" w:color="auto"/>
            <w:left w:val="none" w:sz="0" w:space="0" w:color="auto"/>
            <w:bottom w:val="none" w:sz="0" w:space="0" w:color="auto"/>
            <w:right w:val="none" w:sz="0" w:space="0" w:color="auto"/>
          </w:divBdr>
        </w:div>
        <w:div w:id="1582331182">
          <w:marLeft w:val="0"/>
          <w:marRight w:val="0"/>
          <w:marTop w:val="0"/>
          <w:marBottom w:val="0"/>
          <w:divBdr>
            <w:top w:val="none" w:sz="0" w:space="0" w:color="auto"/>
            <w:left w:val="none" w:sz="0" w:space="0" w:color="auto"/>
            <w:bottom w:val="none" w:sz="0" w:space="0" w:color="auto"/>
            <w:right w:val="none" w:sz="0" w:space="0" w:color="auto"/>
          </w:divBdr>
        </w:div>
      </w:divsChild>
    </w:div>
    <w:div w:id="1714766621">
      <w:bodyDiv w:val="1"/>
      <w:marLeft w:val="0"/>
      <w:marRight w:val="0"/>
      <w:marTop w:val="0"/>
      <w:marBottom w:val="0"/>
      <w:divBdr>
        <w:top w:val="none" w:sz="0" w:space="0" w:color="auto"/>
        <w:left w:val="none" w:sz="0" w:space="0" w:color="auto"/>
        <w:bottom w:val="none" w:sz="0" w:space="0" w:color="auto"/>
        <w:right w:val="none" w:sz="0" w:space="0" w:color="auto"/>
      </w:divBdr>
      <w:divsChild>
        <w:div w:id="1526285884">
          <w:marLeft w:val="0"/>
          <w:marRight w:val="0"/>
          <w:marTop w:val="0"/>
          <w:marBottom w:val="0"/>
          <w:divBdr>
            <w:top w:val="none" w:sz="0" w:space="0" w:color="auto"/>
            <w:left w:val="none" w:sz="0" w:space="0" w:color="auto"/>
            <w:bottom w:val="none" w:sz="0" w:space="0" w:color="auto"/>
            <w:right w:val="none" w:sz="0" w:space="0" w:color="auto"/>
          </w:divBdr>
        </w:div>
        <w:div w:id="804280369">
          <w:marLeft w:val="0"/>
          <w:marRight w:val="0"/>
          <w:marTop w:val="0"/>
          <w:marBottom w:val="0"/>
          <w:divBdr>
            <w:top w:val="none" w:sz="0" w:space="0" w:color="auto"/>
            <w:left w:val="none" w:sz="0" w:space="0" w:color="auto"/>
            <w:bottom w:val="none" w:sz="0" w:space="0" w:color="auto"/>
            <w:right w:val="none" w:sz="0" w:space="0" w:color="auto"/>
          </w:divBdr>
          <w:divsChild>
            <w:div w:id="13022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tkreq.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2</TotalTime>
  <Pages>7</Pages>
  <Words>1856</Words>
  <Characters>7579</Characters>
  <Application>Microsoft Office Word</Application>
  <DocSecurity>0</DocSecurity>
  <Lines>63</Lines>
  <Paragraphs>18</Paragraphs>
  <ScaleCrop>false</ScaleCrop>
  <Company>HCMUS.CQ.PTQLYCPM.E</Company>
  <LinksUpToDate>false</LinksUpToDate>
  <CharactersWithSpaces>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Uyên Phan</dc:creator>
  <cp:keywords/>
  <dc:description/>
  <cp:lastModifiedBy>PHAN ĐẶNG DIỄM UYÊN</cp:lastModifiedBy>
  <cp:revision>21</cp:revision>
  <cp:lastPrinted>2022-04-25T07:23:00Z</cp:lastPrinted>
  <dcterms:created xsi:type="dcterms:W3CDTF">2022-04-21T07:47:00Z</dcterms:created>
  <dcterms:modified xsi:type="dcterms:W3CDTF">2022-04-25T07:23:00Z</dcterms:modified>
</cp:coreProperties>
</file>